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085" w:rsidRPr="002D3BC7" w:rsidRDefault="007B7085" w:rsidP="007B7085">
      <w:pPr>
        <w:spacing w:line="360" w:lineRule="auto"/>
        <w:jc w:val="center"/>
        <w:rPr>
          <w:rFonts w:eastAsia="仿宋"/>
          <w:b/>
          <w:sz w:val="28"/>
          <w:szCs w:val="28"/>
        </w:rPr>
      </w:pPr>
      <w:r w:rsidRPr="002D3BC7">
        <w:rPr>
          <w:rFonts w:eastAsia="仿宋"/>
          <w:b/>
          <w:sz w:val="28"/>
          <w:szCs w:val="28"/>
        </w:rPr>
        <w:t>投标机构意向</w:t>
      </w:r>
      <w:proofErr w:type="gramStart"/>
      <w:r w:rsidRPr="002D3BC7">
        <w:rPr>
          <w:rFonts w:eastAsia="仿宋"/>
          <w:b/>
          <w:sz w:val="28"/>
          <w:szCs w:val="28"/>
        </w:rPr>
        <w:t>函内容</w:t>
      </w:r>
      <w:proofErr w:type="gramEnd"/>
      <w:r w:rsidRPr="002D3BC7">
        <w:rPr>
          <w:rFonts w:eastAsia="仿宋"/>
          <w:b/>
          <w:sz w:val="28"/>
          <w:szCs w:val="28"/>
        </w:rPr>
        <w:t>及格式要求</w:t>
      </w:r>
    </w:p>
    <w:p w:rsidR="002D3BC7" w:rsidRDefault="002D3BC7" w:rsidP="007B7085">
      <w:pPr>
        <w:spacing w:line="360" w:lineRule="auto"/>
        <w:ind w:firstLine="0"/>
        <w:rPr>
          <w:rFonts w:eastAsia="仿宋"/>
          <w:b/>
          <w:sz w:val="24"/>
          <w:szCs w:val="24"/>
        </w:rPr>
      </w:pPr>
    </w:p>
    <w:p w:rsidR="007B7085" w:rsidRPr="002D3BC7" w:rsidRDefault="007B7085" w:rsidP="007B7085">
      <w:pPr>
        <w:spacing w:line="360" w:lineRule="auto"/>
        <w:ind w:firstLine="0"/>
        <w:rPr>
          <w:rFonts w:eastAsia="仿宋"/>
          <w:b/>
          <w:sz w:val="24"/>
          <w:szCs w:val="24"/>
        </w:rPr>
      </w:pPr>
      <w:r w:rsidRPr="002D3BC7">
        <w:rPr>
          <w:rFonts w:eastAsia="仿宋"/>
          <w:b/>
          <w:sz w:val="24"/>
          <w:szCs w:val="24"/>
        </w:rPr>
        <w:t xml:space="preserve">1. </w:t>
      </w:r>
      <w:r w:rsidRPr="002D3BC7">
        <w:rPr>
          <w:rFonts w:eastAsia="仿宋"/>
          <w:b/>
          <w:sz w:val="24"/>
          <w:szCs w:val="24"/>
        </w:rPr>
        <w:t>意向函提交要求</w:t>
      </w:r>
    </w:p>
    <w:p w:rsidR="007B7085" w:rsidRPr="002D3BC7" w:rsidRDefault="007B7085" w:rsidP="007B7085">
      <w:pPr>
        <w:spacing w:line="360" w:lineRule="auto"/>
        <w:ind w:left="470" w:hangingChars="196" w:hanging="470"/>
        <w:rPr>
          <w:rFonts w:eastAsia="仿宋"/>
          <w:b/>
          <w:bCs/>
          <w:caps/>
          <w:sz w:val="24"/>
          <w:szCs w:val="24"/>
        </w:rPr>
      </w:pPr>
      <w:r w:rsidRPr="002D3BC7">
        <w:rPr>
          <w:rFonts w:eastAsia="仿宋"/>
          <w:sz w:val="24"/>
          <w:szCs w:val="24"/>
        </w:rPr>
        <w:t>1.</w:t>
      </w:r>
      <w:r w:rsidRPr="002D3BC7">
        <w:rPr>
          <w:rFonts w:eastAsia="仿宋" w:hint="eastAsia"/>
          <w:sz w:val="24"/>
          <w:szCs w:val="24"/>
        </w:rPr>
        <w:t>1</w:t>
      </w:r>
      <w:r w:rsidRPr="002D3BC7">
        <w:rPr>
          <w:rFonts w:eastAsia="仿宋"/>
          <w:sz w:val="24"/>
          <w:szCs w:val="24"/>
        </w:rPr>
        <w:t xml:space="preserve"> </w:t>
      </w:r>
      <w:r w:rsidRPr="002D3BC7">
        <w:rPr>
          <w:rFonts w:eastAsia="仿宋"/>
          <w:sz w:val="24"/>
          <w:szCs w:val="24"/>
        </w:rPr>
        <w:t>意向函提交数量</w:t>
      </w:r>
    </w:p>
    <w:p w:rsidR="007B7085" w:rsidRPr="002D3BC7" w:rsidRDefault="007B7085" w:rsidP="007B7085">
      <w:pPr>
        <w:spacing w:line="360" w:lineRule="auto"/>
        <w:ind w:left="600" w:hangingChars="250" w:hanging="600"/>
        <w:rPr>
          <w:rFonts w:eastAsia="仿宋"/>
          <w:iCs/>
          <w:sz w:val="24"/>
          <w:szCs w:val="24"/>
        </w:rPr>
      </w:pPr>
      <w:smartTag w:uri="urn:schemas-microsoft-com:office:smarttags" w:element="chsdate">
        <w:smartTagPr>
          <w:attr w:name="IsROCDate" w:val="False"/>
          <w:attr w:name="IsLunarDate" w:val="False"/>
          <w:attr w:name="Day" w:val="30"/>
          <w:attr w:name="Month" w:val="12"/>
          <w:attr w:name="Year" w:val="1899"/>
        </w:smartTagPr>
        <w:r w:rsidRPr="002D3BC7">
          <w:rPr>
            <w:rFonts w:eastAsia="仿宋"/>
            <w:iCs/>
            <w:sz w:val="24"/>
            <w:szCs w:val="24"/>
          </w:rPr>
          <w:t>1.</w:t>
        </w:r>
        <w:r w:rsidRPr="002D3BC7">
          <w:rPr>
            <w:rFonts w:eastAsia="仿宋" w:hint="eastAsia"/>
            <w:iCs/>
            <w:sz w:val="24"/>
            <w:szCs w:val="24"/>
          </w:rPr>
          <w:t>1</w:t>
        </w:r>
        <w:r w:rsidRPr="002D3BC7">
          <w:rPr>
            <w:rFonts w:eastAsia="仿宋"/>
            <w:iCs/>
            <w:sz w:val="24"/>
            <w:szCs w:val="24"/>
          </w:rPr>
          <w:t>.1</w:t>
        </w:r>
      </w:smartTag>
      <w:r w:rsidRPr="002D3BC7">
        <w:rPr>
          <w:rFonts w:eastAsia="仿宋" w:hint="eastAsia"/>
          <w:iCs/>
          <w:sz w:val="24"/>
          <w:szCs w:val="24"/>
        </w:rPr>
        <w:t xml:space="preserve"> </w:t>
      </w:r>
      <w:r w:rsidR="002F3428" w:rsidRPr="002D3BC7">
        <w:rPr>
          <w:rFonts w:eastAsia="仿宋" w:hint="eastAsia"/>
          <w:iCs/>
          <w:sz w:val="24"/>
          <w:szCs w:val="24"/>
        </w:rPr>
        <w:t>一个</w:t>
      </w:r>
      <w:r w:rsidRPr="002D3BC7">
        <w:rPr>
          <w:rFonts w:eastAsia="仿宋"/>
          <w:iCs/>
          <w:sz w:val="24"/>
          <w:szCs w:val="24"/>
        </w:rPr>
        <w:t>投标机构在一个研究领域下只能提交一份</w:t>
      </w:r>
      <w:r w:rsidRPr="002D3BC7">
        <w:rPr>
          <w:rFonts w:eastAsia="仿宋" w:hint="eastAsia"/>
          <w:iCs/>
          <w:sz w:val="24"/>
          <w:szCs w:val="24"/>
        </w:rPr>
        <w:t>意向函，</w:t>
      </w:r>
      <w:r w:rsidRPr="002D3BC7">
        <w:rPr>
          <w:rFonts w:eastAsia="仿宋"/>
          <w:iCs/>
          <w:sz w:val="24"/>
          <w:szCs w:val="24"/>
        </w:rPr>
        <w:t>如果一个投标机构同时选择多个研究领域，</w:t>
      </w:r>
      <w:r w:rsidR="00DF4F85" w:rsidRPr="002D3BC7">
        <w:rPr>
          <w:rFonts w:eastAsia="仿宋" w:hint="eastAsia"/>
          <w:iCs/>
          <w:sz w:val="24"/>
          <w:szCs w:val="24"/>
        </w:rPr>
        <w:t>应分别提交多份意向函，否则该</w:t>
      </w:r>
      <w:proofErr w:type="gramStart"/>
      <w:r w:rsidR="00DF4F85" w:rsidRPr="002D3BC7">
        <w:rPr>
          <w:rFonts w:eastAsia="仿宋" w:hint="eastAsia"/>
          <w:iCs/>
          <w:sz w:val="24"/>
          <w:szCs w:val="24"/>
        </w:rPr>
        <w:t>意向函</w:t>
      </w:r>
      <w:r w:rsidR="005E04D3">
        <w:rPr>
          <w:rFonts w:eastAsia="仿宋" w:hint="eastAsia"/>
          <w:iCs/>
          <w:sz w:val="24"/>
          <w:szCs w:val="24"/>
        </w:rPr>
        <w:t>将被</w:t>
      </w:r>
      <w:proofErr w:type="gramEnd"/>
      <w:r w:rsidR="00DF4F85" w:rsidRPr="002D3BC7">
        <w:rPr>
          <w:rFonts w:eastAsia="仿宋" w:hint="eastAsia"/>
          <w:iCs/>
          <w:sz w:val="24"/>
          <w:szCs w:val="24"/>
        </w:rPr>
        <w:t>视为不合格。</w:t>
      </w:r>
    </w:p>
    <w:p w:rsidR="007B7085" w:rsidRPr="002D3BC7" w:rsidRDefault="007B7085" w:rsidP="007B7085">
      <w:pPr>
        <w:spacing w:line="360" w:lineRule="auto"/>
        <w:ind w:left="588" w:hangingChars="245" w:hanging="588"/>
        <w:rPr>
          <w:rFonts w:eastAsia="仿宋"/>
          <w:iCs/>
          <w:sz w:val="24"/>
          <w:szCs w:val="24"/>
        </w:rPr>
      </w:pPr>
      <w:smartTag w:uri="urn:schemas-microsoft-com:office:smarttags" w:element="chsdate">
        <w:smartTagPr>
          <w:attr w:name="IsROCDate" w:val="False"/>
          <w:attr w:name="IsLunarDate" w:val="False"/>
          <w:attr w:name="Day" w:val="30"/>
          <w:attr w:name="Month" w:val="12"/>
          <w:attr w:name="Year" w:val="1899"/>
        </w:smartTagPr>
        <w:r w:rsidRPr="002D3BC7">
          <w:rPr>
            <w:rFonts w:eastAsia="仿宋"/>
            <w:iCs/>
            <w:sz w:val="24"/>
            <w:szCs w:val="24"/>
          </w:rPr>
          <w:t>1.</w:t>
        </w:r>
        <w:r w:rsidRPr="002D3BC7">
          <w:rPr>
            <w:rFonts w:eastAsia="仿宋" w:hint="eastAsia"/>
            <w:iCs/>
            <w:sz w:val="24"/>
            <w:szCs w:val="24"/>
          </w:rPr>
          <w:t>1</w:t>
        </w:r>
        <w:r w:rsidRPr="002D3BC7">
          <w:rPr>
            <w:rFonts w:eastAsia="仿宋"/>
            <w:iCs/>
            <w:sz w:val="24"/>
            <w:szCs w:val="24"/>
          </w:rPr>
          <w:t>.2</w:t>
        </w:r>
      </w:smartTag>
      <w:r w:rsidRPr="002D3BC7">
        <w:rPr>
          <w:rFonts w:eastAsia="仿宋" w:hint="eastAsia"/>
          <w:iCs/>
          <w:sz w:val="24"/>
          <w:szCs w:val="24"/>
        </w:rPr>
        <w:t xml:space="preserve"> </w:t>
      </w:r>
      <w:r w:rsidR="005A3205" w:rsidRPr="002D3BC7">
        <w:rPr>
          <w:rFonts w:eastAsia="仿宋" w:hint="eastAsia"/>
          <w:iCs/>
          <w:sz w:val="24"/>
          <w:szCs w:val="24"/>
        </w:rPr>
        <w:t>如果</w:t>
      </w:r>
      <w:r w:rsidRPr="002D3BC7">
        <w:rPr>
          <w:rFonts w:eastAsia="仿宋"/>
          <w:iCs/>
          <w:sz w:val="24"/>
          <w:szCs w:val="24"/>
        </w:rPr>
        <w:t>投标机构</w:t>
      </w:r>
      <w:r w:rsidR="005A3205" w:rsidRPr="002D3BC7">
        <w:rPr>
          <w:rFonts w:eastAsia="仿宋" w:hint="eastAsia"/>
          <w:iCs/>
          <w:sz w:val="24"/>
          <w:szCs w:val="24"/>
        </w:rPr>
        <w:t>A</w:t>
      </w:r>
      <w:r w:rsidR="005A3205" w:rsidRPr="002D3BC7">
        <w:rPr>
          <w:rFonts w:eastAsia="仿宋" w:hint="eastAsia"/>
          <w:iCs/>
          <w:sz w:val="24"/>
          <w:szCs w:val="24"/>
        </w:rPr>
        <w:t>在提交意向函的同时，以合作方出现</w:t>
      </w:r>
      <w:r w:rsidRPr="002D3BC7">
        <w:rPr>
          <w:rFonts w:eastAsia="仿宋"/>
          <w:iCs/>
          <w:sz w:val="24"/>
          <w:szCs w:val="24"/>
        </w:rPr>
        <w:t>在其他投标机构</w:t>
      </w:r>
      <w:r w:rsidR="005A3205" w:rsidRPr="002D3BC7">
        <w:rPr>
          <w:rFonts w:eastAsia="仿宋" w:hint="eastAsia"/>
          <w:iCs/>
          <w:sz w:val="24"/>
          <w:szCs w:val="24"/>
        </w:rPr>
        <w:t>的</w:t>
      </w:r>
      <w:r w:rsidRPr="002D3BC7">
        <w:rPr>
          <w:rFonts w:eastAsia="仿宋" w:hint="eastAsia"/>
          <w:iCs/>
          <w:sz w:val="24"/>
          <w:szCs w:val="24"/>
        </w:rPr>
        <w:t>意向函中</w:t>
      </w:r>
      <w:r w:rsidRPr="002D3BC7">
        <w:rPr>
          <w:rFonts w:eastAsia="仿宋"/>
          <w:iCs/>
          <w:sz w:val="24"/>
          <w:szCs w:val="24"/>
        </w:rPr>
        <w:t>，</w:t>
      </w:r>
      <w:r w:rsidR="00F226C9" w:rsidRPr="002D3BC7">
        <w:rPr>
          <w:rFonts w:eastAsia="仿宋" w:hint="eastAsia"/>
          <w:iCs/>
          <w:sz w:val="24"/>
          <w:szCs w:val="24"/>
        </w:rPr>
        <w:t>则投标机构</w:t>
      </w:r>
      <w:r w:rsidR="005A3205" w:rsidRPr="002D3BC7">
        <w:rPr>
          <w:rFonts w:eastAsia="仿宋" w:hint="eastAsia"/>
          <w:iCs/>
          <w:sz w:val="24"/>
          <w:szCs w:val="24"/>
        </w:rPr>
        <w:t>A</w:t>
      </w:r>
      <w:r w:rsidR="00F226C9" w:rsidRPr="002D3BC7">
        <w:rPr>
          <w:rFonts w:eastAsia="仿宋" w:hint="eastAsia"/>
          <w:iCs/>
          <w:sz w:val="24"/>
          <w:szCs w:val="24"/>
        </w:rPr>
        <w:t>的</w:t>
      </w:r>
      <w:proofErr w:type="gramStart"/>
      <w:r w:rsidRPr="002D3BC7">
        <w:rPr>
          <w:rFonts w:eastAsia="仿宋" w:hint="eastAsia"/>
          <w:iCs/>
          <w:sz w:val="24"/>
          <w:szCs w:val="24"/>
        </w:rPr>
        <w:t>意向函</w:t>
      </w:r>
      <w:r w:rsidR="005E04D3">
        <w:rPr>
          <w:rFonts w:eastAsia="仿宋" w:hint="eastAsia"/>
          <w:iCs/>
          <w:sz w:val="24"/>
          <w:szCs w:val="24"/>
        </w:rPr>
        <w:t>被</w:t>
      </w:r>
      <w:r w:rsidRPr="002D3BC7">
        <w:rPr>
          <w:rFonts w:eastAsia="仿宋"/>
          <w:iCs/>
          <w:sz w:val="24"/>
          <w:szCs w:val="24"/>
        </w:rPr>
        <w:t>视为</w:t>
      </w:r>
      <w:proofErr w:type="gramEnd"/>
      <w:r w:rsidRPr="002D3BC7">
        <w:rPr>
          <w:rFonts w:eastAsia="仿宋"/>
          <w:iCs/>
          <w:sz w:val="24"/>
          <w:szCs w:val="24"/>
        </w:rPr>
        <w:t>不合格。但是未作为投标主体直接投标的机构可以作为多个投标主体的合作方，重复出现在多个投标机构的</w:t>
      </w:r>
      <w:r w:rsidR="00F226C9" w:rsidRPr="002D3BC7">
        <w:rPr>
          <w:rFonts w:eastAsia="仿宋" w:hint="eastAsia"/>
          <w:iCs/>
          <w:sz w:val="24"/>
          <w:szCs w:val="24"/>
        </w:rPr>
        <w:t>意向函</w:t>
      </w:r>
      <w:r w:rsidRPr="002D3BC7">
        <w:rPr>
          <w:rFonts w:eastAsia="仿宋"/>
          <w:iCs/>
          <w:sz w:val="24"/>
          <w:szCs w:val="24"/>
        </w:rPr>
        <w:t>中。</w:t>
      </w:r>
      <w:r w:rsidRPr="002D3BC7">
        <w:rPr>
          <w:rFonts w:eastAsia="仿宋"/>
          <w:iCs/>
          <w:sz w:val="24"/>
          <w:szCs w:val="24"/>
        </w:rPr>
        <w:t xml:space="preserve"> </w:t>
      </w:r>
    </w:p>
    <w:p w:rsidR="007B7085" w:rsidRPr="002D3BC7" w:rsidRDefault="007B7085" w:rsidP="007B7085">
      <w:pPr>
        <w:spacing w:line="360" w:lineRule="auto"/>
        <w:ind w:left="480" w:hangingChars="200" w:hanging="480"/>
        <w:rPr>
          <w:rFonts w:eastAsia="仿宋"/>
          <w:iCs/>
          <w:sz w:val="24"/>
          <w:szCs w:val="24"/>
        </w:rPr>
      </w:pPr>
      <w:r w:rsidRPr="002D3BC7">
        <w:rPr>
          <w:rFonts w:eastAsia="仿宋"/>
          <w:sz w:val="24"/>
          <w:szCs w:val="24"/>
        </w:rPr>
        <w:t>1.</w:t>
      </w:r>
      <w:r w:rsidRPr="002D3BC7">
        <w:rPr>
          <w:rFonts w:eastAsia="仿宋" w:hint="eastAsia"/>
          <w:sz w:val="24"/>
          <w:szCs w:val="24"/>
        </w:rPr>
        <w:t>2</w:t>
      </w:r>
      <w:r w:rsidRPr="002D3BC7">
        <w:rPr>
          <w:rFonts w:eastAsia="仿宋"/>
          <w:sz w:val="24"/>
          <w:szCs w:val="24"/>
        </w:rPr>
        <w:t xml:space="preserve"> </w:t>
      </w:r>
      <w:r w:rsidRPr="002D3BC7">
        <w:rPr>
          <w:rFonts w:eastAsia="仿宋" w:hint="eastAsia"/>
          <w:sz w:val="24"/>
          <w:szCs w:val="24"/>
        </w:rPr>
        <w:t>意向</w:t>
      </w:r>
      <w:r w:rsidRPr="002D3BC7">
        <w:rPr>
          <w:rFonts w:eastAsia="仿宋"/>
          <w:sz w:val="24"/>
          <w:szCs w:val="24"/>
        </w:rPr>
        <w:t>征</w:t>
      </w:r>
      <w:r w:rsidRPr="002D3BC7">
        <w:rPr>
          <w:rFonts w:eastAsia="仿宋" w:hint="eastAsia"/>
          <w:sz w:val="24"/>
          <w:szCs w:val="24"/>
        </w:rPr>
        <w:t>求</w:t>
      </w:r>
      <w:r w:rsidRPr="002D3BC7">
        <w:rPr>
          <w:rFonts w:eastAsia="仿宋"/>
          <w:sz w:val="24"/>
          <w:szCs w:val="24"/>
        </w:rPr>
        <w:t>函</w:t>
      </w:r>
      <w:r w:rsidRPr="002D3BC7">
        <w:rPr>
          <w:rFonts w:eastAsia="仿宋"/>
          <w:iCs/>
          <w:sz w:val="24"/>
          <w:szCs w:val="24"/>
        </w:rPr>
        <w:t>的问询</w:t>
      </w:r>
      <w:r w:rsidRPr="002D3BC7">
        <w:rPr>
          <w:rFonts w:eastAsia="仿宋" w:hint="eastAsia"/>
          <w:iCs/>
          <w:sz w:val="24"/>
          <w:szCs w:val="24"/>
        </w:rPr>
        <w:t>：</w:t>
      </w:r>
      <w:r w:rsidRPr="002D3BC7">
        <w:rPr>
          <w:rFonts w:eastAsia="仿宋"/>
          <w:iCs/>
          <w:sz w:val="24"/>
          <w:szCs w:val="24"/>
        </w:rPr>
        <w:t>项目办只接收电子邮件形式的问询。投标机构在</w:t>
      </w:r>
      <w:r w:rsidRPr="002D3BC7">
        <w:rPr>
          <w:rFonts w:eastAsia="仿宋" w:hint="eastAsia"/>
          <w:iCs/>
          <w:sz w:val="24"/>
          <w:szCs w:val="24"/>
        </w:rPr>
        <w:t>意向</w:t>
      </w:r>
      <w:r w:rsidRPr="002D3BC7">
        <w:rPr>
          <w:rFonts w:eastAsia="仿宋"/>
          <w:iCs/>
          <w:sz w:val="24"/>
          <w:szCs w:val="24"/>
        </w:rPr>
        <w:t>征</w:t>
      </w:r>
      <w:r w:rsidRPr="002D3BC7">
        <w:rPr>
          <w:rFonts w:eastAsia="仿宋" w:hint="eastAsia"/>
          <w:iCs/>
          <w:sz w:val="24"/>
          <w:szCs w:val="24"/>
        </w:rPr>
        <w:t>求</w:t>
      </w:r>
      <w:r w:rsidRPr="002D3BC7">
        <w:rPr>
          <w:rFonts w:eastAsia="仿宋"/>
          <w:iCs/>
          <w:sz w:val="24"/>
          <w:szCs w:val="24"/>
        </w:rPr>
        <w:t>函指明的提交截止时间</w:t>
      </w:r>
      <w:r w:rsidRPr="002D3BC7">
        <w:rPr>
          <w:rFonts w:eastAsia="仿宋"/>
          <w:iCs/>
          <w:sz w:val="24"/>
          <w:szCs w:val="24"/>
        </w:rPr>
        <w:t>7</w:t>
      </w:r>
      <w:r w:rsidRPr="002D3BC7">
        <w:rPr>
          <w:rFonts w:eastAsia="仿宋"/>
          <w:iCs/>
          <w:sz w:val="24"/>
          <w:szCs w:val="24"/>
        </w:rPr>
        <w:t>天前，可以对</w:t>
      </w:r>
      <w:r w:rsidRPr="002D3BC7">
        <w:rPr>
          <w:rFonts w:eastAsia="仿宋" w:hint="eastAsia"/>
          <w:iCs/>
          <w:sz w:val="24"/>
          <w:szCs w:val="24"/>
        </w:rPr>
        <w:t>意向</w:t>
      </w:r>
      <w:r w:rsidRPr="002D3BC7">
        <w:rPr>
          <w:rFonts w:eastAsia="仿宋"/>
          <w:iCs/>
          <w:sz w:val="24"/>
          <w:szCs w:val="24"/>
        </w:rPr>
        <w:t>征</w:t>
      </w:r>
      <w:r w:rsidRPr="002D3BC7">
        <w:rPr>
          <w:rFonts w:eastAsia="仿宋" w:hint="eastAsia"/>
          <w:iCs/>
          <w:sz w:val="24"/>
          <w:szCs w:val="24"/>
        </w:rPr>
        <w:t>求</w:t>
      </w:r>
      <w:r w:rsidRPr="002D3BC7">
        <w:rPr>
          <w:rFonts w:eastAsia="仿宋"/>
          <w:iCs/>
          <w:sz w:val="24"/>
          <w:szCs w:val="24"/>
        </w:rPr>
        <w:t>函</w:t>
      </w:r>
      <w:r w:rsidRPr="002D3BC7">
        <w:rPr>
          <w:rFonts w:eastAsia="仿宋" w:hint="eastAsia"/>
          <w:iCs/>
          <w:sz w:val="24"/>
          <w:szCs w:val="24"/>
        </w:rPr>
        <w:t>的内容</w:t>
      </w:r>
      <w:r w:rsidRPr="002D3BC7">
        <w:rPr>
          <w:rFonts w:eastAsia="仿宋"/>
          <w:iCs/>
          <w:sz w:val="24"/>
          <w:szCs w:val="24"/>
        </w:rPr>
        <w:t>进行问询。项目办将及时</w:t>
      </w:r>
      <w:r w:rsidRPr="002D3BC7">
        <w:rPr>
          <w:rFonts w:eastAsia="仿宋" w:hint="eastAsia"/>
          <w:iCs/>
          <w:sz w:val="24"/>
          <w:szCs w:val="24"/>
        </w:rPr>
        <w:t>予以</w:t>
      </w:r>
      <w:r w:rsidRPr="002D3BC7">
        <w:rPr>
          <w:rFonts w:eastAsia="仿宋"/>
          <w:iCs/>
          <w:sz w:val="24"/>
          <w:szCs w:val="24"/>
        </w:rPr>
        <w:t>回复。</w:t>
      </w:r>
    </w:p>
    <w:p w:rsidR="007B7085" w:rsidRPr="002D3BC7" w:rsidRDefault="007B7085" w:rsidP="007B7085">
      <w:pPr>
        <w:spacing w:line="360" w:lineRule="auto"/>
        <w:ind w:firstLine="0"/>
        <w:rPr>
          <w:rFonts w:eastAsia="仿宋"/>
          <w:sz w:val="24"/>
          <w:szCs w:val="24"/>
        </w:rPr>
      </w:pPr>
    </w:p>
    <w:p w:rsidR="007B7085" w:rsidRPr="002D3BC7" w:rsidRDefault="007B7085" w:rsidP="007B7085">
      <w:pPr>
        <w:spacing w:line="360" w:lineRule="auto"/>
        <w:ind w:firstLine="0"/>
        <w:rPr>
          <w:rFonts w:eastAsia="仿宋"/>
          <w:b/>
          <w:sz w:val="24"/>
          <w:szCs w:val="24"/>
        </w:rPr>
      </w:pPr>
      <w:r w:rsidRPr="002D3BC7">
        <w:rPr>
          <w:rFonts w:eastAsia="仿宋"/>
          <w:b/>
          <w:sz w:val="24"/>
          <w:szCs w:val="24"/>
        </w:rPr>
        <w:t xml:space="preserve">2. </w:t>
      </w:r>
      <w:r w:rsidRPr="002D3BC7">
        <w:rPr>
          <w:rFonts w:eastAsia="仿宋"/>
          <w:b/>
          <w:sz w:val="24"/>
          <w:szCs w:val="24"/>
        </w:rPr>
        <w:t>意向函</w:t>
      </w:r>
      <w:r w:rsidRPr="002D3BC7">
        <w:rPr>
          <w:rFonts w:eastAsia="仿宋"/>
          <w:b/>
          <w:iCs/>
          <w:sz w:val="24"/>
          <w:szCs w:val="24"/>
        </w:rPr>
        <w:t>撰写要求</w:t>
      </w:r>
    </w:p>
    <w:p w:rsidR="007B7085" w:rsidRPr="002D3BC7" w:rsidRDefault="007B7085" w:rsidP="007B7085">
      <w:pPr>
        <w:spacing w:line="360" w:lineRule="auto"/>
        <w:ind w:firstLine="0"/>
        <w:rPr>
          <w:rFonts w:eastAsia="仿宋"/>
          <w:sz w:val="24"/>
          <w:szCs w:val="24"/>
        </w:rPr>
      </w:pPr>
      <w:r w:rsidRPr="002D3BC7">
        <w:rPr>
          <w:rFonts w:eastAsia="仿宋"/>
          <w:sz w:val="24"/>
          <w:szCs w:val="24"/>
        </w:rPr>
        <w:t xml:space="preserve">2.1 </w:t>
      </w:r>
      <w:r w:rsidRPr="002D3BC7">
        <w:rPr>
          <w:rFonts w:eastAsia="仿宋"/>
          <w:sz w:val="24"/>
          <w:szCs w:val="24"/>
        </w:rPr>
        <w:t>语言</w:t>
      </w:r>
      <w:r w:rsidRPr="002D3BC7">
        <w:rPr>
          <w:rFonts w:eastAsia="仿宋" w:hint="eastAsia"/>
          <w:sz w:val="24"/>
          <w:szCs w:val="24"/>
        </w:rPr>
        <w:t>：</w:t>
      </w:r>
      <w:r w:rsidRPr="002D3BC7">
        <w:rPr>
          <w:rFonts w:eastAsia="仿宋"/>
          <w:sz w:val="24"/>
          <w:szCs w:val="24"/>
        </w:rPr>
        <w:t>必须为中文和英文两种语言。</w:t>
      </w:r>
    </w:p>
    <w:p w:rsidR="007B7085" w:rsidRPr="002D3BC7" w:rsidRDefault="007B7085" w:rsidP="007B7085">
      <w:pPr>
        <w:spacing w:line="360" w:lineRule="auto"/>
        <w:ind w:left="480" w:hangingChars="200" w:hanging="480"/>
        <w:rPr>
          <w:rFonts w:eastAsia="仿宋"/>
          <w:sz w:val="24"/>
          <w:szCs w:val="24"/>
        </w:rPr>
      </w:pPr>
      <w:r w:rsidRPr="002D3BC7">
        <w:rPr>
          <w:rFonts w:eastAsia="仿宋"/>
          <w:sz w:val="24"/>
          <w:szCs w:val="24"/>
        </w:rPr>
        <w:t>2.</w:t>
      </w:r>
      <w:r w:rsidR="00BC4B09" w:rsidRPr="002D3BC7">
        <w:rPr>
          <w:rFonts w:eastAsia="仿宋" w:hint="eastAsia"/>
          <w:sz w:val="24"/>
          <w:szCs w:val="24"/>
        </w:rPr>
        <w:t>2</w:t>
      </w:r>
      <w:r w:rsidR="00BC4B09" w:rsidRPr="002D3BC7">
        <w:rPr>
          <w:rFonts w:eastAsia="仿宋"/>
          <w:sz w:val="24"/>
          <w:szCs w:val="24"/>
        </w:rPr>
        <w:t xml:space="preserve"> </w:t>
      </w:r>
      <w:r w:rsidRPr="002D3BC7">
        <w:rPr>
          <w:rFonts w:eastAsia="仿宋"/>
          <w:sz w:val="24"/>
          <w:szCs w:val="24"/>
        </w:rPr>
        <w:t>意向函</w:t>
      </w:r>
      <w:r w:rsidRPr="002D3BC7">
        <w:rPr>
          <w:rFonts w:eastAsia="仿宋" w:hint="eastAsia"/>
          <w:sz w:val="24"/>
          <w:szCs w:val="24"/>
        </w:rPr>
        <w:t>内容：包括</w:t>
      </w:r>
      <w:r w:rsidR="00C46F9E" w:rsidRPr="002D3BC7">
        <w:rPr>
          <w:rFonts w:eastAsia="仿宋"/>
          <w:sz w:val="24"/>
          <w:szCs w:val="24"/>
        </w:rPr>
        <w:t>管理</w:t>
      </w:r>
      <w:r w:rsidRPr="002D3BC7">
        <w:rPr>
          <w:rFonts w:eastAsia="仿宋"/>
          <w:sz w:val="24"/>
          <w:szCs w:val="24"/>
        </w:rPr>
        <w:t>和</w:t>
      </w:r>
      <w:r w:rsidR="00C46F9E" w:rsidRPr="002D3BC7">
        <w:rPr>
          <w:rFonts w:eastAsia="仿宋"/>
          <w:sz w:val="24"/>
          <w:szCs w:val="24"/>
        </w:rPr>
        <w:t>技术</w:t>
      </w:r>
      <w:r w:rsidRPr="002D3BC7">
        <w:rPr>
          <w:rFonts w:eastAsia="仿宋" w:hint="eastAsia"/>
          <w:sz w:val="24"/>
          <w:szCs w:val="24"/>
        </w:rPr>
        <w:t>两</w:t>
      </w:r>
      <w:r w:rsidRPr="002D3BC7">
        <w:rPr>
          <w:rFonts w:eastAsia="仿宋"/>
          <w:sz w:val="24"/>
          <w:szCs w:val="24"/>
        </w:rPr>
        <w:t>部分</w:t>
      </w:r>
      <w:r w:rsidRPr="002D3BC7">
        <w:rPr>
          <w:rFonts w:eastAsia="仿宋" w:hint="eastAsia"/>
          <w:sz w:val="24"/>
          <w:szCs w:val="24"/>
        </w:rPr>
        <w:t>。</w:t>
      </w:r>
    </w:p>
    <w:p w:rsidR="007B7085" w:rsidRPr="002D3BC7" w:rsidRDefault="007B7085" w:rsidP="007B7085">
      <w:pPr>
        <w:spacing w:line="360" w:lineRule="auto"/>
        <w:ind w:left="600" w:hangingChars="250" w:hanging="600"/>
        <w:rPr>
          <w:rFonts w:eastAsia="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2D3BC7">
          <w:rPr>
            <w:rFonts w:eastAsia="仿宋"/>
            <w:sz w:val="24"/>
            <w:szCs w:val="24"/>
          </w:rPr>
          <w:t>2.</w:t>
        </w:r>
        <w:r w:rsidR="00BC4B09" w:rsidRPr="002D3BC7">
          <w:rPr>
            <w:rFonts w:eastAsia="仿宋" w:hint="eastAsia"/>
            <w:sz w:val="24"/>
            <w:szCs w:val="24"/>
          </w:rPr>
          <w:t>2</w:t>
        </w:r>
        <w:r w:rsidRPr="002D3BC7">
          <w:rPr>
            <w:rFonts w:eastAsia="仿宋"/>
            <w:sz w:val="24"/>
            <w:szCs w:val="24"/>
          </w:rPr>
          <w:t>.</w:t>
        </w:r>
        <w:r w:rsidRPr="002D3BC7">
          <w:rPr>
            <w:rFonts w:eastAsia="仿宋" w:hint="eastAsia"/>
            <w:sz w:val="24"/>
            <w:szCs w:val="24"/>
          </w:rPr>
          <w:t>1</w:t>
        </w:r>
      </w:smartTag>
      <w:r w:rsidRPr="002D3BC7">
        <w:rPr>
          <w:rFonts w:eastAsia="仿宋"/>
          <w:sz w:val="24"/>
          <w:szCs w:val="24"/>
        </w:rPr>
        <w:t xml:space="preserve"> </w:t>
      </w:r>
      <w:r w:rsidRPr="002D3BC7">
        <w:rPr>
          <w:rFonts w:eastAsia="仿宋"/>
          <w:sz w:val="24"/>
          <w:szCs w:val="24"/>
        </w:rPr>
        <w:t>意向</w:t>
      </w:r>
      <w:proofErr w:type="gramStart"/>
      <w:r w:rsidRPr="002D3BC7">
        <w:rPr>
          <w:rFonts w:eastAsia="仿宋"/>
          <w:sz w:val="24"/>
          <w:szCs w:val="24"/>
        </w:rPr>
        <w:t>函管</w:t>
      </w:r>
      <w:proofErr w:type="gramEnd"/>
      <w:r w:rsidRPr="002D3BC7">
        <w:rPr>
          <w:rFonts w:eastAsia="仿宋"/>
          <w:sz w:val="24"/>
          <w:szCs w:val="24"/>
        </w:rPr>
        <w:t>理部分</w:t>
      </w:r>
      <w:r w:rsidRPr="002D3BC7">
        <w:rPr>
          <w:rFonts w:eastAsia="仿宋" w:hint="eastAsia"/>
          <w:sz w:val="24"/>
          <w:szCs w:val="24"/>
        </w:rPr>
        <w:t>：中文版本</w:t>
      </w:r>
      <w:r w:rsidRPr="002D3BC7">
        <w:rPr>
          <w:rFonts w:eastAsia="仿宋"/>
          <w:sz w:val="24"/>
          <w:szCs w:val="24"/>
        </w:rPr>
        <w:t>不超过</w:t>
      </w:r>
      <w:r w:rsidRPr="002D3BC7">
        <w:rPr>
          <w:rFonts w:eastAsia="仿宋"/>
          <w:sz w:val="24"/>
          <w:szCs w:val="24"/>
        </w:rPr>
        <w:t>3</w:t>
      </w:r>
      <w:r w:rsidRPr="002D3BC7">
        <w:rPr>
          <w:rFonts w:eastAsia="仿宋"/>
          <w:sz w:val="24"/>
          <w:szCs w:val="24"/>
        </w:rPr>
        <w:t>页纸，</w:t>
      </w:r>
      <w:r w:rsidRPr="002D3BC7">
        <w:rPr>
          <w:rFonts w:eastAsia="仿宋" w:hint="eastAsia"/>
          <w:sz w:val="24"/>
          <w:szCs w:val="24"/>
        </w:rPr>
        <w:t>字体大小为</w:t>
      </w:r>
      <w:r w:rsidRPr="002D3BC7">
        <w:rPr>
          <w:rFonts w:eastAsia="仿宋" w:hint="eastAsia"/>
          <w:sz w:val="24"/>
          <w:szCs w:val="24"/>
        </w:rPr>
        <w:t>12</w:t>
      </w:r>
      <w:r w:rsidRPr="002D3BC7">
        <w:rPr>
          <w:rFonts w:eastAsia="仿宋" w:hint="eastAsia"/>
          <w:sz w:val="24"/>
          <w:szCs w:val="24"/>
        </w:rPr>
        <w:t>号，</w:t>
      </w:r>
      <w:r w:rsidRPr="002D3BC7">
        <w:rPr>
          <w:rFonts w:eastAsia="仿宋"/>
          <w:sz w:val="24"/>
          <w:szCs w:val="24"/>
        </w:rPr>
        <w:t>内容</w:t>
      </w:r>
      <w:r w:rsidR="002D553F" w:rsidRPr="002D3BC7">
        <w:rPr>
          <w:rFonts w:eastAsia="仿宋" w:hint="eastAsia"/>
          <w:sz w:val="24"/>
          <w:szCs w:val="24"/>
        </w:rPr>
        <w:t>参照</w:t>
      </w:r>
      <w:r w:rsidR="002920C7" w:rsidRPr="002D3BC7">
        <w:rPr>
          <w:rFonts w:eastAsia="仿宋" w:hint="eastAsia"/>
          <w:sz w:val="24"/>
          <w:szCs w:val="24"/>
        </w:rPr>
        <w:t>《工作任务书》中“五、投标机构资质基本要求”撰写，主要介绍投标</w:t>
      </w:r>
      <w:r w:rsidRPr="002D3BC7">
        <w:rPr>
          <w:rFonts w:eastAsia="仿宋" w:hint="eastAsia"/>
          <w:sz w:val="24"/>
          <w:szCs w:val="24"/>
        </w:rPr>
        <w:t>机构</w:t>
      </w:r>
      <w:r w:rsidR="002920C7" w:rsidRPr="002D3BC7">
        <w:rPr>
          <w:rFonts w:eastAsia="仿宋" w:hint="eastAsia"/>
          <w:sz w:val="24"/>
          <w:szCs w:val="24"/>
        </w:rPr>
        <w:t>和合作团队的</w:t>
      </w:r>
      <w:r w:rsidRPr="002D3BC7">
        <w:rPr>
          <w:rFonts w:eastAsia="仿宋" w:hint="eastAsia"/>
          <w:sz w:val="24"/>
          <w:szCs w:val="24"/>
        </w:rPr>
        <w:t>资质，</w:t>
      </w:r>
      <w:r w:rsidRPr="002D3BC7">
        <w:rPr>
          <w:rFonts w:eastAsia="仿宋"/>
          <w:sz w:val="24"/>
          <w:szCs w:val="24"/>
        </w:rPr>
        <w:t>包括机构研究经历、科研专长和能力</w:t>
      </w:r>
      <w:r w:rsidR="00B86F22" w:rsidRPr="002D3BC7">
        <w:rPr>
          <w:rFonts w:eastAsia="仿宋" w:hint="eastAsia"/>
          <w:sz w:val="24"/>
          <w:szCs w:val="24"/>
        </w:rPr>
        <w:t>、发表文章情况</w:t>
      </w:r>
      <w:r w:rsidRPr="002D3BC7">
        <w:rPr>
          <w:rFonts w:eastAsia="仿宋"/>
          <w:sz w:val="24"/>
          <w:szCs w:val="24"/>
        </w:rPr>
        <w:t>以及研究团队</w:t>
      </w:r>
      <w:r w:rsidR="00B86F22" w:rsidRPr="002D3BC7">
        <w:rPr>
          <w:rFonts w:eastAsia="仿宋" w:hint="eastAsia"/>
          <w:sz w:val="24"/>
          <w:szCs w:val="24"/>
        </w:rPr>
        <w:t>构成</w:t>
      </w:r>
      <w:r w:rsidR="00BC4B09" w:rsidRPr="002D3BC7">
        <w:rPr>
          <w:rFonts w:eastAsia="仿宋" w:hint="eastAsia"/>
          <w:sz w:val="24"/>
          <w:szCs w:val="24"/>
        </w:rPr>
        <w:t>等</w:t>
      </w:r>
      <w:r w:rsidRPr="002D3BC7">
        <w:rPr>
          <w:rFonts w:eastAsia="仿宋"/>
          <w:sz w:val="24"/>
          <w:szCs w:val="24"/>
        </w:rPr>
        <w:t>。</w:t>
      </w:r>
    </w:p>
    <w:p w:rsidR="007B7085" w:rsidRPr="002D3BC7" w:rsidRDefault="007B7085" w:rsidP="007B7085">
      <w:pPr>
        <w:spacing w:line="360" w:lineRule="auto"/>
        <w:ind w:leftChars="-1" w:left="629" w:hangingChars="263" w:hanging="631"/>
        <w:rPr>
          <w:rFonts w:eastAsia="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2D3BC7">
          <w:rPr>
            <w:rFonts w:eastAsia="仿宋"/>
            <w:sz w:val="24"/>
            <w:szCs w:val="24"/>
          </w:rPr>
          <w:t>2.</w:t>
        </w:r>
        <w:r w:rsidR="00BC4B09" w:rsidRPr="002D3BC7">
          <w:rPr>
            <w:rFonts w:eastAsia="仿宋" w:hint="eastAsia"/>
            <w:sz w:val="24"/>
            <w:szCs w:val="24"/>
          </w:rPr>
          <w:t>2</w:t>
        </w:r>
        <w:r w:rsidRPr="002D3BC7">
          <w:rPr>
            <w:rFonts w:eastAsia="仿宋"/>
            <w:sz w:val="24"/>
            <w:szCs w:val="24"/>
          </w:rPr>
          <w:t>.</w:t>
        </w:r>
        <w:r w:rsidRPr="002D3BC7">
          <w:rPr>
            <w:rFonts w:eastAsia="仿宋" w:hint="eastAsia"/>
            <w:sz w:val="24"/>
            <w:szCs w:val="24"/>
          </w:rPr>
          <w:t>2</w:t>
        </w:r>
      </w:smartTag>
      <w:r w:rsidRPr="002D3BC7">
        <w:rPr>
          <w:rFonts w:eastAsia="仿宋"/>
          <w:sz w:val="24"/>
          <w:szCs w:val="24"/>
        </w:rPr>
        <w:t xml:space="preserve"> </w:t>
      </w:r>
      <w:r w:rsidRPr="002D3BC7">
        <w:rPr>
          <w:rFonts w:eastAsia="仿宋"/>
          <w:sz w:val="24"/>
          <w:szCs w:val="24"/>
        </w:rPr>
        <w:t>意向函技术部分</w:t>
      </w:r>
      <w:r w:rsidRPr="002D3BC7">
        <w:rPr>
          <w:rFonts w:eastAsia="仿宋" w:hint="eastAsia"/>
          <w:sz w:val="24"/>
          <w:szCs w:val="24"/>
        </w:rPr>
        <w:t>：中文版本</w:t>
      </w:r>
      <w:r w:rsidRPr="002D3BC7">
        <w:rPr>
          <w:rFonts w:eastAsia="仿宋"/>
          <w:sz w:val="24"/>
          <w:szCs w:val="24"/>
        </w:rPr>
        <w:t>不超过</w:t>
      </w:r>
      <w:r w:rsidRPr="002D3BC7">
        <w:rPr>
          <w:rFonts w:eastAsia="仿宋"/>
          <w:sz w:val="24"/>
          <w:szCs w:val="24"/>
        </w:rPr>
        <w:t>5</w:t>
      </w:r>
      <w:r w:rsidRPr="002D3BC7">
        <w:rPr>
          <w:rFonts w:eastAsia="仿宋"/>
          <w:sz w:val="24"/>
          <w:szCs w:val="24"/>
        </w:rPr>
        <w:t>页纸，</w:t>
      </w:r>
      <w:r w:rsidRPr="002D3BC7">
        <w:rPr>
          <w:rFonts w:eastAsia="仿宋" w:hint="eastAsia"/>
          <w:sz w:val="24"/>
          <w:szCs w:val="24"/>
        </w:rPr>
        <w:t>字体大小为</w:t>
      </w:r>
      <w:r w:rsidRPr="002D3BC7">
        <w:rPr>
          <w:rFonts w:eastAsia="仿宋" w:hint="eastAsia"/>
          <w:sz w:val="24"/>
          <w:szCs w:val="24"/>
        </w:rPr>
        <w:t>12</w:t>
      </w:r>
      <w:r w:rsidRPr="002D3BC7">
        <w:rPr>
          <w:rFonts w:eastAsia="仿宋" w:hint="eastAsia"/>
          <w:sz w:val="24"/>
          <w:szCs w:val="24"/>
        </w:rPr>
        <w:t>号，</w:t>
      </w:r>
      <w:r w:rsidR="00BC4B09" w:rsidRPr="002D3BC7">
        <w:rPr>
          <w:rFonts w:eastAsia="仿宋" w:hint="eastAsia"/>
          <w:sz w:val="24"/>
          <w:szCs w:val="24"/>
        </w:rPr>
        <w:t>应</w:t>
      </w:r>
      <w:r w:rsidRPr="002D3BC7">
        <w:rPr>
          <w:rFonts w:eastAsia="仿宋"/>
          <w:sz w:val="24"/>
          <w:szCs w:val="24"/>
        </w:rPr>
        <w:t>包括以下</w:t>
      </w:r>
      <w:r w:rsidR="00BC4B09" w:rsidRPr="002D3BC7">
        <w:rPr>
          <w:rFonts w:eastAsia="仿宋" w:hint="eastAsia"/>
          <w:sz w:val="24"/>
          <w:szCs w:val="24"/>
        </w:rPr>
        <w:t>内容</w:t>
      </w:r>
      <w:r w:rsidRPr="002D3BC7">
        <w:rPr>
          <w:rFonts w:eastAsia="仿宋"/>
          <w:sz w:val="24"/>
          <w:szCs w:val="24"/>
        </w:rPr>
        <w:t>：</w:t>
      </w:r>
      <w:r w:rsidRPr="002D3BC7">
        <w:rPr>
          <w:rFonts w:eastAsia="仿宋"/>
          <w:sz w:val="24"/>
          <w:szCs w:val="24"/>
        </w:rPr>
        <w:t xml:space="preserve"> </w:t>
      </w:r>
    </w:p>
    <w:p w:rsidR="007B7085" w:rsidRPr="002D3BC7" w:rsidRDefault="007B7085" w:rsidP="00BC4B09">
      <w:pPr>
        <w:spacing w:line="360" w:lineRule="auto"/>
        <w:ind w:leftChars="200" w:left="1020" w:hangingChars="250" w:hanging="600"/>
        <w:rPr>
          <w:rFonts w:eastAsia="仿宋"/>
          <w:sz w:val="24"/>
          <w:szCs w:val="24"/>
        </w:rPr>
      </w:pPr>
      <w:r w:rsidRPr="002D3BC7">
        <w:rPr>
          <w:rFonts w:eastAsia="仿宋"/>
          <w:sz w:val="24"/>
          <w:szCs w:val="24"/>
        </w:rPr>
        <w:t>（</w:t>
      </w:r>
      <w:r w:rsidRPr="002D3BC7">
        <w:rPr>
          <w:rFonts w:eastAsia="仿宋"/>
          <w:sz w:val="24"/>
          <w:szCs w:val="24"/>
        </w:rPr>
        <w:t>1</w:t>
      </w:r>
      <w:r w:rsidRPr="002D3BC7">
        <w:rPr>
          <w:rFonts w:eastAsia="仿宋"/>
          <w:sz w:val="24"/>
          <w:szCs w:val="24"/>
        </w:rPr>
        <w:t>）描述研究及政策目标，以及这些目标对于</w:t>
      </w:r>
      <w:r w:rsidR="00BC4B09" w:rsidRPr="002D3BC7">
        <w:rPr>
          <w:rFonts w:eastAsia="仿宋" w:hint="eastAsia"/>
          <w:sz w:val="24"/>
          <w:szCs w:val="24"/>
        </w:rPr>
        <w:t>所涉</w:t>
      </w:r>
      <w:r w:rsidR="00BC4B09" w:rsidRPr="002D3BC7">
        <w:rPr>
          <w:rFonts w:eastAsia="仿宋"/>
          <w:sz w:val="24"/>
          <w:szCs w:val="24"/>
        </w:rPr>
        <w:t>及</w:t>
      </w:r>
      <w:r w:rsidRPr="002D3BC7">
        <w:rPr>
          <w:rFonts w:eastAsia="仿宋"/>
          <w:sz w:val="24"/>
          <w:szCs w:val="24"/>
        </w:rPr>
        <w:t>的中低收入国家的重要性和相关性。</w:t>
      </w:r>
    </w:p>
    <w:p w:rsidR="007B7085" w:rsidRPr="002D3BC7" w:rsidRDefault="007B7085" w:rsidP="00BC4B09">
      <w:pPr>
        <w:spacing w:line="360" w:lineRule="auto"/>
        <w:ind w:leftChars="200" w:left="1020" w:hangingChars="250" w:hanging="600"/>
        <w:rPr>
          <w:rFonts w:eastAsia="仿宋"/>
          <w:sz w:val="24"/>
          <w:szCs w:val="24"/>
        </w:rPr>
      </w:pPr>
      <w:r w:rsidRPr="002D3BC7">
        <w:rPr>
          <w:rFonts w:eastAsia="仿宋"/>
          <w:sz w:val="24"/>
          <w:szCs w:val="24"/>
        </w:rPr>
        <w:t>（</w:t>
      </w:r>
      <w:r w:rsidRPr="002D3BC7">
        <w:rPr>
          <w:rFonts w:eastAsia="仿宋"/>
          <w:sz w:val="24"/>
          <w:szCs w:val="24"/>
        </w:rPr>
        <w:t>2</w:t>
      </w:r>
      <w:r w:rsidRPr="002D3BC7">
        <w:rPr>
          <w:rFonts w:eastAsia="仿宋"/>
          <w:sz w:val="24"/>
          <w:szCs w:val="24"/>
        </w:rPr>
        <w:t>）建议的研究方法，包括数据收集、分析和汇总</w:t>
      </w:r>
      <w:r w:rsidR="00BC4B09" w:rsidRPr="002D3BC7">
        <w:rPr>
          <w:rFonts w:eastAsia="仿宋" w:hint="eastAsia"/>
          <w:sz w:val="24"/>
          <w:szCs w:val="24"/>
        </w:rPr>
        <w:t>的方法</w:t>
      </w:r>
      <w:r w:rsidRPr="002D3BC7">
        <w:rPr>
          <w:rFonts w:eastAsia="仿宋"/>
          <w:sz w:val="24"/>
          <w:szCs w:val="24"/>
        </w:rPr>
        <w:t>等。</w:t>
      </w:r>
    </w:p>
    <w:p w:rsidR="007B7085" w:rsidRPr="002D3BC7" w:rsidRDefault="007B7085" w:rsidP="00BC4B09">
      <w:pPr>
        <w:spacing w:line="360" w:lineRule="auto"/>
        <w:ind w:leftChars="200" w:left="1020" w:hangingChars="250" w:hanging="600"/>
        <w:rPr>
          <w:rFonts w:eastAsia="仿宋"/>
          <w:sz w:val="24"/>
          <w:szCs w:val="24"/>
        </w:rPr>
      </w:pPr>
      <w:r w:rsidRPr="002D3BC7">
        <w:rPr>
          <w:rFonts w:eastAsia="仿宋"/>
          <w:sz w:val="24"/>
          <w:szCs w:val="24"/>
        </w:rPr>
        <w:t>（</w:t>
      </w:r>
      <w:r w:rsidRPr="002D3BC7">
        <w:rPr>
          <w:rFonts w:eastAsia="仿宋"/>
          <w:sz w:val="24"/>
          <w:szCs w:val="24"/>
        </w:rPr>
        <w:t>3</w:t>
      </w:r>
      <w:r w:rsidRPr="002D3BC7">
        <w:rPr>
          <w:rFonts w:eastAsia="仿宋"/>
          <w:sz w:val="24"/>
          <w:szCs w:val="24"/>
        </w:rPr>
        <w:t>）研究产出</w:t>
      </w:r>
      <w:r w:rsidR="00BC4B09" w:rsidRPr="002D3BC7">
        <w:rPr>
          <w:rFonts w:eastAsia="仿宋" w:hint="eastAsia"/>
          <w:sz w:val="24"/>
          <w:szCs w:val="24"/>
        </w:rPr>
        <w:t>、</w:t>
      </w:r>
      <w:r w:rsidRPr="002D3BC7">
        <w:rPr>
          <w:rFonts w:eastAsia="仿宋"/>
          <w:sz w:val="24"/>
          <w:szCs w:val="24"/>
        </w:rPr>
        <w:t>交付成果</w:t>
      </w:r>
      <w:r w:rsidR="00BC4B09" w:rsidRPr="002D3BC7">
        <w:rPr>
          <w:rFonts w:eastAsia="仿宋" w:hint="eastAsia"/>
          <w:sz w:val="24"/>
          <w:szCs w:val="24"/>
        </w:rPr>
        <w:t>，以及</w:t>
      </w:r>
      <w:r w:rsidRPr="002D3BC7">
        <w:rPr>
          <w:rFonts w:eastAsia="仿宋"/>
          <w:sz w:val="24"/>
          <w:szCs w:val="24"/>
        </w:rPr>
        <w:t>项目工作计划。</w:t>
      </w:r>
    </w:p>
    <w:p w:rsidR="00BC4B09" w:rsidRPr="002D3BC7" w:rsidRDefault="00BC4B09" w:rsidP="00BC4B09">
      <w:pPr>
        <w:spacing w:line="360" w:lineRule="auto"/>
        <w:ind w:left="480" w:hangingChars="200" w:hanging="480"/>
        <w:rPr>
          <w:rFonts w:eastAsia="仿宋"/>
          <w:sz w:val="24"/>
          <w:szCs w:val="24"/>
        </w:rPr>
      </w:pPr>
      <w:r w:rsidRPr="002D3BC7">
        <w:rPr>
          <w:rFonts w:eastAsia="仿宋"/>
          <w:sz w:val="24"/>
          <w:szCs w:val="24"/>
        </w:rPr>
        <w:t>2.</w:t>
      </w:r>
      <w:r w:rsidRPr="002D3BC7">
        <w:rPr>
          <w:rFonts w:eastAsia="仿宋" w:hint="eastAsia"/>
          <w:sz w:val="24"/>
          <w:szCs w:val="24"/>
        </w:rPr>
        <w:t>3</w:t>
      </w:r>
      <w:r w:rsidRPr="002D3BC7">
        <w:rPr>
          <w:rFonts w:eastAsia="仿宋"/>
          <w:sz w:val="24"/>
          <w:szCs w:val="24"/>
        </w:rPr>
        <w:t xml:space="preserve"> </w:t>
      </w:r>
      <w:r w:rsidRPr="002D3BC7">
        <w:rPr>
          <w:rFonts w:eastAsia="仿宋"/>
          <w:sz w:val="24"/>
          <w:szCs w:val="24"/>
        </w:rPr>
        <w:t>投标机构如</w:t>
      </w:r>
      <w:r w:rsidRPr="002D3BC7">
        <w:rPr>
          <w:rFonts w:eastAsia="仿宋" w:hint="eastAsia"/>
          <w:sz w:val="24"/>
          <w:szCs w:val="24"/>
        </w:rPr>
        <w:t>出现以下</w:t>
      </w:r>
      <w:r w:rsidRPr="002D3BC7">
        <w:rPr>
          <w:rFonts w:eastAsia="仿宋"/>
          <w:sz w:val="24"/>
          <w:szCs w:val="24"/>
        </w:rPr>
        <w:t>行为，该意向函</w:t>
      </w:r>
      <w:r w:rsidRPr="002D3BC7">
        <w:rPr>
          <w:rFonts w:eastAsia="仿宋" w:hint="eastAsia"/>
          <w:sz w:val="24"/>
          <w:szCs w:val="24"/>
        </w:rPr>
        <w:t>将</w:t>
      </w:r>
      <w:r w:rsidRPr="002D3BC7">
        <w:rPr>
          <w:rFonts w:eastAsia="仿宋"/>
          <w:sz w:val="24"/>
          <w:szCs w:val="24"/>
        </w:rPr>
        <w:t>视为不合格，</w:t>
      </w:r>
      <w:r w:rsidRPr="002D3BC7">
        <w:rPr>
          <w:rFonts w:eastAsia="仿宋" w:hint="eastAsia"/>
          <w:sz w:val="24"/>
          <w:szCs w:val="24"/>
        </w:rPr>
        <w:t>投标</w:t>
      </w:r>
      <w:r w:rsidRPr="002D3BC7">
        <w:rPr>
          <w:rFonts w:eastAsia="仿宋"/>
          <w:sz w:val="24"/>
          <w:szCs w:val="24"/>
        </w:rPr>
        <w:t>机构失去投标资格：</w:t>
      </w:r>
    </w:p>
    <w:p w:rsidR="00BC4B09" w:rsidRPr="002D3BC7" w:rsidRDefault="00BC4B09" w:rsidP="00BC4B09">
      <w:pPr>
        <w:spacing w:line="360" w:lineRule="auto"/>
        <w:ind w:leftChars="200" w:left="1020" w:hangingChars="250" w:hanging="600"/>
        <w:rPr>
          <w:rFonts w:eastAsia="仿宋"/>
          <w:sz w:val="24"/>
          <w:szCs w:val="24"/>
        </w:rPr>
      </w:pPr>
      <w:r w:rsidRPr="002D3BC7">
        <w:rPr>
          <w:rFonts w:eastAsia="仿宋"/>
          <w:sz w:val="24"/>
          <w:szCs w:val="24"/>
        </w:rPr>
        <w:t>（</w:t>
      </w:r>
      <w:r w:rsidRPr="002D3BC7">
        <w:rPr>
          <w:rFonts w:eastAsia="仿宋" w:hint="eastAsia"/>
          <w:sz w:val="24"/>
          <w:szCs w:val="24"/>
        </w:rPr>
        <w:t>1</w:t>
      </w:r>
      <w:r w:rsidRPr="002D3BC7">
        <w:rPr>
          <w:rFonts w:eastAsia="仿宋"/>
          <w:sz w:val="24"/>
          <w:szCs w:val="24"/>
        </w:rPr>
        <w:t>）投标机构没有充分阅读</w:t>
      </w:r>
      <w:r w:rsidR="003B3ECF" w:rsidRPr="002D3BC7">
        <w:rPr>
          <w:rFonts w:eastAsia="仿宋" w:hint="eastAsia"/>
          <w:sz w:val="24"/>
          <w:szCs w:val="24"/>
        </w:rPr>
        <w:t>意向</w:t>
      </w:r>
      <w:r w:rsidRPr="002D3BC7">
        <w:rPr>
          <w:rFonts w:eastAsia="仿宋"/>
          <w:sz w:val="24"/>
          <w:szCs w:val="24"/>
        </w:rPr>
        <w:t>征</w:t>
      </w:r>
      <w:r w:rsidRPr="002D3BC7">
        <w:rPr>
          <w:rFonts w:eastAsia="仿宋" w:hint="eastAsia"/>
          <w:sz w:val="24"/>
          <w:szCs w:val="24"/>
        </w:rPr>
        <w:t>求</w:t>
      </w:r>
      <w:r w:rsidRPr="002D3BC7">
        <w:rPr>
          <w:rFonts w:eastAsia="仿宋"/>
          <w:sz w:val="24"/>
          <w:szCs w:val="24"/>
        </w:rPr>
        <w:t>函的内容，未能按要求提供所有资料。</w:t>
      </w:r>
    </w:p>
    <w:p w:rsidR="00BC4B09" w:rsidRPr="002D3BC7" w:rsidRDefault="00BC4B09" w:rsidP="00BC4B09">
      <w:pPr>
        <w:spacing w:line="360" w:lineRule="auto"/>
        <w:ind w:leftChars="200" w:left="1020" w:hangingChars="250" w:hanging="600"/>
        <w:rPr>
          <w:rFonts w:eastAsia="仿宋"/>
          <w:sz w:val="24"/>
          <w:szCs w:val="24"/>
        </w:rPr>
      </w:pPr>
      <w:r w:rsidRPr="002D3BC7">
        <w:rPr>
          <w:rFonts w:eastAsia="仿宋"/>
          <w:sz w:val="24"/>
          <w:szCs w:val="24"/>
        </w:rPr>
        <w:t>（</w:t>
      </w:r>
      <w:r w:rsidRPr="002D3BC7">
        <w:rPr>
          <w:rFonts w:eastAsia="仿宋" w:hint="eastAsia"/>
          <w:sz w:val="24"/>
          <w:szCs w:val="24"/>
        </w:rPr>
        <w:t>2</w:t>
      </w:r>
      <w:r w:rsidRPr="002D3BC7">
        <w:rPr>
          <w:rFonts w:eastAsia="仿宋"/>
          <w:sz w:val="24"/>
          <w:szCs w:val="24"/>
        </w:rPr>
        <w:t>）技术部分内容中包含任何的财务信息。</w:t>
      </w:r>
    </w:p>
    <w:p w:rsidR="00BC4B09" w:rsidRPr="002D3BC7" w:rsidRDefault="00BC4B09" w:rsidP="00BC4B09">
      <w:pPr>
        <w:spacing w:line="360" w:lineRule="auto"/>
        <w:ind w:leftChars="200" w:left="420" w:firstLine="0"/>
        <w:rPr>
          <w:rFonts w:eastAsia="仿宋"/>
          <w:sz w:val="24"/>
          <w:szCs w:val="24"/>
        </w:rPr>
      </w:pPr>
      <w:r w:rsidRPr="002D3BC7">
        <w:rPr>
          <w:rFonts w:eastAsia="仿宋"/>
          <w:sz w:val="24"/>
          <w:szCs w:val="24"/>
        </w:rPr>
        <w:lastRenderedPageBreak/>
        <w:t>（</w:t>
      </w:r>
      <w:r w:rsidRPr="002D3BC7">
        <w:rPr>
          <w:rFonts w:eastAsia="仿宋" w:hint="eastAsia"/>
          <w:sz w:val="24"/>
          <w:szCs w:val="24"/>
        </w:rPr>
        <w:t>3</w:t>
      </w:r>
      <w:r w:rsidRPr="002D3BC7">
        <w:rPr>
          <w:rFonts w:eastAsia="仿宋"/>
          <w:sz w:val="24"/>
          <w:szCs w:val="24"/>
        </w:rPr>
        <w:t>）技术部分内容中</w:t>
      </w:r>
      <w:r w:rsidRPr="002D3BC7">
        <w:rPr>
          <w:rFonts w:eastAsia="仿宋" w:hint="eastAsia"/>
          <w:sz w:val="24"/>
          <w:szCs w:val="24"/>
        </w:rPr>
        <w:t>有任何关于投标机构信息的提示语句。</w:t>
      </w:r>
    </w:p>
    <w:p w:rsidR="007B7085" w:rsidRPr="002D3BC7" w:rsidRDefault="007B7085" w:rsidP="007B7085">
      <w:pPr>
        <w:spacing w:line="360" w:lineRule="auto"/>
        <w:ind w:firstLine="0"/>
        <w:rPr>
          <w:rFonts w:eastAsia="仿宋"/>
          <w:b/>
          <w:iCs/>
          <w:sz w:val="24"/>
          <w:szCs w:val="24"/>
        </w:rPr>
      </w:pPr>
      <w:r w:rsidRPr="002D3BC7">
        <w:rPr>
          <w:rFonts w:eastAsia="仿宋"/>
          <w:b/>
          <w:sz w:val="24"/>
          <w:szCs w:val="24"/>
        </w:rPr>
        <w:t xml:space="preserve">3. </w:t>
      </w:r>
      <w:r w:rsidRPr="002D3BC7">
        <w:rPr>
          <w:rFonts w:eastAsia="仿宋"/>
          <w:b/>
          <w:sz w:val="24"/>
          <w:szCs w:val="24"/>
        </w:rPr>
        <w:t>意向函的</w:t>
      </w:r>
      <w:r w:rsidR="00F226C9" w:rsidRPr="002D3BC7">
        <w:rPr>
          <w:rFonts w:eastAsia="仿宋"/>
          <w:b/>
          <w:iCs/>
          <w:sz w:val="24"/>
          <w:szCs w:val="24"/>
        </w:rPr>
        <w:t>提交</w:t>
      </w:r>
      <w:r w:rsidRPr="002D3BC7">
        <w:rPr>
          <w:rFonts w:eastAsia="仿宋"/>
          <w:b/>
          <w:iCs/>
          <w:sz w:val="24"/>
          <w:szCs w:val="24"/>
        </w:rPr>
        <w:t>和接收</w:t>
      </w:r>
    </w:p>
    <w:p w:rsidR="007B7085" w:rsidRPr="002D3BC7" w:rsidRDefault="007B7085" w:rsidP="007B7085">
      <w:pPr>
        <w:spacing w:line="360" w:lineRule="auto"/>
        <w:ind w:firstLine="0"/>
        <w:rPr>
          <w:rFonts w:eastAsia="仿宋"/>
          <w:iCs/>
          <w:sz w:val="24"/>
          <w:szCs w:val="24"/>
        </w:rPr>
      </w:pPr>
      <w:r w:rsidRPr="002D3BC7">
        <w:rPr>
          <w:rFonts w:eastAsia="仿宋"/>
          <w:iCs/>
          <w:sz w:val="24"/>
          <w:szCs w:val="24"/>
        </w:rPr>
        <w:t xml:space="preserve">3.1 </w:t>
      </w:r>
      <w:r w:rsidR="00F226C9" w:rsidRPr="002D3BC7">
        <w:rPr>
          <w:rFonts w:eastAsia="仿宋"/>
          <w:iCs/>
          <w:sz w:val="24"/>
          <w:szCs w:val="24"/>
        </w:rPr>
        <w:t>提交</w:t>
      </w:r>
      <w:r w:rsidRPr="002D3BC7">
        <w:rPr>
          <w:rFonts w:eastAsia="仿宋"/>
          <w:iCs/>
          <w:sz w:val="24"/>
          <w:szCs w:val="24"/>
        </w:rPr>
        <w:t>格式</w:t>
      </w:r>
      <w:r w:rsidRPr="002D3BC7">
        <w:rPr>
          <w:rFonts w:eastAsia="仿宋" w:hint="eastAsia"/>
          <w:iCs/>
          <w:sz w:val="24"/>
          <w:szCs w:val="24"/>
        </w:rPr>
        <w:t>：</w:t>
      </w:r>
      <w:r w:rsidRPr="002D3BC7">
        <w:rPr>
          <w:rFonts w:eastAsia="仿宋"/>
          <w:iCs/>
          <w:sz w:val="24"/>
          <w:szCs w:val="24"/>
        </w:rPr>
        <w:t>电子版和纸质版两种格式</w:t>
      </w:r>
      <w:r w:rsidRPr="002D3BC7">
        <w:rPr>
          <w:rFonts w:eastAsia="仿宋" w:hint="eastAsia"/>
          <w:iCs/>
          <w:sz w:val="24"/>
          <w:szCs w:val="24"/>
        </w:rPr>
        <w:t>。</w:t>
      </w:r>
    </w:p>
    <w:p w:rsidR="007B7085" w:rsidRPr="002D3BC7" w:rsidRDefault="007B7085" w:rsidP="007B7085">
      <w:pPr>
        <w:spacing w:line="360" w:lineRule="auto"/>
        <w:ind w:left="480" w:hangingChars="200" w:hanging="480"/>
        <w:rPr>
          <w:rFonts w:eastAsia="仿宋"/>
          <w:iCs/>
          <w:sz w:val="24"/>
          <w:szCs w:val="24"/>
        </w:rPr>
      </w:pPr>
      <w:smartTag w:uri="urn:schemas-microsoft-com:office:smarttags" w:element="chsdate">
        <w:smartTagPr>
          <w:attr w:name="IsROCDate" w:val="False"/>
          <w:attr w:name="IsLunarDate" w:val="False"/>
          <w:attr w:name="Day" w:val="30"/>
          <w:attr w:name="Month" w:val="12"/>
          <w:attr w:name="Year" w:val="1899"/>
        </w:smartTagPr>
        <w:r w:rsidRPr="002D3BC7">
          <w:rPr>
            <w:rFonts w:eastAsia="仿宋"/>
            <w:iCs/>
            <w:sz w:val="24"/>
            <w:szCs w:val="24"/>
          </w:rPr>
          <w:t>3.1.1</w:t>
        </w:r>
      </w:smartTag>
      <w:r w:rsidRPr="002D3BC7">
        <w:rPr>
          <w:rFonts w:eastAsia="仿宋"/>
          <w:iCs/>
          <w:sz w:val="24"/>
          <w:szCs w:val="24"/>
        </w:rPr>
        <w:t xml:space="preserve"> </w:t>
      </w:r>
      <w:r w:rsidRPr="002D3BC7">
        <w:rPr>
          <w:rFonts w:eastAsia="仿宋"/>
          <w:iCs/>
          <w:sz w:val="24"/>
          <w:szCs w:val="24"/>
        </w:rPr>
        <w:t>意向函电子版要求：文件应为</w:t>
      </w:r>
      <w:r w:rsidRPr="002D3BC7">
        <w:rPr>
          <w:rFonts w:eastAsia="仿宋"/>
          <w:iCs/>
          <w:sz w:val="24"/>
          <w:szCs w:val="24"/>
        </w:rPr>
        <w:t>PDF</w:t>
      </w:r>
      <w:r w:rsidRPr="002D3BC7">
        <w:rPr>
          <w:rFonts w:eastAsia="仿宋"/>
          <w:iCs/>
          <w:sz w:val="24"/>
          <w:szCs w:val="24"/>
        </w:rPr>
        <w:t>格式</w:t>
      </w:r>
      <w:r w:rsidRPr="002D3BC7">
        <w:rPr>
          <w:rFonts w:eastAsia="仿宋" w:hint="eastAsia"/>
          <w:iCs/>
          <w:sz w:val="24"/>
          <w:szCs w:val="24"/>
        </w:rPr>
        <w:t>，其中，管理部分应为有投标机构公章的扫描件。</w:t>
      </w:r>
    </w:p>
    <w:p w:rsidR="007B7085" w:rsidRPr="002D3BC7" w:rsidRDefault="007B7085" w:rsidP="007B7085">
      <w:pPr>
        <w:spacing w:line="360" w:lineRule="auto"/>
        <w:ind w:firstLine="0"/>
        <w:rPr>
          <w:rFonts w:eastAsia="仿宋"/>
          <w:iCs/>
          <w:sz w:val="24"/>
          <w:szCs w:val="24"/>
        </w:rPr>
      </w:pPr>
      <w:smartTag w:uri="urn:schemas-microsoft-com:office:smarttags" w:element="chsdate">
        <w:smartTagPr>
          <w:attr w:name="IsROCDate" w:val="False"/>
          <w:attr w:name="IsLunarDate" w:val="False"/>
          <w:attr w:name="Day" w:val="30"/>
          <w:attr w:name="Month" w:val="12"/>
          <w:attr w:name="Year" w:val="1899"/>
        </w:smartTagPr>
        <w:r w:rsidRPr="002D3BC7">
          <w:rPr>
            <w:rFonts w:eastAsia="仿宋"/>
            <w:iCs/>
            <w:sz w:val="24"/>
            <w:szCs w:val="24"/>
          </w:rPr>
          <w:t>3.1.2</w:t>
        </w:r>
      </w:smartTag>
      <w:r w:rsidRPr="002D3BC7">
        <w:rPr>
          <w:rFonts w:eastAsia="仿宋"/>
          <w:iCs/>
          <w:sz w:val="24"/>
          <w:szCs w:val="24"/>
        </w:rPr>
        <w:t xml:space="preserve"> </w:t>
      </w:r>
      <w:r w:rsidRPr="002D3BC7">
        <w:rPr>
          <w:rFonts w:eastAsia="仿宋"/>
          <w:iCs/>
          <w:sz w:val="24"/>
          <w:szCs w:val="24"/>
        </w:rPr>
        <w:t>意向函纸质版要求：</w:t>
      </w:r>
    </w:p>
    <w:p w:rsidR="007B7085" w:rsidRPr="002D3BC7" w:rsidRDefault="007B7085" w:rsidP="007B7085">
      <w:pPr>
        <w:spacing w:line="360" w:lineRule="auto"/>
        <w:ind w:left="600" w:hangingChars="250" w:hanging="600"/>
        <w:rPr>
          <w:rFonts w:eastAsia="仿宋"/>
          <w:iCs/>
          <w:sz w:val="24"/>
          <w:szCs w:val="24"/>
        </w:rPr>
      </w:pPr>
      <w:r w:rsidRPr="002D3BC7">
        <w:rPr>
          <w:rFonts w:eastAsia="仿宋"/>
          <w:iCs/>
          <w:sz w:val="24"/>
          <w:szCs w:val="24"/>
        </w:rPr>
        <w:t>（</w:t>
      </w:r>
      <w:r w:rsidRPr="002D3BC7">
        <w:rPr>
          <w:rFonts w:eastAsia="仿宋" w:hint="eastAsia"/>
          <w:iCs/>
          <w:sz w:val="24"/>
          <w:szCs w:val="24"/>
        </w:rPr>
        <w:t>1</w:t>
      </w:r>
      <w:r w:rsidRPr="002D3BC7">
        <w:rPr>
          <w:rFonts w:eastAsia="仿宋"/>
          <w:iCs/>
          <w:sz w:val="24"/>
          <w:szCs w:val="24"/>
        </w:rPr>
        <w:t>）管理部分（中</w:t>
      </w:r>
      <w:r w:rsidRPr="002D3BC7">
        <w:rPr>
          <w:rFonts w:eastAsia="仿宋" w:hint="eastAsia"/>
          <w:iCs/>
          <w:sz w:val="24"/>
          <w:szCs w:val="24"/>
        </w:rPr>
        <w:t>、</w:t>
      </w:r>
      <w:r w:rsidRPr="002D3BC7">
        <w:rPr>
          <w:rFonts w:eastAsia="仿宋"/>
          <w:iCs/>
          <w:sz w:val="24"/>
          <w:szCs w:val="24"/>
        </w:rPr>
        <w:t>英文）：正本</w:t>
      </w:r>
      <w:r w:rsidRPr="002D3BC7">
        <w:rPr>
          <w:rFonts w:eastAsia="仿宋"/>
          <w:iCs/>
          <w:sz w:val="24"/>
          <w:szCs w:val="24"/>
        </w:rPr>
        <w:t>1</w:t>
      </w:r>
      <w:r w:rsidRPr="002D3BC7">
        <w:rPr>
          <w:rFonts w:eastAsia="仿宋"/>
          <w:iCs/>
          <w:sz w:val="24"/>
          <w:szCs w:val="24"/>
        </w:rPr>
        <w:t>份，副本</w:t>
      </w:r>
      <w:r w:rsidRPr="002D3BC7">
        <w:rPr>
          <w:rFonts w:eastAsia="仿宋"/>
          <w:iCs/>
          <w:sz w:val="24"/>
          <w:szCs w:val="24"/>
        </w:rPr>
        <w:t>9</w:t>
      </w:r>
      <w:r w:rsidRPr="002D3BC7">
        <w:rPr>
          <w:rFonts w:eastAsia="仿宋"/>
          <w:iCs/>
          <w:sz w:val="24"/>
          <w:szCs w:val="24"/>
        </w:rPr>
        <w:t>份，并且注明</w:t>
      </w:r>
      <w:r w:rsidRPr="002D3BC7">
        <w:rPr>
          <w:rFonts w:eastAsia="仿宋"/>
          <w:iCs/>
          <w:sz w:val="24"/>
          <w:szCs w:val="24"/>
        </w:rPr>
        <w:t>“</w:t>
      </w:r>
      <w:r w:rsidRPr="002D3BC7">
        <w:rPr>
          <w:rFonts w:eastAsia="仿宋"/>
          <w:iCs/>
          <w:sz w:val="24"/>
          <w:szCs w:val="24"/>
        </w:rPr>
        <w:t>正本</w:t>
      </w:r>
      <w:r w:rsidRPr="002D3BC7">
        <w:rPr>
          <w:rFonts w:eastAsia="仿宋"/>
          <w:iCs/>
          <w:sz w:val="24"/>
          <w:szCs w:val="24"/>
        </w:rPr>
        <w:t>”</w:t>
      </w:r>
      <w:r w:rsidRPr="002D3BC7">
        <w:rPr>
          <w:rFonts w:eastAsia="仿宋"/>
          <w:iCs/>
          <w:sz w:val="24"/>
          <w:szCs w:val="24"/>
        </w:rPr>
        <w:t>、</w:t>
      </w:r>
      <w:r w:rsidRPr="002D3BC7">
        <w:rPr>
          <w:rFonts w:eastAsia="仿宋"/>
          <w:iCs/>
          <w:sz w:val="24"/>
          <w:szCs w:val="24"/>
        </w:rPr>
        <w:t>“</w:t>
      </w:r>
      <w:r w:rsidRPr="002D3BC7">
        <w:rPr>
          <w:rFonts w:eastAsia="仿宋"/>
          <w:iCs/>
          <w:sz w:val="24"/>
          <w:szCs w:val="24"/>
        </w:rPr>
        <w:t>副本</w:t>
      </w:r>
      <w:r w:rsidRPr="002D3BC7">
        <w:rPr>
          <w:rFonts w:eastAsia="仿宋"/>
          <w:iCs/>
          <w:sz w:val="24"/>
          <w:szCs w:val="24"/>
        </w:rPr>
        <w:t>”</w:t>
      </w:r>
      <w:r w:rsidRPr="002D3BC7">
        <w:rPr>
          <w:rFonts w:eastAsia="仿宋"/>
          <w:iCs/>
          <w:sz w:val="24"/>
          <w:szCs w:val="24"/>
        </w:rPr>
        <w:t>字样，正本</w:t>
      </w:r>
      <w:r w:rsidRPr="002D3BC7">
        <w:rPr>
          <w:rFonts w:eastAsia="仿宋" w:hint="eastAsia"/>
          <w:iCs/>
          <w:sz w:val="24"/>
          <w:szCs w:val="24"/>
        </w:rPr>
        <w:t>第一页</w:t>
      </w:r>
      <w:r w:rsidRPr="002D3BC7">
        <w:rPr>
          <w:rFonts w:eastAsia="仿宋"/>
          <w:iCs/>
          <w:sz w:val="24"/>
          <w:szCs w:val="24"/>
        </w:rPr>
        <w:t>上应有投标机构公章。</w:t>
      </w:r>
      <w:r w:rsidRPr="002D3BC7">
        <w:rPr>
          <w:rFonts w:eastAsia="仿宋"/>
          <w:sz w:val="24"/>
          <w:szCs w:val="24"/>
        </w:rPr>
        <w:t>如</w:t>
      </w:r>
      <w:r w:rsidR="006C0ADA" w:rsidRPr="002D3BC7">
        <w:rPr>
          <w:rFonts w:eastAsia="仿宋" w:hint="eastAsia"/>
          <w:sz w:val="24"/>
          <w:szCs w:val="24"/>
        </w:rPr>
        <w:t>因</w:t>
      </w:r>
      <w:r w:rsidRPr="002D3BC7">
        <w:rPr>
          <w:rFonts w:eastAsia="仿宋"/>
          <w:sz w:val="24"/>
          <w:szCs w:val="24"/>
        </w:rPr>
        <w:t>正本与副本间</w:t>
      </w:r>
      <w:r w:rsidR="00E46855" w:rsidRPr="002D3BC7">
        <w:rPr>
          <w:rFonts w:eastAsia="仿宋" w:hint="eastAsia"/>
          <w:sz w:val="24"/>
          <w:szCs w:val="24"/>
        </w:rPr>
        <w:t>不一致</w:t>
      </w:r>
      <w:r w:rsidR="006C0ADA" w:rsidRPr="002D3BC7">
        <w:rPr>
          <w:rFonts w:eastAsia="仿宋" w:hint="eastAsia"/>
          <w:sz w:val="24"/>
          <w:szCs w:val="24"/>
        </w:rPr>
        <w:t>而</w:t>
      </w:r>
      <w:r w:rsidR="00E46855" w:rsidRPr="002D3BC7">
        <w:rPr>
          <w:rFonts w:eastAsia="仿宋" w:hint="eastAsia"/>
          <w:sz w:val="24"/>
          <w:szCs w:val="24"/>
        </w:rPr>
        <w:t>造成评审结果的偏差，投标机构需自行承担该后果</w:t>
      </w:r>
      <w:r w:rsidRPr="002D3BC7">
        <w:rPr>
          <w:rFonts w:eastAsia="仿宋"/>
          <w:sz w:val="24"/>
          <w:szCs w:val="24"/>
        </w:rPr>
        <w:t>。</w:t>
      </w:r>
    </w:p>
    <w:p w:rsidR="007B7085" w:rsidRPr="002D3BC7" w:rsidRDefault="007B7085" w:rsidP="007B7085">
      <w:pPr>
        <w:spacing w:line="360" w:lineRule="auto"/>
        <w:ind w:firstLine="0"/>
        <w:rPr>
          <w:rFonts w:eastAsia="仿宋"/>
          <w:iCs/>
          <w:sz w:val="24"/>
          <w:szCs w:val="24"/>
        </w:rPr>
      </w:pPr>
      <w:r w:rsidRPr="002D3BC7">
        <w:rPr>
          <w:rFonts w:eastAsia="仿宋"/>
          <w:iCs/>
          <w:sz w:val="24"/>
          <w:szCs w:val="24"/>
        </w:rPr>
        <w:t>（</w:t>
      </w:r>
      <w:r w:rsidRPr="002D3BC7">
        <w:rPr>
          <w:rFonts w:eastAsia="仿宋" w:hint="eastAsia"/>
          <w:iCs/>
          <w:sz w:val="24"/>
          <w:szCs w:val="24"/>
        </w:rPr>
        <w:t>2</w:t>
      </w:r>
      <w:r w:rsidRPr="002D3BC7">
        <w:rPr>
          <w:rFonts w:eastAsia="仿宋"/>
          <w:iCs/>
          <w:sz w:val="24"/>
          <w:szCs w:val="24"/>
        </w:rPr>
        <w:t>）技术部分（中</w:t>
      </w:r>
      <w:r w:rsidRPr="002D3BC7">
        <w:rPr>
          <w:rFonts w:eastAsia="仿宋" w:hint="eastAsia"/>
          <w:iCs/>
          <w:sz w:val="24"/>
          <w:szCs w:val="24"/>
        </w:rPr>
        <w:t>、</w:t>
      </w:r>
      <w:r w:rsidRPr="002D3BC7">
        <w:rPr>
          <w:rFonts w:eastAsia="仿宋"/>
          <w:iCs/>
          <w:sz w:val="24"/>
          <w:szCs w:val="24"/>
        </w:rPr>
        <w:t>英文）：</w:t>
      </w:r>
      <w:r w:rsidRPr="002D3BC7">
        <w:rPr>
          <w:rFonts w:eastAsia="仿宋"/>
          <w:iCs/>
          <w:sz w:val="24"/>
          <w:szCs w:val="24"/>
        </w:rPr>
        <w:t>10</w:t>
      </w:r>
      <w:r w:rsidRPr="002D3BC7">
        <w:rPr>
          <w:rFonts w:eastAsia="仿宋"/>
          <w:iCs/>
          <w:sz w:val="24"/>
          <w:szCs w:val="24"/>
        </w:rPr>
        <w:t>份。</w:t>
      </w:r>
    </w:p>
    <w:p w:rsidR="007B7085" w:rsidRPr="002D3BC7" w:rsidRDefault="007B7085" w:rsidP="007B7085">
      <w:pPr>
        <w:spacing w:line="360" w:lineRule="auto"/>
        <w:ind w:firstLine="0"/>
        <w:rPr>
          <w:rFonts w:eastAsia="仿宋"/>
          <w:iCs/>
          <w:sz w:val="24"/>
          <w:szCs w:val="24"/>
        </w:rPr>
      </w:pPr>
      <w:r w:rsidRPr="002D3BC7">
        <w:rPr>
          <w:rFonts w:eastAsia="仿宋"/>
          <w:iCs/>
          <w:sz w:val="24"/>
          <w:szCs w:val="24"/>
        </w:rPr>
        <w:t xml:space="preserve">3.2 </w:t>
      </w:r>
      <w:r w:rsidR="00F226C9" w:rsidRPr="002D3BC7">
        <w:rPr>
          <w:rFonts w:eastAsia="仿宋"/>
          <w:iCs/>
          <w:sz w:val="24"/>
          <w:szCs w:val="24"/>
        </w:rPr>
        <w:t>提交</w:t>
      </w:r>
      <w:r w:rsidRPr="002D3BC7">
        <w:rPr>
          <w:rFonts w:eastAsia="仿宋"/>
          <w:iCs/>
          <w:sz w:val="24"/>
          <w:szCs w:val="24"/>
        </w:rPr>
        <w:t>方式</w:t>
      </w:r>
      <w:r w:rsidRPr="002D3BC7">
        <w:rPr>
          <w:rFonts w:eastAsia="仿宋" w:hint="eastAsia"/>
          <w:iCs/>
          <w:sz w:val="24"/>
          <w:szCs w:val="24"/>
        </w:rPr>
        <w:t>：</w:t>
      </w:r>
      <w:r w:rsidRPr="002D3BC7">
        <w:rPr>
          <w:rFonts w:eastAsia="仿宋"/>
          <w:iCs/>
          <w:sz w:val="24"/>
          <w:szCs w:val="24"/>
        </w:rPr>
        <w:tab/>
      </w:r>
      <w:r w:rsidR="007863EC" w:rsidRPr="002D3BC7">
        <w:rPr>
          <w:rFonts w:eastAsia="仿宋" w:hint="eastAsia"/>
          <w:iCs/>
          <w:sz w:val="24"/>
          <w:szCs w:val="24"/>
        </w:rPr>
        <w:t>需同时提交</w:t>
      </w:r>
      <w:r w:rsidRPr="002D3BC7">
        <w:rPr>
          <w:rFonts w:eastAsia="仿宋"/>
          <w:iCs/>
          <w:sz w:val="24"/>
          <w:szCs w:val="24"/>
        </w:rPr>
        <w:t>意向函电子版和纸质版</w:t>
      </w:r>
      <w:r w:rsidR="007863EC" w:rsidRPr="002D3BC7">
        <w:rPr>
          <w:rFonts w:eastAsia="仿宋" w:hint="eastAsia"/>
          <w:iCs/>
          <w:sz w:val="24"/>
          <w:szCs w:val="24"/>
        </w:rPr>
        <w:t>。</w:t>
      </w:r>
    </w:p>
    <w:p w:rsidR="007B7085" w:rsidRPr="002D3BC7" w:rsidRDefault="007B7085" w:rsidP="007B7085">
      <w:pPr>
        <w:spacing w:line="360" w:lineRule="auto"/>
        <w:ind w:firstLine="0"/>
        <w:rPr>
          <w:rFonts w:eastAsia="仿宋"/>
          <w:iCs/>
          <w:sz w:val="24"/>
          <w:szCs w:val="24"/>
        </w:rPr>
      </w:pPr>
      <w:smartTag w:uri="urn:schemas-microsoft-com:office:smarttags" w:element="chsdate">
        <w:smartTagPr>
          <w:attr w:name="IsROCDate" w:val="False"/>
          <w:attr w:name="IsLunarDate" w:val="False"/>
          <w:attr w:name="Day" w:val="30"/>
          <w:attr w:name="Month" w:val="12"/>
          <w:attr w:name="Year" w:val="1899"/>
        </w:smartTagPr>
        <w:r w:rsidRPr="002D3BC7">
          <w:rPr>
            <w:rFonts w:eastAsia="仿宋"/>
            <w:iCs/>
            <w:sz w:val="24"/>
            <w:szCs w:val="24"/>
          </w:rPr>
          <w:t>3.2.1</w:t>
        </w:r>
      </w:smartTag>
      <w:r w:rsidRPr="002D3BC7">
        <w:rPr>
          <w:rFonts w:eastAsia="仿宋"/>
          <w:iCs/>
          <w:sz w:val="24"/>
          <w:szCs w:val="24"/>
        </w:rPr>
        <w:t xml:space="preserve"> </w:t>
      </w:r>
      <w:r w:rsidRPr="002D3BC7">
        <w:rPr>
          <w:rFonts w:eastAsia="仿宋"/>
          <w:iCs/>
          <w:sz w:val="24"/>
          <w:szCs w:val="24"/>
        </w:rPr>
        <w:t>意向函电子版</w:t>
      </w:r>
      <w:r w:rsidR="00F226C9" w:rsidRPr="002D3BC7">
        <w:rPr>
          <w:rFonts w:eastAsia="仿宋"/>
          <w:iCs/>
          <w:sz w:val="24"/>
          <w:szCs w:val="24"/>
        </w:rPr>
        <w:t>提交</w:t>
      </w:r>
      <w:r w:rsidRPr="002D3BC7">
        <w:rPr>
          <w:rFonts w:eastAsia="仿宋"/>
          <w:iCs/>
          <w:sz w:val="24"/>
          <w:szCs w:val="24"/>
        </w:rPr>
        <w:t>方式</w:t>
      </w:r>
    </w:p>
    <w:p w:rsidR="007B7085" w:rsidRPr="002D3BC7" w:rsidRDefault="007B7085" w:rsidP="007B7085">
      <w:pPr>
        <w:spacing w:line="360" w:lineRule="auto"/>
        <w:ind w:firstLine="0"/>
        <w:rPr>
          <w:rFonts w:eastAsia="仿宋"/>
          <w:iCs/>
          <w:sz w:val="24"/>
          <w:szCs w:val="24"/>
        </w:rPr>
      </w:pPr>
      <w:r w:rsidRPr="002D3BC7">
        <w:rPr>
          <w:rFonts w:eastAsia="仿宋" w:hAnsi="仿宋"/>
          <w:iCs/>
          <w:sz w:val="24"/>
          <w:szCs w:val="24"/>
        </w:rPr>
        <w:t>（</w:t>
      </w:r>
      <w:r w:rsidRPr="002D3BC7">
        <w:rPr>
          <w:rFonts w:eastAsia="仿宋"/>
          <w:iCs/>
          <w:sz w:val="24"/>
          <w:szCs w:val="24"/>
        </w:rPr>
        <w:t>1</w:t>
      </w:r>
      <w:r w:rsidRPr="002D3BC7">
        <w:rPr>
          <w:rFonts w:eastAsia="仿宋" w:hAnsi="仿宋"/>
          <w:iCs/>
          <w:sz w:val="24"/>
          <w:szCs w:val="24"/>
        </w:rPr>
        <w:t>）以电子邮件</w:t>
      </w:r>
      <w:r w:rsidR="007C7470" w:rsidRPr="002D3BC7">
        <w:rPr>
          <w:rFonts w:eastAsia="仿宋" w:hAnsi="仿宋" w:hint="eastAsia"/>
          <w:iCs/>
          <w:sz w:val="24"/>
          <w:szCs w:val="24"/>
        </w:rPr>
        <w:t>的方式</w:t>
      </w:r>
      <w:r w:rsidRPr="002D3BC7">
        <w:rPr>
          <w:rFonts w:eastAsia="仿宋" w:hAnsi="仿宋"/>
          <w:iCs/>
          <w:sz w:val="24"/>
          <w:szCs w:val="24"/>
        </w:rPr>
        <w:t>发送所有</w:t>
      </w:r>
      <w:r w:rsidR="007C7470" w:rsidRPr="002D3BC7">
        <w:rPr>
          <w:rFonts w:eastAsia="仿宋" w:hAnsi="仿宋" w:hint="eastAsia"/>
          <w:iCs/>
          <w:sz w:val="24"/>
          <w:szCs w:val="24"/>
        </w:rPr>
        <w:t>意向函</w:t>
      </w:r>
      <w:r w:rsidRPr="002D3BC7">
        <w:rPr>
          <w:rFonts w:eastAsia="仿宋" w:hAnsi="仿宋"/>
          <w:iCs/>
          <w:sz w:val="24"/>
          <w:szCs w:val="24"/>
        </w:rPr>
        <w:t>文件，邮件主题为</w:t>
      </w:r>
      <w:r w:rsidRPr="002D3BC7">
        <w:rPr>
          <w:rFonts w:eastAsia="仿宋"/>
          <w:iCs/>
          <w:sz w:val="24"/>
          <w:szCs w:val="24"/>
        </w:rPr>
        <w:t>“</w:t>
      </w:r>
      <w:r w:rsidRPr="002D3BC7">
        <w:rPr>
          <w:rFonts w:eastAsia="仿宋"/>
          <w:iCs/>
          <w:sz w:val="24"/>
          <w:szCs w:val="24"/>
        </w:rPr>
        <w:t>合同编号</w:t>
      </w:r>
      <w:r w:rsidRPr="002D3BC7">
        <w:rPr>
          <w:rFonts w:eastAsia="仿宋"/>
          <w:iCs/>
          <w:sz w:val="24"/>
          <w:szCs w:val="24"/>
        </w:rPr>
        <w:t>+</w:t>
      </w:r>
      <w:r w:rsidRPr="002D3BC7">
        <w:rPr>
          <w:rFonts w:eastAsia="仿宋"/>
          <w:iCs/>
          <w:sz w:val="24"/>
          <w:szCs w:val="24"/>
        </w:rPr>
        <w:t>单位名称</w:t>
      </w:r>
      <w:r w:rsidRPr="002D3BC7">
        <w:rPr>
          <w:rFonts w:eastAsia="仿宋"/>
          <w:iCs/>
          <w:sz w:val="24"/>
          <w:szCs w:val="24"/>
        </w:rPr>
        <w:t>”</w:t>
      </w:r>
      <w:r w:rsidRPr="002D3BC7">
        <w:rPr>
          <w:rFonts w:eastAsia="仿宋"/>
          <w:iCs/>
          <w:sz w:val="24"/>
          <w:szCs w:val="24"/>
        </w:rPr>
        <w:t>。</w:t>
      </w:r>
    </w:p>
    <w:p w:rsidR="007B7085" w:rsidRPr="002D3BC7" w:rsidRDefault="007B7085" w:rsidP="007B7085">
      <w:pPr>
        <w:spacing w:line="360" w:lineRule="auto"/>
        <w:ind w:left="600" w:hangingChars="250" w:hanging="600"/>
        <w:rPr>
          <w:rFonts w:eastAsia="仿宋"/>
          <w:iCs/>
          <w:sz w:val="24"/>
          <w:szCs w:val="24"/>
        </w:rPr>
      </w:pPr>
      <w:r w:rsidRPr="002D3BC7">
        <w:rPr>
          <w:rFonts w:eastAsia="仿宋" w:hAnsi="仿宋"/>
          <w:iCs/>
          <w:sz w:val="24"/>
          <w:szCs w:val="24"/>
        </w:rPr>
        <w:t>（</w:t>
      </w:r>
      <w:r w:rsidRPr="002D3BC7">
        <w:rPr>
          <w:rFonts w:eastAsia="仿宋"/>
          <w:iCs/>
          <w:sz w:val="24"/>
          <w:szCs w:val="24"/>
        </w:rPr>
        <w:t>2</w:t>
      </w:r>
      <w:r w:rsidRPr="002D3BC7">
        <w:rPr>
          <w:rFonts w:eastAsia="仿宋" w:hAnsi="仿宋"/>
          <w:iCs/>
          <w:sz w:val="24"/>
          <w:szCs w:val="24"/>
        </w:rPr>
        <w:t>）</w:t>
      </w:r>
      <w:r w:rsidRPr="002D3BC7">
        <w:rPr>
          <w:rFonts w:eastAsia="仿宋"/>
          <w:iCs/>
          <w:sz w:val="24"/>
          <w:szCs w:val="24"/>
        </w:rPr>
        <w:t>管理部分（中</w:t>
      </w:r>
      <w:r w:rsidRPr="002D3BC7">
        <w:rPr>
          <w:rFonts w:eastAsia="仿宋" w:hint="eastAsia"/>
          <w:iCs/>
          <w:sz w:val="24"/>
          <w:szCs w:val="24"/>
        </w:rPr>
        <w:t>、</w:t>
      </w:r>
      <w:r w:rsidRPr="002D3BC7">
        <w:rPr>
          <w:rFonts w:eastAsia="仿宋"/>
          <w:iCs/>
          <w:sz w:val="24"/>
          <w:szCs w:val="24"/>
        </w:rPr>
        <w:t>英文）、技术部分（中</w:t>
      </w:r>
      <w:r w:rsidRPr="002D3BC7">
        <w:rPr>
          <w:rFonts w:eastAsia="仿宋" w:hint="eastAsia"/>
          <w:iCs/>
          <w:sz w:val="24"/>
          <w:szCs w:val="24"/>
        </w:rPr>
        <w:t>、</w:t>
      </w:r>
      <w:r w:rsidRPr="002D3BC7">
        <w:rPr>
          <w:rFonts w:eastAsia="仿宋"/>
          <w:iCs/>
          <w:sz w:val="24"/>
          <w:szCs w:val="24"/>
        </w:rPr>
        <w:t>英文）各为独立文件，共计</w:t>
      </w:r>
      <w:r w:rsidRPr="002D3BC7">
        <w:rPr>
          <w:rFonts w:eastAsia="仿宋"/>
          <w:iCs/>
          <w:sz w:val="24"/>
          <w:szCs w:val="24"/>
        </w:rPr>
        <w:t>4</w:t>
      </w:r>
      <w:r w:rsidRPr="002D3BC7">
        <w:rPr>
          <w:rFonts w:eastAsia="仿宋"/>
          <w:iCs/>
          <w:sz w:val="24"/>
          <w:szCs w:val="24"/>
        </w:rPr>
        <w:t>份，可直接以</w:t>
      </w:r>
      <w:r w:rsidRPr="002D3BC7">
        <w:rPr>
          <w:rFonts w:eastAsia="仿宋"/>
          <w:iCs/>
          <w:sz w:val="24"/>
          <w:szCs w:val="24"/>
        </w:rPr>
        <w:t>4</w:t>
      </w:r>
      <w:r w:rsidRPr="002D3BC7">
        <w:rPr>
          <w:rFonts w:eastAsia="仿宋"/>
          <w:iCs/>
          <w:sz w:val="24"/>
          <w:szCs w:val="24"/>
        </w:rPr>
        <w:t>个附件形式，或建立文件夹后压缩成</w:t>
      </w:r>
      <w:r w:rsidRPr="002D3BC7">
        <w:rPr>
          <w:rFonts w:eastAsia="仿宋"/>
          <w:iCs/>
          <w:sz w:val="24"/>
          <w:szCs w:val="24"/>
        </w:rPr>
        <w:t>1</w:t>
      </w:r>
      <w:r w:rsidRPr="002D3BC7">
        <w:rPr>
          <w:rFonts w:eastAsia="仿宋"/>
          <w:iCs/>
          <w:sz w:val="24"/>
          <w:szCs w:val="24"/>
        </w:rPr>
        <w:t>个附件形式发送。</w:t>
      </w:r>
    </w:p>
    <w:p w:rsidR="007B7085" w:rsidRPr="002D3BC7" w:rsidRDefault="007B7085" w:rsidP="007B7085">
      <w:pPr>
        <w:spacing w:line="360" w:lineRule="auto"/>
        <w:ind w:left="600" w:hangingChars="250" w:hanging="600"/>
        <w:rPr>
          <w:rFonts w:eastAsia="仿宋"/>
          <w:iCs/>
          <w:sz w:val="24"/>
          <w:szCs w:val="24"/>
        </w:rPr>
      </w:pPr>
      <w:r w:rsidRPr="002D3BC7">
        <w:rPr>
          <w:rFonts w:eastAsia="仿宋" w:hAnsi="仿宋"/>
          <w:iCs/>
          <w:sz w:val="24"/>
          <w:szCs w:val="24"/>
        </w:rPr>
        <w:t>（</w:t>
      </w:r>
      <w:r w:rsidRPr="002D3BC7">
        <w:rPr>
          <w:rFonts w:eastAsia="仿宋"/>
          <w:iCs/>
          <w:sz w:val="24"/>
          <w:szCs w:val="24"/>
        </w:rPr>
        <w:t>3</w:t>
      </w:r>
      <w:r w:rsidRPr="002D3BC7">
        <w:rPr>
          <w:rFonts w:eastAsia="仿宋" w:hAnsi="仿宋"/>
          <w:iCs/>
          <w:sz w:val="24"/>
          <w:szCs w:val="24"/>
        </w:rPr>
        <w:t>）</w:t>
      </w:r>
      <w:r w:rsidRPr="002D3BC7">
        <w:rPr>
          <w:rFonts w:eastAsia="仿宋"/>
          <w:iCs/>
          <w:sz w:val="24"/>
          <w:szCs w:val="24"/>
        </w:rPr>
        <w:t>投标机构发出邮件后</w:t>
      </w:r>
      <w:r w:rsidRPr="002D3BC7">
        <w:rPr>
          <w:rFonts w:eastAsia="仿宋" w:hint="eastAsia"/>
          <w:iCs/>
          <w:sz w:val="24"/>
          <w:szCs w:val="24"/>
        </w:rPr>
        <w:t>需</w:t>
      </w:r>
      <w:r w:rsidRPr="002D3BC7">
        <w:rPr>
          <w:rFonts w:eastAsia="仿宋"/>
          <w:iCs/>
          <w:sz w:val="24"/>
          <w:szCs w:val="24"/>
        </w:rPr>
        <w:t>与项目办联系人进行电话确认，如因没有及时联系而导致投标失败，</w:t>
      </w:r>
      <w:r w:rsidR="007E0E87" w:rsidRPr="002D3BC7">
        <w:rPr>
          <w:rFonts w:eastAsia="仿宋" w:hint="eastAsia"/>
          <w:sz w:val="24"/>
          <w:szCs w:val="24"/>
        </w:rPr>
        <w:t>投标机构需自行承担该后果</w:t>
      </w:r>
      <w:r w:rsidR="007E0E87" w:rsidRPr="002D3BC7">
        <w:rPr>
          <w:rFonts w:eastAsia="仿宋"/>
          <w:sz w:val="24"/>
          <w:szCs w:val="24"/>
        </w:rPr>
        <w:t>。</w:t>
      </w:r>
    </w:p>
    <w:p w:rsidR="007B7085" w:rsidRPr="002D3BC7" w:rsidRDefault="007B7085" w:rsidP="007B7085">
      <w:pPr>
        <w:spacing w:line="360" w:lineRule="auto"/>
        <w:ind w:left="600" w:hangingChars="250" w:hanging="600"/>
        <w:rPr>
          <w:rFonts w:eastAsia="仿宋" w:hAnsi="仿宋"/>
          <w:iCs/>
          <w:sz w:val="24"/>
          <w:szCs w:val="24"/>
        </w:rPr>
      </w:pPr>
      <w:smartTag w:uri="urn:schemas-microsoft-com:office:smarttags" w:element="chsdate">
        <w:smartTagPr>
          <w:attr w:name="IsROCDate" w:val="False"/>
          <w:attr w:name="IsLunarDate" w:val="False"/>
          <w:attr w:name="Day" w:val="30"/>
          <w:attr w:name="Month" w:val="12"/>
          <w:attr w:name="Year" w:val="1899"/>
        </w:smartTagPr>
        <w:r w:rsidRPr="002D3BC7">
          <w:rPr>
            <w:rFonts w:eastAsia="仿宋" w:hAnsi="仿宋"/>
            <w:iCs/>
            <w:sz w:val="24"/>
            <w:szCs w:val="24"/>
          </w:rPr>
          <w:t>3.2.2</w:t>
        </w:r>
      </w:smartTag>
      <w:r w:rsidRPr="002D3BC7">
        <w:rPr>
          <w:rFonts w:eastAsia="仿宋" w:hAnsi="仿宋"/>
          <w:iCs/>
          <w:sz w:val="24"/>
          <w:szCs w:val="24"/>
        </w:rPr>
        <w:t xml:space="preserve"> </w:t>
      </w:r>
      <w:r w:rsidRPr="002D3BC7">
        <w:rPr>
          <w:rFonts w:eastAsia="仿宋" w:hAnsi="仿宋"/>
          <w:iCs/>
          <w:sz w:val="24"/>
          <w:szCs w:val="24"/>
        </w:rPr>
        <w:t>意向函纸质版</w:t>
      </w:r>
      <w:r w:rsidR="00F226C9" w:rsidRPr="002D3BC7">
        <w:rPr>
          <w:rFonts w:eastAsia="仿宋" w:hAnsi="仿宋"/>
          <w:iCs/>
          <w:sz w:val="24"/>
          <w:szCs w:val="24"/>
        </w:rPr>
        <w:t>提交</w:t>
      </w:r>
      <w:r w:rsidRPr="002D3BC7">
        <w:rPr>
          <w:rFonts w:eastAsia="仿宋" w:hAnsi="仿宋"/>
          <w:iCs/>
          <w:sz w:val="24"/>
          <w:szCs w:val="24"/>
        </w:rPr>
        <w:t>方式</w:t>
      </w:r>
    </w:p>
    <w:p w:rsidR="007B7085" w:rsidRPr="002D3BC7" w:rsidRDefault="007B7085" w:rsidP="007B7085">
      <w:pPr>
        <w:spacing w:line="360" w:lineRule="auto"/>
        <w:ind w:left="600" w:hangingChars="250" w:hanging="600"/>
        <w:rPr>
          <w:rFonts w:eastAsia="仿宋"/>
          <w:iCs/>
          <w:sz w:val="24"/>
          <w:szCs w:val="24"/>
        </w:rPr>
      </w:pPr>
      <w:r w:rsidRPr="002D3BC7">
        <w:rPr>
          <w:rFonts w:eastAsia="仿宋" w:hAnsi="仿宋"/>
          <w:iCs/>
          <w:sz w:val="24"/>
          <w:szCs w:val="24"/>
        </w:rPr>
        <w:t>（</w:t>
      </w:r>
      <w:r w:rsidRPr="002D3BC7">
        <w:rPr>
          <w:rFonts w:eastAsia="仿宋" w:hint="eastAsia"/>
          <w:iCs/>
          <w:sz w:val="24"/>
          <w:szCs w:val="24"/>
        </w:rPr>
        <w:t>1</w:t>
      </w:r>
      <w:r w:rsidRPr="002D3BC7">
        <w:rPr>
          <w:rFonts w:eastAsia="仿宋" w:hAnsi="仿宋"/>
          <w:iCs/>
          <w:sz w:val="24"/>
          <w:szCs w:val="24"/>
        </w:rPr>
        <w:t>）</w:t>
      </w:r>
      <w:r w:rsidRPr="002D3BC7">
        <w:rPr>
          <w:rFonts w:eastAsia="仿宋"/>
          <w:iCs/>
          <w:sz w:val="24"/>
          <w:szCs w:val="24"/>
        </w:rPr>
        <w:t>管理部分</w:t>
      </w:r>
      <w:r w:rsidR="007C7470" w:rsidRPr="002D3BC7">
        <w:rPr>
          <w:rFonts w:eastAsia="仿宋" w:hint="eastAsia"/>
          <w:iCs/>
          <w:sz w:val="24"/>
          <w:szCs w:val="24"/>
        </w:rPr>
        <w:t>需</w:t>
      </w:r>
      <w:r w:rsidRPr="002D3BC7">
        <w:rPr>
          <w:rFonts w:eastAsia="仿宋"/>
          <w:iCs/>
          <w:sz w:val="24"/>
          <w:szCs w:val="24"/>
        </w:rPr>
        <w:t>密封在一个单独的信封里，</w:t>
      </w:r>
      <w:r w:rsidR="005E04D3">
        <w:rPr>
          <w:rFonts w:eastAsia="仿宋" w:hint="eastAsia"/>
          <w:iCs/>
          <w:sz w:val="24"/>
          <w:szCs w:val="24"/>
        </w:rPr>
        <w:t>信封上</w:t>
      </w:r>
      <w:r w:rsidRPr="002D3BC7">
        <w:rPr>
          <w:rFonts w:eastAsia="仿宋"/>
          <w:iCs/>
          <w:sz w:val="24"/>
          <w:szCs w:val="24"/>
        </w:rPr>
        <w:t>注明</w:t>
      </w:r>
      <w:r w:rsidRPr="002D3BC7">
        <w:rPr>
          <w:rFonts w:eastAsia="仿宋" w:hAnsi="仿宋"/>
          <w:iCs/>
          <w:sz w:val="24"/>
          <w:szCs w:val="24"/>
        </w:rPr>
        <w:t>“</w:t>
      </w:r>
      <w:r w:rsidRPr="002D3BC7">
        <w:rPr>
          <w:rFonts w:eastAsia="仿宋" w:hAnsi="仿宋" w:hint="eastAsia"/>
          <w:iCs/>
          <w:sz w:val="24"/>
          <w:szCs w:val="24"/>
        </w:rPr>
        <w:t>合同编号</w:t>
      </w:r>
      <w:r w:rsidRPr="002D3BC7">
        <w:rPr>
          <w:rFonts w:eastAsia="仿宋" w:hAnsi="仿宋" w:hint="eastAsia"/>
          <w:iCs/>
          <w:sz w:val="24"/>
          <w:szCs w:val="24"/>
        </w:rPr>
        <w:t>+</w:t>
      </w:r>
      <w:r w:rsidRPr="002D3BC7">
        <w:rPr>
          <w:rFonts w:eastAsia="仿宋" w:hAnsi="仿宋" w:hint="eastAsia"/>
          <w:iCs/>
          <w:sz w:val="24"/>
          <w:szCs w:val="24"/>
        </w:rPr>
        <w:t>单位名称</w:t>
      </w:r>
      <w:r w:rsidRPr="002D3BC7">
        <w:rPr>
          <w:rFonts w:eastAsia="仿宋" w:hAnsi="仿宋" w:hint="eastAsia"/>
          <w:iCs/>
          <w:sz w:val="24"/>
          <w:szCs w:val="24"/>
        </w:rPr>
        <w:t>+</w:t>
      </w:r>
      <w:r w:rsidRPr="002D3BC7">
        <w:rPr>
          <w:rFonts w:eastAsia="仿宋"/>
          <w:iCs/>
          <w:sz w:val="24"/>
          <w:szCs w:val="24"/>
        </w:rPr>
        <w:t>管理部分</w:t>
      </w:r>
      <w:r w:rsidRPr="002D3BC7">
        <w:rPr>
          <w:rFonts w:eastAsia="仿宋"/>
          <w:iCs/>
          <w:sz w:val="24"/>
          <w:szCs w:val="24"/>
        </w:rPr>
        <w:t>”</w:t>
      </w:r>
      <w:r w:rsidRPr="002D3BC7">
        <w:rPr>
          <w:rFonts w:eastAsia="仿宋"/>
          <w:iCs/>
          <w:sz w:val="24"/>
          <w:szCs w:val="24"/>
        </w:rPr>
        <w:t>字样。</w:t>
      </w:r>
    </w:p>
    <w:p w:rsidR="007B7085" w:rsidRPr="002D3BC7" w:rsidRDefault="007B7085" w:rsidP="007B7085">
      <w:pPr>
        <w:spacing w:line="360" w:lineRule="auto"/>
        <w:ind w:left="600" w:hangingChars="250" w:hanging="600"/>
        <w:rPr>
          <w:rFonts w:eastAsia="仿宋" w:hAnsi="仿宋"/>
          <w:iCs/>
          <w:sz w:val="24"/>
          <w:szCs w:val="24"/>
        </w:rPr>
      </w:pPr>
      <w:r w:rsidRPr="002D3BC7">
        <w:rPr>
          <w:rFonts w:eastAsia="仿宋" w:hAnsi="仿宋"/>
          <w:iCs/>
          <w:sz w:val="24"/>
          <w:szCs w:val="24"/>
        </w:rPr>
        <w:t>（</w:t>
      </w:r>
      <w:r w:rsidRPr="002D3BC7">
        <w:rPr>
          <w:rFonts w:eastAsia="仿宋" w:hAnsi="仿宋" w:hint="eastAsia"/>
          <w:iCs/>
          <w:sz w:val="24"/>
          <w:szCs w:val="24"/>
        </w:rPr>
        <w:t>2</w:t>
      </w:r>
      <w:r w:rsidRPr="002D3BC7">
        <w:rPr>
          <w:rFonts w:eastAsia="仿宋" w:hAnsi="仿宋"/>
          <w:iCs/>
          <w:sz w:val="24"/>
          <w:szCs w:val="24"/>
        </w:rPr>
        <w:t>）技术部分</w:t>
      </w:r>
      <w:r w:rsidR="007C7470" w:rsidRPr="002D3BC7">
        <w:rPr>
          <w:rFonts w:eastAsia="仿宋" w:hAnsi="仿宋" w:hint="eastAsia"/>
          <w:iCs/>
          <w:sz w:val="24"/>
          <w:szCs w:val="24"/>
        </w:rPr>
        <w:t>需</w:t>
      </w:r>
      <w:r w:rsidRPr="002D3BC7">
        <w:rPr>
          <w:rFonts w:eastAsia="仿宋" w:hAnsi="仿宋"/>
          <w:iCs/>
          <w:sz w:val="24"/>
          <w:szCs w:val="24"/>
        </w:rPr>
        <w:t>密封在一个单独的信封里，</w:t>
      </w:r>
      <w:r w:rsidR="005E04D3">
        <w:rPr>
          <w:rFonts w:eastAsia="仿宋" w:hAnsi="仿宋" w:hint="eastAsia"/>
          <w:iCs/>
          <w:sz w:val="24"/>
          <w:szCs w:val="24"/>
        </w:rPr>
        <w:t>信封上</w:t>
      </w:r>
      <w:r w:rsidRPr="002D3BC7">
        <w:rPr>
          <w:rFonts w:eastAsia="仿宋" w:hAnsi="仿宋"/>
          <w:iCs/>
          <w:sz w:val="24"/>
          <w:szCs w:val="24"/>
        </w:rPr>
        <w:t>注明“</w:t>
      </w:r>
      <w:r w:rsidRPr="002D3BC7">
        <w:rPr>
          <w:rFonts w:eastAsia="仿宋" w:hAnsi="仿宋" w:hint="eastAsia"/>
          <w:iCs/>
          <w:sz w:val="24"/>
          <w:szCs w:val="24"/>
        </w:rPr>
        <w:t>合同编号</w:t>
      </w:r>
      <w:r w:rsidRPr="002D3BC7">
        <w:rPr>
          <w:rFonts w:eastAsia="仿宋" w:hAnsi="仿宋" w:hint="eastAsia"/>
          <w:iCs/>
          <w:sz w:val="24"/>
          <w:szCs w:val="24"/>
        </w:rPr>
        <w:t>+</w:t>
      </w:r>
      <w:r w:rsidRPr="002D3BC7">
        <w:rPr>
          <w:rFonts w:eastAsia="仿宋" w:hAnsi="仿宋" w:hint="eastAsia"/>
          <w:iCs/>
          <w:sz w:val="24"/>
          <w:szCs w:val="24"/>
        </w:rPr>
        <w:t>单位名称</w:t>
      </w:r>
      <w:r w:rsidRPr="002D3BC7">
        <w:rPr>
          <w:rFonts w:eastAsia="仿宋" w:hAnsi="仿宋" w:hint="eastAsia"/>
          <w:iCs/>
          <w:sz w:val="24"/>
          <w:szCs w:val="24"/>
        </w:rPr>
        <w:t>+</w:t>
      </w:r>
      <w:r w:rsidRPr="002D3BC7">
        <w:rPr>
          <w:rFonts w:eastAsia="仿宋" w:hAnsi="仿宋"/>
          <w:iCs/>
          <w:sz w:val="24"/>
          <w:szCs w:val="24"/>
        </w:rPr>
        <w:t>技术部分</w:t>
      </w:r>
      <w:r w:rsidRPr="002D3BC7">
        <w:rPr>
          <w:rFonts w:eastAsia="仿宋"/>
          <w:iCs/>
          <w:sz w:val="24"/>
          <w:szCs w:val="24"/>
        </w:rPr>
        <w:t>，不得与</w:t>
      </w:r>
      <w:r w:rsidRPr="002D3BC7">
        <w:rPr>
          <w:rFonts w:eastAsia="仿宋" w:hint="eastAsia"/>
          <w:iCs/>
          <w:sz w:val="24"/>
          <w:szCs w:val="24"/>
        </w:rPr>
        <w:t>管理</w:t>
      </w:r>
      <w:r w:rsidRPr="002D3BC7">
        <w:rPr>
          <w:rFonts w:eastAsia="仿宋"/>
          <w:iCs/>
          <w:sz w:val="24"/>
          <w:szCs w:val="24"/>
        </w:rPr>
        <w:t>部分同时开启</w:t>
      </w:r>
      <w:r w:rsidRPr="002D3BC7">
        <w:rPr>
          <w:rFonts w:eastAsia="仿宋" w:hAnsi="仿宋"/>
          <w:iCs/>
          <w:sz w:val="24"/>
          <w:szCs w:val="24"/>
        </w:rPr>
        <w:t>”字样。</w:t>
      </w:r>
    </w:p>
    <w:p w:rsidR="007B7085" w:rsidRPr="002D3BC7" w:rsidRDefault="007B7085" w:rsidP="007B7085">
      <w:pPr>
        <w:spacing w:line="360" w:lineRule="auto"/>
        <w:ind w:left="600" w:hangingChars="250" w:hanging="600"/>
        <w:rPr>
          <w:rFonts w:eastAsia="仿宋"/>
          <w:sz w:val="24"/>
          <w:szCs w:val="24"/>
        </w:rPr>
      </w:pPr>
      <w:r w:rsidRPr="002D3BC7">
        <w:rPr>
          <w:rFonts w:eastAsia="仿宋" w:hAnsi="仿宋"/>
          <w:iCs/>
          <w:sz w:val="24"/>
          <w:szCs w:val="24"/>
        </w:rPr>
        <w:t>（</w:t>
      </w:r>
      <w:r w:rsidRPr="002D3BC7">
        <w:rPr>
          <w:rFonts w:eastAsia="仿宋"/>
          <w:iCs/>
          <w:sz w:val="24"/>
          <w:szCs w:val="24"/>
        </w:rPr>
        <w:t>3</w:t>
      </w:r>
      <w:r w:rsidRPr="002D3BC7">
        <w:rPr>
          <w:rFonts w:eastAsia="仿宋" w:hAnsi="仿宋"/>
          <w:iCs/>
          <w:sz w:val="24"/>
          <w:szCs w:val="24"/>
        </w:rPr>
        <w:t>）管理部分信封</w:t>
      </w:r>
      <w:r w:rsidR="007C7470" w:rsidRPr="002D3BC7">
        <w:rPr>
          <w:rFonts w:eastAsia="仿宋" w:hAnsi="仿宋" w:hint="eastAsia"/>
          <w:iCs/>
          <w:sz w:val="24"/>
          <w:szCs w:val="24"/>
        </w:rPr>
        <w:t>和</w:t>
      </w:r>
      <w:r w:rsidRPr="002D3BC7">
        <w:rPr>
          <w:rFonts w:eastAsia="仿宋" w:hAnsi="仿宋"/>
          <w:iCs/>
          <w:sz w:val="24"/>
          <w:szCs w:val="24"/>
        </w:rPr>
        <w:t>技术部分信封</w:t>
      </w:r>
      <w:r w:rsidR="007C7470" w:rsidRPr="002D3BC7">
        <w:rPr>
          <w:rFonts w:eastAsia="仿宋" w:hAnsi="仿宋" w:hint="eastAsia"/>
          <w:iCs/>
          <w:sz w:val="24"/>
          <w:szCs w:val="24"/>
        </w:rPr>
        <w:t>需</w:t>
      </w:r>
      <w:r w:rsidRPr="002D3BC7">
        <w:rPr>
          <w:rFonts w:eastAsia="仿宋" w:hAnsi="仿宋"/>
          <w:iCs/>
          <w:sz w:val="24"/>
          <w:szCs w:val="24"/>
        </w:rPr>
        <w:t>放入</w:t>
      </w:r>
      <w:r w:rsidR="005E04D3">
        <w:rPr>
          <w:rFonts w:eastAsia="仿宋" w:hAnsi="仿宋" w:hint="eastAsia"/>
          <w:iCs/>
          <w:sz w:val="24"/>
          <w:szCs w:val="24"/>
        </w:rPr>
        <w:t>同</w:t>
      </w:r>
      <w:r w:rsidRPr="002D3BC7">
        <w:rPr>
          <w:rFonts w:eastAsia="仿宋" w:hAnsi="仿宋"/>
          <w:iCs/>
          <w:sz w:val="24"/>
          <w:szCs w:val="24"/>
        </w:rPr>
        <w:t>一个外信封中加以密封，在外信封上</w:t>
      </w:r>
      <w:r w:rsidRPr="002D3BC7">
        <w:rPr>
          <w:rFonts w:eastAsia="仿宋" w:hAnsi="仿宋" w:hint="eastAsia"/>
          <w:iCs/>
          <w:sz w:val="24"/>
          <w:szCs w:val="24"/>
        </w:rPr>
        <w:t>注明</w:t>
      </w:r>
      <w:r w:rsidRPr="002D3BC7">
        <w:rPr>
          <w:rFonts w:eastAsia="仿宋"/>
          <w:iCs/>
          <w:sz w:val="24"/>
          <w:szCs w:val="24"/>
        </w:rPr>
        <w:t>“</w:t>
      </w:r>
      <w:r w:rsidRPr="002D3BC7">
        <w:rPr>
          <w:rFonts w:eastAsia="仿宋" w:hAnsi="仿宋"/>
          <w:iCs/>
          <w:sz w:val="24"/>
          <w:szCs w:val="24"/>
        </w:rPr>
        <w:t>合同编号</w:t>
      </w:r>
      <w:r w:rsidRPr="002D3BC7">
        <w:rPr>
          <w:rFonts w:eastAsia="仿宋" w:hint="eastAsia"/>
          <w:iCs/>
          <w:sz w:val="24"/>
          <w:szCs w:val="24"/>
        </w:rPr>
        <w:t>+</w:t>
      </w:r>
      <w:r w:rsidRPr="002D3BC7">
        <w:rPr>
          <w:rFonts w:eastAsia="仿宋" w:hAnsi="仿宋"/>
          <w:iCs/>
          <w:sz w:val="24"/>
          <w:szCs w:val="24"/>
        </w:rPr>
        <w:t>单位名称</w:t>
      </w:r>
      <w:r w:rsidRPr="002D3BC7">
        <w:rPr>
          <w:rFonts w:eastAsia="仿宋"/>
          <w:iCs/>
          <w:sz w:val="24"/>
          <w:szCs w:val="24"/>
        </w:rPr>
        <w:t>”</w:t>
      </w:r>
      <w:r w:rsidRPr="002D3BC7">
        <w:rPr>
          <w:rFonts w:eastAsia="仿宋" w:hAnsi="仿宋"/>
          <w:iCs/>
          <w:sz w:val="24"/>
          <w:szCs w:val="24"/>
        </w:rPr>
        <w:t>。</w:t>
      </w:r>
      <w:r w:rsidRPr="002D3BC7">
        <w:rPr>
          <w:rFonts w:eastAsia="仿宋"/>
          <w:sz w:val="24"/>
          <w:szCs w:val="24"/>
        </w:rPr>
        <w:t>如果外信封没有按照规定密封和</w:t>
      </w:r>
      <w:r w:rsidRPr="002D3BC7">
        <w:rPr>
          <w:rFonts w:eastAsia="仿宋"/>
          <w:sz w:val="24"/>
          <w:szCs w:val="24"/>
        </w:rPr>
        <w:t>/</w:t>
      </w:r>
      <w:r w:rsidRPr="002D3BC7">
        <w:rPr>
          <w:rFonts w:eastAsia="仿宋"/>
          <w:sz w:val="24"/>
          <w:szCs w:val="24"/>
        </w:rPr>
        <w:t>或标记，项目办不承担该意向函放置错误和遗失的责任。</w:t>
      </w:r>
    </w:p>
    <w:p w:rsidR="007B7085" w:rsidRPr="002D3BC7" w:rsidRDefault="007B7085" w:rsidP="007B7085">
      <w:pPr>
        <w:spacing w:line="360" w:lineRule="auto"/>
        <w:ind w:left="480" w:hangingChars="200" w:hanging="480"/>
        <w:rPr>
          <w:rFonts w:eastAsia="仿宋"/>
          <w:sz w:val="24"/>
          <w:szCs w:val="24"/>
        </w:rPr>
      </w:pPr>
      <w:r w:rsidRPr="002D3BC7">
        <w:rPr>
          <w:rFonts w:eastAsia="仿宋"/>
          <w:sz w:val="24"/>
          <w:szCs w:val="24"/>
        </w:rPr>
        <w:t xml:space="preserve">3.3 </w:t>
      </w:r>
      <w:r w:rsidRPr="002D3BC7">
        <w:rPr>
          <w:rFonts w:eastAsia="仿宋"/>
          <w:sz w:val="24"/>
          <w:szCs w:val="24"/>
        </w:rPr>
        <w:t>意向函应</w:t>
      </w:r>
      <w:r w:rsidR="00F226C9" w:rsidRPr="002D3BC7">
        <w:rPr>
          <w:rFonts w:eastAsia="仿宋"/>
          <w:sz w:val="24"/>
          <w:szCs w:val="24"/>
        </w:rPr>
        <w:t>提交</w:t>
      </w:r>
      <w:r w:rsidRPr="002D3BC7">
        <w:rPr>
          <w:rFonts w:eastAsia="仿宋"/>
          <w:sz w:val="24"/>
          <w:szCs w:val="24"/>
        </w:rPr>
        <w:t>到</w:t>
      </w:r>
      <w:r w:rsidR="007863EC" w:rsidRPr="002D3BC7">
        <w:rPr>
          <w:rFonts w:eastAsia="仿宋" w:hint="eastAsia"/>
          <w:sz w:val="24"/>
          <w:szCs w:val="24"/>
        </w:rPr>
        <w:t>《</w:t>
      </w:r>
      <w:r w:rsidRPr="002D3BC7">
        <w:rPr>
          <w:rFonts w:eastAsia="仿宋" w:hint="eastAsia"/>
          <w:sz w:val="24"/>
          <w:szCs w:val="24"/>
        </w:rPr>
        <w:t>意向</w:t>
      </w:r>
      <w:r w:rsidRPr="002D3BC7">
        <w:rPr>
          <w:rFonts w:eastAsia="仿宋"/>
          <w:sz w:val="24"/>
          <w:szCs w:val="24"/>
        </w:rPr>
        <w:t>征</w:t>
      </w:r>
      <w:r w:rsidRPr="002D3BC7">
        <w:rPr>
          <w:rFonts w:eastAsia="仿宋" w:hint="eastAsia"/>
          <w:sz w:val="24"/>
          <w:szCs w:val="24"/>
        </w:rPr>
        <w:t>求</w:t>
      </w:r>
      <w:r w:rsidRPr="002D3BC7">
        <w:rPr>
          <w:rFonts w:eastAsia="仿宋"/>
          <w:sz w:val="24"/>
          <w:szCs w:val="24"/>
        </w:rPr>
        <w:t>函</w:t>
      </w:r>
      <w:r w:rsidR="007863EC" w:rsidRPr="002D3BC7">
        <w:rPr>
          <w:rFonts w:eastAsia="仿宋" w:hint="eastAsia"/>
          <w:sz w:val="24"/>
          <w:szCs w:val="24"/>
        </w:rPr>
        <w:t>》</w:t>
      </w:r>
      <w:r w:rsidRPr="002D3BC7">
        <w:rPr>
          <w:rFonts w:eastAsia="仿宋" w:hint="eastAsia"/>
          <w:sz w:val="24"/>
          <w:szCs w:val="24"/>
        </w:rPr>
        <w:t>上</w:t>
      </w:r>
      <w:r w:rsidR="007863EC" w:rsidRPr="002D3BC7">
        <w:rPr>
          <w:rFonts w:eastAsia="仿宋" w:hint="eastAsia"/>
          <w:sz w:val="24"/>
          <w:szCs w:val="24"/>
        </w:rPr>
        <w:t>联系人的</w:t>
      </w:r>
      <w:r w:rsidRPr="002D3BC7">
        <w:rPr>
          <w:rFonts w:eastAsia="仿宋"/>
          <w:sz w:val="24"/>
          <w:szCs w:val="24"/>
        </w:rPr>
        <w:t>地址</w:t>
      </w:r>
      <w:r w:rsidR="007863EC" w:rsidRPr="002D3BC7">
        <w:rPr>
          <w:rFonts w:eastAsia="仿宋" w:hint="eastAsia"/>
          <w:sz w:val="24"/>
          <w:szCs w:val="24"/>
        </w:rPr>
        <w:t>和邮箱中</w:t>
      </w:r>
      <w:r w:rsidRPr="002D3BC7">
        <w:rPr>
          <w:rFonts w:eastAsia="仿宋" w:hint="eastAsia"/>
          <w:sz w:val="24"/>
          <w:szCs w:val="24"/>
        </w:rPr>
        <w:t>，</w:t>
      </w:r>
      <w:r w:rsidRPr="002D3BC7">
        <w:rPr>
          <w:rFonts w:eastAsia="仿宋"/>
          <w:sz w:val="24"/>
          <w:szCs w:val="24"/>
        </w:rPr>
        <w:t>并保证项目办在</w:t>
      </w:r>
      <w:r w:rsidR="007863EC" w:rsidRPr="002D3BC7">
        <w:rPr>
          <w:rFonts w:eastAsia="仿宋" w:hint="eastAsia"/>
          <w:sz w:val="24"/>
          <w:szCs w:val="24"/>
        </w:rPr>
        <w:t>《</w:t>
      </w:r>
      <w:r w:rsidRPr="002D3BC7">
        <w:rPr>
          <w:rFonts w:eastAsia="仿宋" w:hint="eastAsia"/>
          <w:sz w:val="24"/>
          <w:szCs w:val="24"/>
        </w:rPr>
        <w:t>意向</w:t>
      </w:r>
      <w:r w:rsidRPr="002D3BC7">
        <w:rPr>
          <w:rFonts w:eastAsia="仿宋"/>
          <w:sz w:val="24"/>
          <w:szCs w:val="24"/>
        </w:rPr>
        <w:t>征</w:t>
      </w:r>
      <w:r w:rsidRPr="002D3BC7">
        <w:rPr>
          <w:rFonts w:eastAsia="仿宋" w:hint="eastAsia"/>
          <w:sz w:val="24"/>
          <w:szCs w:val="24"/>
        </w:rPr>
        <w:t>求</w:t>
      </w:r>
      <w:r w:rsidRPr="002D3BC7">
        <w:rPr>
          <w:rFonts w:eastAsia="仿宋"/>
          <w:sz w:val="24"/>
          <w:szCs w:val="24"/>
        </w:rPr>
        <w:t>函</w:t>
      </w:r>
      <w:r w:rsidR="007863EC" w:rsidRPr="002D3BC7">
        <w:rPr>
          <w:rFonts w:eastAsia="仿宋" w:hint="eastAsia"/>
          <w:sz w:val="24"/>
          <w:szCs w:val="24"/>
        </w:rPr>
        <w:t>》</w:t>
      </w:r>
      <w:r w:rsidRPr="002D3BC7">
        <w:rPr>
          <w:rFonts w:eastAsia="仿宋"/>
          <w:sz w:val="24"/>
          <w:szCs w:val="24"/>
        </w:rPr>
        <w:t>规定的日期和时间之前收到电子版和纸质版。提交截止期之后收到的意向函将</w:t>
      </w:r>
      <w:r w:rsidR="00F226C9" w:rsidRPr="002D3BC7">
        <w:rPr>
          <w:rFonts w:eastAsia="仿宋" w:hint="eastAsia"/>
          <w:sz w:val="24"/>
          <w:szCs w:val="24"/>
        </w:rPr>
        <w:t>不予以处理</w:t>
      </w:r>
      <w:r w:rsidRPr="002D3BC7">
        <w:rPr>
          <w:rFonts w:eastAsia="仿宋"/>
          <w:sz w:val="24"/>
          <w:szCs w:val="24"/>
        </w:rPr>
        <w:t>。</w:t>
      </w:r>
    </w:p>
    <w:p w:rsidR="007B7085" w:rsidRPr="002D3BC7" w:rsidRDefault="007B7085" w:rsidP="007B7085">
      <w:pPr>
        <w:spacing w:line="360" w:lineRule="auto"/>
        <w:rPr>
          <w:rFonts w:eastAsia="仿宋"/>
          <w:szCs w:val="21"/>
        </w:rPr>
      </w:pPr>
    </w:p>
    <w:p w:rsidR="007B7085" w:rsidRPr="002D3BC7" w:rsidRDefault="007B7085" w:rsidP="007B7085">
      <w:pPr>
        <w:spacing w:line="360" w:lineRule="auto"/>
        <w:ind w:firstLine="0"/>
        <w:rPr>
          <w:rFonts w:eastAsia="仿宋"/>
          <w:b/>
          <w:sz w:val="24"/>
          <w:szCs w:val="24"/>
        </w:rPr>
      </w:pPr>
      <w:r w:rsidRPr="002D3BC7">
        <w:rPr>
          <w:rFonts w:eastAsia="仿宋" w:hint="eastAsia"/>
          <w:b/>
          <w:sz w:val="24"/>
          <w:szCs w:val="24"/>
        </w:rPr>
        <w:t xml:space="preserve">4. </w:t>
      </w:r>
      <w:r w:rsidRPr="002D3BC7">
        <w:rPr>
          <w:rFonts w:eastAsia="仿宋" w:hint="eastAsia"/>
          <w:b/>
          <w:sz w:val="24"/>
          <w:szCs w:val="24"/>
        </w:rPr>
        <w:t>意向函的评审</w:t>
      </w:r>
    </w:p>
    <w:p w:rsidR="007B7085" w:rsidRPr="002D3BC7" w:rsidRDefault="007B7085" w:rsidP="007B7085">
      <w:pPr>
        <w:spacing w:line="360" w:lineRule="auto"/>
        <w:ind w:firstLineChars="200" w:firstLine="480"/>
        <w:rPr>
          <w:rFonts w:eastAsia="仿宋"/>
          <w:sz w:val="24"/>
          <w:szCs w:val="24"/>
        </w:rPr>
      </w:pPr>
      <w:r w:rsidRPr="002D3BC7">
        <w:rPr>
          <w:rFonts w:eastAsia="仿宋" w:hint="eastAsia"/>
          <w:sz w:val="24"/>
          <w:szCs w:val="24"/>
        </w:rPr>
        <w:t>意向函评审分为管理部分评审和技术部分评审。</w:t>
      </w:r>
      <w:r w:rsidRPr="002D3BC7">
        <w:rPr>
          <w:rFonts w:eastAsia="仿宋" w:hint="eastAsia"/>
          <w:sz w:val="24"/>
          <w:szCs w:val="24"/>
        </w:rPr>
        <w:t xml:space="preserve"> </w:t>
      </w:r>
    </w:p>
    <w:p w:rsidR="007B7085" w:rsidRPr="002D3BC7" w:rsidRDefault="007B7085" w:rsidP="007B7085">
      <w:pPr>
        <w:spacing w:line="360" w:lineRule="auto"/>
        <w:ind w:left="480" w:hangingChars="200" w:hanging="480"/>
        <w:rPr>
          <w:rFonts w:eastAsia="仿宋"/>
          <w:sz w:val="24"/>
          <w:szCs w:val="24"/>
        </w:rPr>
      </w:pPr>
      <w:r w:rsidRPr="002D3BC7">
        <w:rPr>
          <w:rFonts w:eastAsia="仿宋" w:hint="eastAsia"/>
          <w:sz w:val="24"/>
          <w:szCs w:val="24"/>
        </w:rPr>
        <w:lastRenderedPageBreak/>
        <w:t>4</w:t>
      </w:r>
      <w:r w:rsidRPr="002D3BC7">
        <w:rPr>
          <w:rFonts w:eastAsia="仿宋"/>
          <w:sz w:val="24"/>
          <w:szCs w:val="24"/>
        </w:rPr>
        <w:t>.</w:t>
      </w:r>
      <w:r w:rsidRPr="002D3BC7">
        <w:rPr>
          <w:rFonts w:eastAsia="仿宋" w:hint="eastAsia"/>
          <w:sz w:val="24"/>
          <w:szCs w:val="24"/>
        </w:rPr>
        <w:t>1</w:t>
      </w:r>
      <w:r w:rsidRPr="002D3BC7">
        <w:rPr>
          <w:rFonts w:eastAsia="仿宋"/>
          <w:sz w:val="24"/>
          <w:szCs w:val="24"/>
        </w:rPr>
        <w:t xml:space="preserve"> </w:t>
      </w:r>
      <w:r w:rsidRPr="002D3BC7">
        <w:rPr>
          <w:rFonts w:eastAsia="仿宋" w:hint="eastAsia"/>
          <w:sz w:val="24"/>
          <w:szCs w:val="24"/>
        </w:rPr>
        <w:t>意向函管理部分</w:t>
      </w:r>
      <w:r w:rsidRPr="002D3BC7">
        <w:rPr>
          <w:rFonts w:eastAsia="仿宋"/>
          <w:sz w:val="24"/>
          <w:szCs w:val="24"/>
        </w:rPr>
        <w:t>评审</w:t>
      </w:r>
      <w:r w:rsidRPr="002D3BC7">
        <w:rPr>
          <w:rFonts w:eastAsia="仿宋" w:hint="eastAsia"/>
          <w:sz w:val="24"/>
          <w:szCs w:val="24"/>
        </w:rPr>
        <w:t>。项目办根据工作任务中投标机构资质要求对意向函管理部分进行评审，筛选出符合</w:t>
      </w:r>
      <w:r w:rsidR="007863EC" w:rsidRPr="002D3BC7">
        <w:rPr>
          <w:rFonts w:eastAsia="仿宋" w:hint="eastAsia"/>
          <w:sz w:val="24"/>
          <w:szCs w:val="24"/>
        </w:rPr>
        <w:t>基本</w:t>
      </w:r>
      <w:r w:rsidRPr="002D3BC7">
        <w:rPr>
          <w:rFonts w:eastAsia="仿宋" w:hint="eastAsia"/>
          <w:sz w:val="24"/>
          <w:szCs w:val="24"/>
        </w:rPr>
        <w:t>资质要求的投标机构。</w:t>
      </w:r>
    </w:p>
    <w:p w:rsidR="007B7085" w:rsidRPr="002D3BC7" w:rsidRDefault="007B7085" w:rsidP="007B7085">
      <w:pPr>
        <w:spacing w:line="360" w:lineRule="auto"/>
        <w:ind w:left="480" w:hangingChars="200" w:hanging="480"/>
        <w:rPr>
          <w:rFonts w:eastAsia="仿宋"/>
          <w:sz w:val="24"/>
          <w:szCs w:val="24"/>
        </w:rPr>
      </w:pPr>
      <w:r w:rsidRPr="002D3BC7">
        <w:rPr>
          <w:rFonts w:eastAsia="仿宋" w:hint="eastAsia"/>
          <w:sz w:val="24"/>
          <w:szCs w:val="24"/>
        </w:rPr>
        <w:t>4</w:t>
      </w:r>
      <w:r w:rsidRPr="002D3BC7">
        <w:rPr>
          <w:rFonts w:eastAsia="仿宋"/>
          <w:sz w:val="24"/>
          <w:szCs w:val="24"/>
        </w:rPr>
        <w:t>.</w:t>
      </w:r>
      <w:r w:rsidRPr="002D3BC7">
        <w:rPr>
          <w:rFonts w:eastAsia="仿宋" w:hint="eastAsia"/>
          <w:sz w:val="24"/>
          <w:szCs w:val="24"/>
        </w:rPr>
        <w:t>2</w:t>
      </w:r>
      <w:r w:rsidRPr="002D3BC7">
        <w:rPr>
          <w:rFonts w:eastAsia="仿宋"/>
          <w:sz w:val="24"/>
          <w:szCs w:val="24"/>
        </w:rPr>
        <w:t xml:space="preserve"> </w:t>
      </w:r>
      <w:r w:rsidRPr="002D3BC7">
        <w:rPr>
          <w:rFonts w:eastAsia="仿宋" w:hint="eastAsia"/>
          <w:sz w:val="24"/>
          <w:szCs w:val="24"/>
        </w:rPr>
        <w:t>意向函</w:t>
      </w:r>
      <w:r w:rsidRPr="002D3BC7">
        <w:rPr>
          <w:rFonts w:eastAsia="仿宋"/>
          <w:sz w:val="24"/>
          <w:szCs w:val="24"/>
        </w:rPr>
        <w:t>技术</w:t>
      </w:r>
      <w:r w:rsidRPr="002D3BC7">
        <w:rPr>
          <w:rFonts w:eastAsia="仿宋" w:hint="eastAsia"/>
          <w:sz w:val="24"/>
          <w:szCs w:val="24"/>
        </w:rPr>
        <w:t>部分</w:t>
      </w:r>
      <w:r w:rsidRPr="002D3BC7">
        <w:rPr>
          <w:rFonts w:eastAsia="仿宋"/>
          <w:sz w:val="24"/>
          <w:szCs w:val="24"/>
        </w:rPr>
        <w:t>评审</w:t>
      </w:r>
      <w:r w:rsidRPr="002D3BC7">
        <w:rPr>
          <w:rFonts w:eastAsia="仿宋" w:hint="eastAsia"/>
          <w:sz w:val="24"/>
          <w:szCs w:val="24"/>
        </w:rPr>
        <w:t>。意向函技术部分评审为“盲评”，即评审委员会成员在不知道投标机构信息的情况下，对所有</w:t>
      </w:r>
      <w:r w:rsidR="007863EC" w:rsidRPr="002D3BC7">
        <w:rPr>
          <w:rFonts w:eastAsia="仿宋" w:hint="eastAsia"/>
          <w:sz w:val="24"/>
          <w:szCs w:val="24"/>
        </w:rPr>
        <w:t>符合基本资质的投标机构</w:t>
      </w:r>
      <w:r w:rsidRPr="002D3BC7">
        <w:rPr>
          <w:rFonts w:eastAsia="仿宋" w:hint="eastAsia"/>
          <w:sz w:val="24"/>
          <w:szCs w:val="24"/>
        </w:rPr>
        <w:t>的意向函技术部分进行公正、客观地评审</w:t>
      </w:r>
      <w:r w:rsidR="007863EC" w:rsidRPr="002D3BC7">
        <w:rPr>
          <w:rFonts w:eastAsia="仿宋" w:hint="eastAsia"/>
          <w:sz w:val="24"/>
          <w:szCs w:val="24"/>
        </w:rPr>
        <w:t>打分，并按照得分高低对投标机构进行排序</w:t>
      </w:r>
      <w:r w:rsidRPr="002D3BC7">
        <w:rPr>
          <w:rFonts w:eastAsia="仿宋" w:hint="eastAsia"/>
          <w:sz w:val="24"/>
          <w:szCs w:val="24"/>
        </w:rPr>
        <w:t>。技术部分不得含有任何关于投标机构信息的提示语句，否则该意向函视为无效。</w:t>
      </w:r>
    </w:p>
    <w:p w:rsidR="007B7085" w:rsidRPr="002D3BC7" w:rsidRDefault="007B7085" w:rsidP="007B7085">
      <w:pPr>
        <w:spacing w:line="360" w:lineRule="auto"/>
        <w:ind w:left="540" w:hangingChars="225" w:hanging="540"/>
        <w:rPr>
          <w:rFonts w:eastAsia="仿宋"/>
          <w:sz w:val="24"/>
          <w:szCs w:val="24"/>
        </w:rPr>
      </w:pPr>
      <w:r w:rsidRPr="002D3BC7">
        <w:rPr>
          <w:rFonts w:eastAsia="仿宋" w:hint="eastAsia"/>
          <w:sz w:val="24"/>
          <w:szCs w:val="24"/>
        </w:rPr>
        <w:t xml:space="preserve">4.3 </w:t>
      </w:r>
      <w:r w:rsidRPr="002D3BC7">
        <w:rPr>
          <w:rFonts w:eastAsia="仿宋" w:hint="eastAsia"/>
          <w:sz w:val="24"/>
          <w:szCs w:val="24"/>
        </w:rPr>
        <w:t>评审结束后，项目办将向排序前</w:t>
      </w:r>
      <w:r w:rsidR="00203BEB" w:rsidRPr="002D3BC7">
        <w:rPr>
          <w:rFonts w:eastAsia="仿宋" w:hint="eastAsia"/>
          <w:sz w:val="24"/>
          <w:szCs w:val="24"/>
        </w:rPr>
        <w:t>5-6</w:t>
      </w:r>
      <w:r w:rsidRPr="002D3BC7">
        <w:rPr>
          <w:rFonts w:eastAsia="仿宋" w:hint="eastAsia"/>
          <w:sz w:val="24"/>
          <w:szCs w:val="24"/>
        </w:rPr>
        <w:t>名的机构发放投标邀请书</w:t>
      </w:r>
      <w:r w:rsidR="00EA2D62" w:rsidRPr="002D3BC7">
        <w:rPr>
          <w:rFonts w:eastAsia="仿宋" w:hint="eastAsia"/>
          <w:sz w:val="24"/>
          <w:szCs w:val="24"/>
        </w:rPr>
        <w:t>，</w:t>
      </w:r>
      <w:r w:rsidRPr="002D3BC7">
        <w:rPr>
          <w:rFonts w:eastAsia="仿宋" w:hint="eastAsia"/>
          <w:sz w:val="24"/>
          <w:szCs w:val="24"/>
        </w:rPr>
        <w:t>请其提交完整的建议书，同时将评审结果以电子邮件形式通知其他未中标机构。</w:t>
      </w:r>
    </w:p>
    <w:p w:rsidR="004F74D7" w:rsidRPr="002D3BC7" w:rsidRDefault="004F74D7" w:rsidP="007B7085">
      <w:pPr>
        <w:spacing w:line="360" w:lineRule="auto"/>
        <w:ind w:left="540" w:hangingChars="225" w:hanging="540"/>
        <w:rPr>
          <w:rFonts w:eastAsia="仿宋"/>
          <w:sz w:val="24"/>
          <w:szCs w:val="24"/>
        </w:rPr>
      </w:pPr>
    </w:p>
    <w:p w:rsidR="003D36CA" w:rsidRPr="002D3BC7" w:rsidRDefault="003D36CA" w:rsidP="00187A8E">
      <w:pPr>
        <w:spacing w:line="360" w:lineRule="auto"/>
        <w:ind w:left="542" w:hangingChars="225" w:hanging="542"/>
        <w:rPr>
          <w:rFonts w:eastAsia="仿宋"/>
          <w:b/>
          <w:sz w:val="24"/>
          <w:szCs w:val="24"/>
        </w:rPr>
      </w:pPr>
      <w:r w:rsidRPr="002D3BC7">
        <w:rPr>
          <w:rFonts w:eastAsia="仿宋" w:hint="eastAsia"/>
          <w:b/>
          <w:sz w:val="24"/>
          <w:szCs w:val="24"/>
        </w:rPr>
        <w:t xml:space="preserve">5. </w:t>
      </w:r>
      <w:r w:rsidR="00F9769F" w:rsidRPr="002D3BC7">
        <w:rPr>
          <w:rFonts w:eastAsia="仿宋" w:hint="eastAsia"/>
          <w:b/>
          <w:sz w:val="24"/>
          <w:szCs w:val="24"/>
        </w:rPr>
        <w:t>完整</w:t>
      </w:r>
      <w:r w:rsidRPr="002D3BC7">
        <w:rPr>
          <w:rFonts w:eastAsia="仿宋" w:hint="eastAsia"/>
          <w:b/>
          <w:sz w:val="24"/>
          <w:szCs w:val="24"/>
        </w:rPr>
        <w:t>建议书的</w:t>
      </w:r>
      <w:r w:rsidR="00F9769F" w:rsidRPr="002D3BC7">
        <w:rPr>
          <w:rFonts w:eastAsia="仿宋" w:hint="eastAsia"/>
          <w:b/>
          <w:sz w:val="24"/>
          <w:szCs w:val="24"/>
        </w:rPr>
        <w:t>拟定</w:t>
      </w:r>
      <w:r w:rsidRPr="002D3BC7">
        <w:rPr>
          <w:rFonts w:eastAsia="仿宋" w:hint="eastAsia"/>
          <w:b/>
          <w:sz w:val="24"/>
          <w:szCs w:val="24"/>
        </w:rPr>
        <w:t>评审标准</w:t>
      </w:r>
      <w:r w:rsidR="00F9769F" w:rsidRPr="002D3BC7">
        <w:rPr>
          <w:rFonts w:eastAsia="仿宋" w:hint="eastAsia"/>
          <w:b/>
          <w:sz w:val="24"/>
          <w:szCs w:val="24"/>
        </w:rPr>
        <w:t xml:space="preserve"> </w:t>
      </w:r>
      <w:r w:rsidR="00F9769F" w:rsidRPr="002D3BC7">
        <w:rPr>
          <w:rFonts w:eastAsia="仿宋" w:hint="eastAsia"/>
          <w:b/>
          <w:sz w:val="24"/>
          <w:szCs w:val="24"/>
        </w:rPr>
        <w:t>（以下标准</w:t>
      </w:r>
      <w:r w:rsidR="00B01D21" w:rsidRPr="002D3BC7">
        <w:rPr>
          <w:rFonts w:eastAsia="仿宋" w:hint="eastAsia"/>
          <w:b/>
          <w:sz w:val="24"/>
          <w:szCs w:val="24"/>
        </w:rPr>
        <w:t>在意向函征集阶段仅供投标机构参考</w:t>
      </w:r>
      <w:r w:rsidR="00F9769F" w:rsidRPr="002D3BC7">
        <w:rPr>
          <w:rFonts w:eastAsia="仿宋" w:hint="eastAsia"/>
          <w:b/>
          <w:sz w:val="24"/>
          <w:szCs w:val="24"/>
        </w:rPr>
        <w:t>）</w:t>
      </w:r>
    </w:p>
    <w:p w:rsidR="003D36CA" w:rsidRPr="002D3BC7" w:rsidRDefault="003D36CA" w:rsidP="003D36CA">
      <w:pPr>
        <w:spacing w:line="360" w:lineRule="auto"/>
        <w:ind w:left="540" w:hangingChars="225" w:hanging="540"/>
        <w:rPr>
          <w:rFonts w:eastAsia="仿宋"/>
          <w:sz w:val="24"/>
          <w:szCs w:val="24"/>
        </w:rPr>
      </w:pPr>
      <w:r w:rsidRPr="002D3BC7">
        <w:rPr>
          <w:rFonts w:eastAsia="仿宋" w:hint="eastAsia"/>
          <w:sz w:val="24"/>
          <w:szCs w:val="24"/>
        </w:rPr>
        <w:t xml:space="preserve">5.1 </w:t>
      </w:r>
      <w:r w:rsidRPr="002D3BC7">
        <w:rPr>
          <w:rFonts w:eastAsia="仿宋" w:hint="eastAsia"/>
          <w:sz w:val="24"/>
          <w:szCs w:val="24"/>
        </w:rPr>
        <w:t>技术建议书的评审标准，总分为</w:t>
      </w:r>
      <w:r w:rsidRPr="002D3BC7">
        <w:rPr>
          <w:rFonts w:eastAsia="仿宋"/>
          <w:sz w:val="24"/>
          <w:szCs w:val="24"/>
        </w:rPr>
        <w:t>65</w:t>
      </w:r>
      <w:r w:rsidRPr="002D3BC7">
        <w:rPr>
          <w:rFonts w:eastAsia="仿宋" w:hint="eastAsia"/>
          <w:sz w:val="24"/>
          <w:szCs w:val="24"/>
        </w:rPr>
        <w:t>分，其中：</w:t>
      </w:r>
    </w:p>
    <w:p w:rsidR="003D36CA" w:rsidRPr="002D3BC7" w:rsidRDefault="003D36CA" w:rsidP="003D36CA">
      <w:pPr>
        <w:spacing w:line="360" w:lineRule="auto"/>
        <w:ind w:left="540" w:hangingChars="225" w:hanging="540"/>
        <w:rPr>
          <w:rFonts w:eastAsia="仿宋"/>
          <w:sz w:val="24"/>
          <w:szCs w:val="24"/>
        </w:rPr>
      </w:pPr>
      <w:r w:rsidRPr="002D3BC7">
        <w:rPr>
          <w:rFonts w:eastAsia="仿宋" w:hint="eastAsia"/>
          <w:sz w:val="24"/>
          <w:szCs w:val="24"/>
        </w:rPr>
        <w:t>（</w:t>
      </w:r>
      <w:r w:rsidRPr="002D3BC7">
        <w:rPr>
          <w:rFonts w:eastAsia="仿宋" w:hint="eastAsia"/>
          <w:sz w:val="24"/>
          <w:szCs w:val="24"/>
        </w:rPr>
        <w:t>1</w:t>
      </w:r>
      <w:r w:rsidRPr="002D3BC7">
        <w:rPr>
          <w:rFonts w:eastAsia="仿宋" w:hint="eastAsia"/>
          <w:sz w:val="24"/>
          <w:szCs w:val="24"/>
        </w:rPr>
        <w:t>）</w:t>
      </w:r>
      <w:r w:rsidR="005E04D3">
        <w:rPr>
          <w:rFonts w:eastAsia="仿宋" w:hint="eastAsia"/>
          <w:sz w:val="24"/>
          <w:szCs w:val="24"/>
        </w:rPr>
        <w:t>对</w:t>
      </w:r>
      <w:bookmarkStart w:id="0" w:name="_GoBack"/>
      <w:bookmarkEnd w:id="0"/>
      <w:r w:rsidRPr="002D3BC7">
        <w:rPr>
          <w:rFonts w:eastAsia="仿宋" w:hint="eastAsia"/>
          <w:sz w:val="24"/>
          <w:szCs w:val="24"/>
        </w:rPr>
        <w:t>投标研究领域的充分理解（</w:t>
      </w:r>
      <w:r w:rsidRPr="002D3BC7">
        <w:rPr>
          <w:rFonts w:eastAsia="仿宋"/>
          <w:sz w:val="24"/>
          <w:szCs w:val="24"/>
        </w:rPr>
        <w:t>10</w:t>
      </w:r>
      <w:r w:rsidRPr="002D3BC7">
        <w:rPr>
          <w:rFonts w:eastAsia="仿宋" w:hint="eastAsia"/>
          <w:sz w:val="24"/>
          <w:szCs w:val="24"/>
        </w:rPr>
        <w:t>分）</w:t>
      </w:r>
    </w:p>
    <w:p w:rsidR="003D36CA" w:rsidRPr="002D3BC7" w:rsidRDefault="003D36CA" w:rsidP="003D36CA">
      <w:pPr>
        <w:spacing w:line="360" w:lineRule="auto"/>
        <w:ind w:left="540" w:hangingChars="225" w:hanging="540"/>
        <w:rPr>
          <w:rFonts w:eastAsia="仿宋"/>
          <w:sz w:val="24"/>
          <w:szCs w:val="24"/>
        </w:rPr>
      </w:pPr>
      <w:r w:rsidRPr="002D3BC7">
        <w:rPr>
          <w:rFonts w:eastAsia="仿宋" w:hint="eastAsia"/>
          <w:sz w:val="24"/>
          <w:szCs w:val="24"/>
        </w:rPr>
        <w:t>（</w:t>
      </w:r>
      <w:r w:rsidRPr="002D3BC7">
        <w:rPr>
          <w:rFonts w:eastAsia="仿宋" w:hint="eastAsia"/>
          <w:sz w:val="24"/>
          <w:szCs w:val="24"/>
        </w:rPr>
        <w:t>2</w:t>
      </w:r>
      <w:r w:rsidRPr="002D3BC7">
        <w:rPr>
          <w:rFonts w:eastAsia="仿宋" w:hint="eastAsia"/>
          <w:sz w:val="24"/>
          <w:szCs w:val="24"/>
        </w:rPr>
        <w:t>）研究目的及相关性（</w:t>
      </w:r>
      <w:r w:rsidRPr="002D3BC7">
        <w:rPr>
          <w:rFonts w:eastAsia="仿宋"/>
          <w:sz w:val="24"/>
          <w:szCs w:val="24"/>
        </w:rPr>
        <w:t>15</w:t>
      </w:r>
      <w:r w:rsidRPr="002D3BC7">
        <w:rPr>
          <w:rFonts w:eastAsia="仿宋" w:hint="eastAsia"/>
          <w:sz w:val="24"/>
          <w:szCs w:val="24"/>
        </w:rPr>
        <w:t>分）</w:t>
      </w:r>
    </w:p>
    <w:p w:rsidR="003D36CA" w:rsidRPr="002D3BC7" w:rsidRDefault="003D36CA" w:rsidP="003D36CA">
      <w:pPr>
        <w:spacing w:line="360" w:lineRule="auto"/>
        <w:ind w:left="540" w:hangingChars="225" w:hanging="540"/>
        <w:rPr>
          <w:rFonts w:eastAsia="仿宋"/>
          <w:sz w:val="24"/>
          <w:szCs w:val="24"/>
        </w:rPr>
      </w:pPr>
      <w:r w:rsidRPr="002D3BC7">
        <w:rPr>
          <w:rFonts w:eastAsia="仿宋" w:hint="eastAsia"/>
          <w:sz w:val="24"/>
          <w:szCs w:val="24"/>
        </w:rPr>
        <w:t>（</w:t>
      </w:r>
      <w:r w:rsidRPr="002D3BC7">
        <w:rPr>
          <w:rFonts w:eastAsia="仿宋" w:hint="eastAsia"/>
          <w:sz w:val="24"/>
          <w:szCs w:val="24"/>
        </w:rPr>
        <w:t>3</w:t>
      </w:r>
      <w:r w:rsidRPr="002D3BC7">
        <w:rPr>
          <w:rFonts w:eastAsia="仿宋" w:hint="eastAsia"/>
          <w:sz w:val="24"/>
          <w:szCs w:val="24"/>
        </w:rPr>
        <w:t>）研究方法和综合分析（</w:t>
      </w:r>
      <w:r w:rsidRPr="002D3BC7">
        <w:rPr>
          <w:rFonts w:eastAsia="仿宋"/>
          <w:sz w:val="24"/>
          <w:szCs w:val="24"/>
        </w:rPr>
        <w:t>20</w:t>
      </w:r>
      <w:r w:rsidRPr="002D3BC7">
        <w:rPr>
          <w:rFonts w:eastAsia="仿宋" w:hint="eastAsia"/>
          <w:sz w:val="24"/>
          <w:szCs w:val="24"/>
        </w:rPr>
        <w:t>分）</w:t>
      </w:r>
    </w:p>
    <w:p w:rsidR="003D36CA" w:rsidRPr="002D3BC7" w:rsidRDefault="003D36CA" w:rsidP="003D36CA">
      <w:pPr>
        <w:spacing w:line="360" w:lineRule="auto"/>
        <w:ind w:left="540" w:hangingChars="225" w:hanging="540"/>
        <w:rPr>
          <w:rFonts w:eastAsia="仿宋"/>
          <w:sz w:val="24"/>
          <w:szCs w:val="24"/>
        </w:rPr>
      </w:pPr>
      <w:r w:rsidRPr="002D3BC7">
        <w:rPr>
          <w:rFonts w:eastAsia="仿宋" w:hint="eastAsia"/>
          <w:sz w:val="24"/>
          <w:szCs w:val="24"/>
        </w:rPr>
        <w:t>（</w:t>
      </w:r>
      <w:r w:rsidRPr="002D3BC7">
        <w:rPr>
          <w:rFonts w:eastAsia="仿宋" w:hint="eastAsia"/>
          <w:sz w:val="24"/>
          <w:szCs w:val="24"/>
        </w:rPr>
        <w:t>4</w:t>
      </w:r>
      <w:r w:rsidRPr="002D3BC7">
        <w:rPr>
          <w:rFonts w:eastAsia="仿宋" w:hint="eastAsia"/>
          <w:sz w:val="24"/>
          <w:szCs w:val="24"/>
        </w:rPr>
        <w:t>）产出及成果（</w:t>
      </w:r>
      <w:r w:rsidRPr="002D3BC7">
        <w:rPr>
          <w:rFonts w:eastAsia="仿宋"/>
          <w:sz w:val="24"/>
          <w:szCs w:val="24"/>
        </w:rPr>
        <w:t>10</w:t>
      </w:r>
      <w:r w:rsidRPr="002D3BC7">
        <w:rPr>
          <w:rFonts w:eastAsia="仿宋" w:hint="eastAsia"/>
          <w:sz w:val="24"/>
          <w:szCs w:val="24"/>
        </w:rPr>
        <w:t>分）</w:t>
      </w:r>
    </w:p>
    <w:p w:rsidR="003D36CA" w:rsidRPr="002D3BC7" w:rsidRDefault="003D36CA" w:rsidP="003D36CA">
      <w:pPr>
        <w:spacing w:line="360" w:lineRule="auto"/>
        <w:ind w:left="540" w:hangingChars="225" w:hanging="540"/>
        <w:rPr>
          <w:rFonts w:eastAsia="仿宋"/>
          <w:sz w:val="24"/>
          <w:szCs w:val="24"/>
        </w:rPr>
      </w:pPr>
      <w:r w:rsidRPr="002D3BC7">
        <w:rPr>
          <w:rFonts w:eastAsia="仿宋" w:hint="eastAsia"/>
          <w:sz w:val="24"/>
          <w:szCs w:val="24"/>
        </w:rPr>
        <w:t>（</w:t>
      </w:r>
      <w:r w:rsidRPr="002D3BC7">
        <w:rPr>
          <w:rFonts w:eastAsia="仿宋" w:hint="eastAsia"/>
          <w:sz w:val="24"/>
          <w:szCs w:val="24"/>
        </w:rPr>
        <w:t>5</w:t>
      </w:r>
      <w:r w:rsidRPr="002D3BC7">
        <w:rPr>
          <w:rFonts w:eastAsia="仿宋" w:hint="eastAsia"/>
          <w:sz w:val="24"/>
          <w:szCs w:val="24"/>
        </w:rPr>
        <w:t>）传播经验计划（</w:t>
      </w:r>
      <w:r w:rsidRPr="002D3BC7">
        <w:rPr>
          <w:rFonts w:eastAsia="仿宋"/>
          <w:sz w:val="24"/>
          <w:szCs w:val="24"/>
        </w:rPr>
        <w:t>10</w:t>
      </w:r>
      <w:r w:rsidRPr="002D3BC7">
        <w:rPr>
          <w:rFonts w:eastAsia="仿宋" w:hint="eastAsia"/>
          <w:sz w:val="24"/>
          <w:szCs w:val="24"/>
        </w:rPr>
        <w:t>分）</w:t>
      </w:r>
    </w:p>
    <w:p w:rsidR="003D36CA" w:rsidRPr="002D3BC7" w:rsidRDefault="003D36CA" w:rsidP="00A81706">
      <w:pPr>
        <w:spacing w:line="360" w:lineRule="auto"/>
        <w:ind w:firstLineChars="200" w:firstLine="480"/>
        <w:rPr>
          <w:rFonts w:eastAsia="仿宋"/>
          <w:sz w:val="24"/>
          <w:szCs w:val="24"/>
        </w:rPr>
      </w:pPr>
      <w:r w:rsidRPr="002D3BC7">
        <w:rPr>
          <w:rFonts w:eastAsia="仿宋" w:hint="eastAsia"/>
          <w:sz w:val="24"/>
          <w:szCs w:val="24"/>
        </w:rPr>
        <w:t>最低技术得分为</w:t>
      </w:r>
      <w:r w:rsidRPr="002D3BC7">
        <w:rPr>
          <w:rFonts w:eastAsia="仿宋"/>
          <w:sz w:val="24"/>
          <w:szCs w:val="24"/>
        </w:rPr>
        <w:t>50</w:t>
      </w:r>
      <w:r w:rsidRPr="002D3BC7">
        <w:rPr>
          <w:rFonts w:eastAsia="仿宋" w:hint="eastAsia"/>
          <w:sz w:val="24"/>
          <w:szCs w:val="24"/>
        </w:rPr>
        <w:t>分</w:t>
      </w:r>
      <w:r w:rsidR="00B01D21" w:rsidRPr="002D3BC7">
        <w:rPr>
          <w:rFonts w:eastAsia="仿宋" w:hint="eastAsia"/>
          <w:sz w:val="24"/>
          <w:szCs w:val="24"/>
        </w:rPr>
        <w:t>，</w:t>
      </w:r>
      <w:r w:rsidR="00187A8E" w:rsidRPr="002D3BC7">
        <w:rPr>
          <w:rFonts w:eastAsia="仿宋" w:hint="eastAsia"/>
          <w:sz w:val="24"/>
          <w:szCs w:val="24"/>
        </w:rPr>
        <w:t>如投标机构</w:t>
      </w:r>
      <w:r w:rsidR="00C9668A" w:rsidRPr="002D3BC7">
        <w:rPr>
          <w:rFonts w:eastAsia="仿宋" w:hint="eastAsia"/>
          <w:sz w:val="24"/>
          <w:szCs w:val="24"/>
        </w:rPr>
        <w:t>的技术建议书得分</w:t>
      </w:r>
      <w:r w:rsidR="00B01D21" w:rsidRPr="002D3BC7">
        <w:rPr>
          <w:rFonts w:eastAsia="仿宋" w:hint="eastAsia"/>
          <w:sz w:val="24"/>
          <w:szCs w:val="24"/>
        </w:rPr>
        <w:t>低于该分值</w:t>
      </w:r>
      <w:r w:rsidR="00187A8E" w:rsidRPr="002D3BC7">
        <w:rPr>
          <w:rFonts w:eastAsia="仿宋" w:hint="eastAsia"/>
          <w:sz w:val="24"/>
          <w:szCs w:val="24"/>
        </w:rPr>
        <w:t>，其</w:t>
      </w:r>
      <w:r w:rsidR="00B01D21" w:rsidRPr="002D3BC7">
        <w:rPr>
          <w:rFonts w:eastAsia="仿宋" w:hint="eastAsia"/>
          <w:sz w:val="24"/>
          <w:szCs w:val="24"/>
        </w:rPr>
        <w:t>管理建议书将不再被评审。</w:t>
      </w:r>
    </w:p>
    <w:p w:rsidR="003D36CA" w:rsidRPr="002D3BC7" w:rsidRDefault="003D36CA" w:rsidP="007B7085">
      <w:pPr>
        <w:spacing w:line="360" w:lineRule="auto"/>
        <w:ind w:left="540" w:hangingChars="225" w:hanging="540"/>
        <w:rPr>
          <w:rFonts w:eastAsia="仿宋"/>
          <w:sz w:val="24"/>
          <w:szCs w:val="24"/>
        </w:rPr>
      </w:pPr>
      <w:r w:rsidRPr="002D3BC7">
        <w:rPr>
          <w:rFonts w:eastAsia="仿宋" w:hint="eastAsia"/>
          <w:sz w:val="24"/>
          <w:szCs w:val="24"/>
        </w:rPr>
        <w:t xml:space="preserve">5.2 </w:t>
      </w:r>
      <w:r w:rsidRPr="002D3BC7">
        <w:rPr>
          <w:rFonts w:eastAsia="仿宋" w:hint="eastAsia"/>
          <w:sz w:val="24"/>
          <w:szCs w:val="24"/>
        </w:rPr>
        <w:t>管理建议书的评审标准，总分为</w:t>
      </w:r>
      <w:r w:rsidRPr="002D3BC7">
        <w:rPr>
          <w:rFonts w:eastAsia="仿宋" w:hint="eastAsia"/>
          <w:sz w:val="24"/>
          <w:szCs w:val="24"/>
        </w:rPr>
        <w:t>35</w:t>
      </w:r>
      <w:r w:rsidRPr="002D3BC7">
        <w:rPr>
          <w:rFonts w:eastAsia="仿宋" w:hint="eastAsia"/>
          <w:sz w:val="24"/>
          <w:szCs w:val="24"/>
        </w:rPr>
        <w:t>分，其中：</w:t>
      </w:r>
    </w:p>
    <w:p w:rsidR="003D36CA" w:rsidRPr="002D3BC7" w:rsidRDefault="003D36CA" w:rsidP="003D36CA">
      <w:pPr>
        <w:spacing w:line="360" w:lineRule="auto"/>
        <w:ind w:left="540" w:hangingChars="225" w:hanging="540"/>
        <w:rPr>
          <w:rFonts w:eastAsia="仿宋"/>
          <w:sz w:val="24"/>
          <w:szCs w:val="24"/>
        </w:rPr>
      </w:pPr>
      <w:r w:rsidRPr="002D3BC7">
        <w:rPr>
          <w:rFonts w:eastAsia="仿宋" w:hint="eastAsia"/>
          <w:sz w:val="24"/>
          <w:szCs w:val="24"/>
        </w:rPr>
        <w:t>（</w:t>
      </w:r>
      <w:r w:rsidRPr="002D3BC7">
        <w:rPr>
          <w:rFonts w:eastAsia="仿宋" w:hint="eastAsia"/>
          <w:sz w:val="24"/>
          <w:szCs w:val="24"/>
        </w:rPr>
        <w:t>1</w:t>
      </w:r>
      <w:r w:rsidRPr="002D3BC7">
        <w:rPr>
          <w:rFonts w:eastAsia="仿宋" w:hint="eastAsia"/>
          <w:sz w:val="24"/>
          <w:szCs w:val="24"/>
        </w:rPr>
        <w:t>）机构研究经验在国际和国内所处的级别水平（</w:t>
      </w:r>
      <w:r w:rsidRPr="002D3BC7">
        <w:rPr>
          <w:rFonts w:eastAsia="仿宋"/>
          <w:sz w:val="24"/>
          <w:szCs w:val="24"/>
        </w:rPr>
        <w:t>10</w:t>
      </w:r>
      <w:r w:rsidRPr="002D3BC7">
        <w:rPr>
          <w:rFonts w:eastAsia="仿宋" w:hint="eastAsia"/>
          <w:sz w:val="24"/>
          <w:szCs w:val="24"/>
        </w:rPr>
        <w:t>分）</w:t>
      </w:r>
    </w:p>
    <w:p w:rsidR="003D36CA" w:rsidRPr="002D3BC7" w:rsidRDefault="003D36CA" w:rsidP="003D36CA">
      <w:pPr>
        <w:spacing w:line="360" w:lineRule="auto"/>
        <w:ind w:left="540" w:hangingChars="225" w:hanging="540"/>
        <w:rPr>
          <w:rFonts w:eastAsia="仿宋"/>
          <w:sz w:val="24"/>
          <w:szCs w:val="24"/>
        </w:rPr>
      </w:pPr>
      <w:r w:rsidRPr="002D3BC7">
        <w:rPr>
          <w:rFonts w:eastAsia="仿宋" w:hint="eastAsia"/>
          <w:sz w:val="24"/>
          <w:szCs w:val="24"/>
        </w:rPr>
        <w:t>（</w:t>
      </w:r>
      <w:r w:rsidRPr="002D3BC7">
        <w:rPr>
          <w:rFonts w:eastAsia="仿宋" w:hint="eastAsia"/>
          <w:sz w:val="24"/>
          <w:szCs w:val="24"/>
        </w:rPr>
        <w:t>2</w:t>
      </w:r>
      <w:r w:rsidRPr="002D3BC7">
        <w:rPr>
          <w:rFonts w:eastAsia="仿宋" w:hint="eastAsia"/>
          <w:sz w:val="24"/>
          <w:szCs w:val="24"/>
        </w:rPr>
        <w:t>）机构出版和国际合作的相关记录（</w:t>
      </w:r>
      <w:r w:rsidRPr="002D3BC7">
        <w:rPr>
          <w:rFonts w:eastAsia="仿宋"/>
          <w:sz w:val="24"/>
          <w:szCs w:val="24"/>
        </w:rPr>
        <w:t>10</w:t>
      </w:r>
      <w:r w:rsidRPr="002D3BC7">
        <w:rPr>
          <w:rFonts w:eastAsia="仿宋" w:hint="eastAsia"/>
          <w:sz w:val="24"/>
          <w:szCs w:val="24"/>
        </w:rPr>
        <w:t>分）</w:t>
      </w:r>
    </w:p>
    <w:p w:rsidR="003D36CA" w:rsidRPr="002D3BC7" w:rsidRDefault="003D36CA" w:rsidP="003D36CA">
      <w:pPr>
        <w:spacing w:line="360" w:lineRule="auto"/>
        <w:ind w:left="540" w:hangingChars="225" w:hanging="540"/>
        <w:rPr>
          <w:rFonts w:eastAsia="仿宋"/>
          <w:sz w:val="24"/>
          <w:szCs w:val="24"/>
        </w:rPr>
      </w:pPr>
      <w:r w:rsidRPr="002D3BC7">
        <w:rPr>
          <w:rFonts w:eastAsia="仿宋" w:hint="eastAsia"/>
          <w:sz w:val="24"/>
          <w:szCs w:val="24"/>
        </w:rPr>
        <w:t>（</w:t>
      </w:r>
      <w:r w:rsidRPr="002D3BC7">
        <w:rPr>
          <w:rFonts w:eastAsia="仿宋" w:hint="eastAsia"/>
          <w:sz w:val="24"/>
          <w:szCs w:val="24"/>
        </w:rPr>
        <w:t>3</w:t>
      </w:r>
      <w:r w:rsidRPr="002D3BC7">
        <w:rPr>
          <w:rFonts w:eastAsia="仿宋" w:hint="eastAsia"/>
          <w:sz w:val="24"/>
          <w:szCs w:val="24"/>
        </w:rPr>
        <w:t>）英文及其他语言交流能力的熟练程度（</w:t>
      </w:r>
      <w:r w:rsidRPr="002D3BC7">
        <w:rPr>
          <w:rFonts w:eastAsia="仿宋"/>
          <w:sz w:val="24"/>
          <w:szCs w:val="24"/>
        </w:rPr>
        <w:t>5</w:t>
      </w:r>
      <w:r w:rsidRPr="002D3BC7">
        <w:rPr>
          <w:rFonts w:eastAsia="仿宋" w:hint="eastAsia"/>
          <w:sz w:val="24"/>
          <w:szCs w:val="24"/>
        </w:rPr>
        <w:t>分）</w:t>
      </w:r>
    </w:p>
    <w:p w:rsidR="003D36CA" w:rsidRPr="002D3BC7" w:rsidRDefault="003D36CA" w:rsidP="003D36CA">
      <w:pPr>
        <w:spacing w:line="360" w:lineRule="auto"/>
        <w:ind w:left="540" w:hangingChars="225" w:hanging="540"/>
        <w:rPr>
          <w:rFonts w:eastAsia="仿宋"/>
          <w:sz w:val="24"/>
          <w:szCs w:val="24"/>
        </w:rPr>
      </w:pPr>
      <w:r w:rsidRPr="002D3BC7">
        <w:rPr>
          <w:rFonts w:eastAsia="仿宋" w:hint="eastAsia"/>
          <w:sz w:val="24"/>
          <w:szCs w:val="24"/>
        </w:rPr>
        <w:t>（</w:t>
      </w:r>
      <w:r w:rsidRPr="002D3BC7">
        <w:rPr>
          <w:rFonts w:eastAsia="仿宋" w:hint="eastAsia"/>
          <w:sz w:val="24"/>
          <w:szCs w:val="24"/>
        </w:rPr>
        <w:t>4</w:t>
      </w:r>
      <w:r w:rsidRPr="002D3BC7">
        <w:rPr>
          <w:rFonts w:eastAsia="仿宋" w:hint="eastAsia"/>
          <w:sz w:val="24"/>
          <w:szCs w:val="24"/>
        </w:rPr>
        <w:t>）合理的预算（</w:t>
      </w:r>
      <w:r w:rsidRPr="002D3BC7">
        <w:rPr>
          <w:rFonts w:eastAsia="仿宋"/>
          <w:sz w:val="24"/>
          <w:szCs w:val="24"/>
        </w:rPr>
        <w:t>10</w:t>
      </w:r>
      <w:r w:rsidRPr="002D3BC7">
        <w:rPr>
          <w:rFonts w:eastAsia="仿宋" w:hint="eastAsia"/>
          <w:sz w:val="24"/>
          <w:szCs w:val="24"/>
        </w:rPr>
        <w:t>分）</w:t>
      </w:r>
    </w:p>
    <w:p w:rsidR="003D36CA" w:rsidRPr="002D3BC7" w:rsidRDefault="003D36CA" w:rsidP="007B7085">
      <w:pPr>
        <w:spacing w:line="360" w:lineRule="auto"/>
        <w:ind w:left="540" w:hangingChars="225" w:hanging="540"/>
        <w:rPr>
          <w:rFonts w:eastAsia="仿宋"/>
          <w:sz w:val="24"/>
          <w:szCs w:val="24"/>
        </w:rPr>
      </w:pPr>
    </w:p>
    <w:p w:rsidR="006D3DC6" w:rsidRPr="002D3BC7" w:rsidRDefault="003D36CA" w:rsidP="006D3DC6">
      <w:pPr>
        <w:spacing w:line="360" w:lineRule="auto"/>
        <w:ind w:firstLine="0"/>
        <w:rPr>
          <w:rFonts w:eastAsia="仿宋"/>
          <w:b/>
          <w:sz w:val="24"/>
          <w:szCs w:val="24"/>
        </w:rPr>
      </w:pPr>
      <w:r w:rsidRPr="002D3BC7">
        <w:rPr>
          <w:rFonts w:eastAsia="仿宋" w:hint="eastAsia"/>
          <w:b/>
          <w:sz w:val="24"/>
          <w:szCs w:val="24"/>
        </w:rPr>
        <w:t>6</w:t>
      </w:r>
      <w:r w:rsidR="006D3DC6" w:rsidRPr="002D3BC7">
        <w:rPr>
          <w:rFonts w:eastAsia="仿宋" w:hint="eastAsia"/>
          <w:b/>
          <w:sz w:val="24"/>
          <w:szCs w:val="24"/>
        </w:rPr>
        <w:t xml:space="preserve">. </w:t>
      </w:r>
      <w:r w:rsidR="006D3DC6" w:rsidRPr="002D3BC7">
        <w:rPr>
          <w:rFonts w:eastAsia="仿宋" w:hint="eastAsia"/>
          <w:b/>
          <w:sz w:val="24"/>
          <w:szCs w:val="24"/>
        </w:rPr>
        <w:t>废标</w:t>
      </w:r>
    </w:p>
    <w:p w:rsidR="006D3DC6" w:rsidRPr="002D3BC7" w:rsidRDefault="006D3DC6" w:rsidP="00EA2D62">
      <w:pPr>
        <w:spacing w:line="360" w:lineRule="auto"/>
        <w:ind w:firstLineChars="200" w:firstLine="480"/>
        <w:rPr>
          <w:rFonts w:eastAsia="仿宋"/>
          <w:sz w:val="24"/>
          <w:szCs w:val="24"/>
        </w:rPr>
      </w:pPr>
      <w:r w:rsidRPr="002D3BC7">
        <w:rPr>
          <w:rFonts w:eastAsia="仿宋"/>
          <w:sz w:val="24"/>
          <w:szCs w:val="24"/>
        </w:rPr>
        <w:t>在意向函提交截止日期后，如果做出实质</w:t>
      </w:r>
      <w:r w:rsidR="00D726BB">
        <w:rPr>
          <w:rFonts w:eastAsia="仿宋" w:hint="eastAsia"/>
          <w:sz w:val="24"/>
          <w:szCs w:val="24"/>
        </w:rPr>
        <w:t>响应</w:t>
      </w:r>
      <w:r w:rsidRPr="002D3BC7">
        <w:rPr>
          <w:rFonts w:eastAsia="仿宋"/>
          <w:sz w:val="24"/>
          <w:szCs w:val="24"/>
        </w:rPr>
        <w:t>的机构不足</w:t>
      </w:r>
      <w:r w:rsidR="00160AE0">
        <w:rPr>
          <w:rFonts w:eastAsia="仿宋" w:hint="eastAsia"/>
          <w:sz w:val="24"/>
          <w:szCs w:val="24"/>
        </w:rPr>
        <w:t>4</w:t>
      </w:r>
      <w:r w:rsidRPr="002D3BC7">
        <w:rPr>
          <w:rFonts w:eastAsia="仿宋"/>
          <w:sz w:val="24"/>
          <w:szCs w:val="24"/>
        </w:rPr>
        <w:t>家时，</w:t>
      </w:r>
      <w:r w:rsidRPr="002D3BC7">
        <w:rPr>
          <w:rFonts w:eastAsia="仿宋" w:hint="eastAsia"/>
          <w:sz w:val="24"/>
          <w:szCs w:val="24"/>
        </w:rPr>
        <w:t>项目办</w:t>
      </w:r>
      <w:r w:rsidR="00F9769F" w:rsidRPr="002D3BC7">
        <w:rPr>
          <w:rFonts w:eastAsia="仿宋" w:hint="eastAsia"/>
          <w:sz w:val="24"/>
          <w:szCs w:val="24"/>
        </w:rPr>
        <w:t>将</w:t>
      </w:r>
      <w:r w:rsidRPr="002D3BC7">
        <w:rPr>
          <w:rFonts w:eastAsia="仿宋"/>
          <w:sz w:val="24"/>
          <w:szCs w:val="24"/>
        </w:rPr>
        <w:t>重新组织招标</w:t>
      </w:r>
      <w:r w:rsidRPr="002D3BC7">
        <w:rPr>
          <w:rFonts w:eastAsia="仿宋" w:hint="eastAsia"/>
          <w:sz w:val="24"/>
          <w:szCs w:val="24"/>
        </w:rPr>
        <w:t>，</w:t>
      </w:r>
      <w:r w:rsidRPr="002D3BC7">
        <w:rPr>
          <w:rFonts w:eastAsia="仿宋"/>
          <w:sz w:val="24"/>
          <w:szCs w:val="24"/>
        </w:rPr>
        <w:t>并将废标结果</w:t>
      </w:r>
      <w:r w:rsidRPr="002D3BC7">
        <w:rPr>
          <w:rFonts w:eastAsia="仿宋" w:hint="eastAsia"/>
          <w:sz w:val="24"/>
          <w:szCs w:val="24"/>
        </w:rPr>
        <w:t>通过电子邮件告知</w:t>
      </w:r>
      <w:r w:rsidRPr="002D3BC7">
        <w:rPr>
          <w:rFonts w:eastAsia="仿宋"/>
          <w:sz w:val="24"/>
          <w:szCs w:val="24"/>
        </w:rPr>
        <w:t>所有投标机构。</w:t>
      </w:r>
    </w:p>
    <w:p w:rsidR="006D3DC6" w:rsidRPr="002D3BC7" w:rsidRDefault="006D3DC6" w:rsidP="006D3DC6">
      <w:pPr>
        <w:spacing w:line="360" w:lineRule="auto"/>
        <w:ind w:left="600" w:hangingChars="250" w:hanging="600"/>
        <w:rPr>
          <w:rFonts w:eastAsia="仿宋"/>
          <w:sz w:val="24"/>
          <w:szCs w:val="24"/>
        </w:rPr>
      </w:pPr>
    </w:p>
    <w:p w:rsidR="006D3DC6" w:rsidRPr="002D3BC7" w:rsidRDefault="003D36CA" w:rsidP="006D3DC6">
      <w:pPr>
        <w:spacing w:line="360" w:lineRule="auto"/>
        <w:ind w:left="602" w:hangingChars="250" w:hanging="602"/>
        <w:rPr>
          <w:rFonts w:eastAsia="仿宋"/>
          <w:b/>
          <w:sz w:val="24"/>
          <w:szCs w:val="24"/>
        </w:rPr>
      </w:pPr>
      <w:r w:rsidRPr="002D3BC7">
        <w:rPr>
          <w:rFonts w:eastAsia="仿宋" w:hint="eastAsia"/>
          <w:b/>
          <w:sz w:val="24"/>
          <w:szCs w:val="24"/>
        </w:rPr>
        <w:t>7</w:t>
      </w:r>
      <w:r w:rsidR="006D3DC6" w:rsidRPr="002D3BC7">
        <w:rPr>
          <w:rFonts w:eastAsia="仿宋" w:hint="eastAsia"/>
          <w:b/>
          <w:sz w:val="24"/>
          <w:szCs w:val="24"/>
        </w:rPr>
        <w:t xml:space="preserve">. </w:t>
      </w:r>
      <w:r w:rsidR="006D3DC6" w:rsidRPr="002D3BC7">
        <w:rPr>
          <w:rFonts w:eastAsia="仿宋" w:hint="eastAsia"/>
          <w:b/>
          <w:sz w:val="24"/>
          <w:szCs w:val="24"/>
        </w:rPr>
        <w:t>解释权</w:t>
      </w:r>
    </w:p>
    <w:p w:rsidR="004F74D7" w:rsidRPr="006D3DC6" w:rsidRDefault="006D3DC6" w:rsidP="00187A8E">
      <w:pPr>
        <w:spacing w:line="360" w:lineRule="auto"/>
        <w:ind w:left="600" w:hangingChars="250" w:hanging="600"/>
        <w:rPr>
          <w:rFonts w:eastAsia="仿宋"/>
          <w:b/>
          <w:sz w:val="24"/>
          <w:szCs w:val="24"/>
        </w:rPr>
      </w:pPr>
      <w:r w:rsidRPr="002D3BC7">
        <w:rPr>
          <w:rFonts w:eastAsia="仿宋" w:hint="eastAsia"/>
          <w:sz w:val="24"/>
          <w:szCs w:val="24"/>
        </w:rPr>
        <w:tab/>
      </w:r>
      <w:r w:rsidRPr="002D3BC7">
        <w:rPr>
          <w:rFonts w:eastAsia="仿宋" w:hint="eastAsia"/>
          <w:sz w:val="24"/>
          <w:szCs w:val="24"/>
        </w:rPr>
        <w:t>项目办对本次招标保留最终解释权。</w:t>
      </w:r>
    </w:p>
    <w:sectPr w:rsidR="004F74D7" w:rsidRPr="006D3DC6" w:rsidSect="002D3BC7">
      <w:headerReference w:type="default" r:id="rId9"/>
      <w:footerReference w:type="default" r:id="rId10"/>
      <w:pgSz w:w="11907" w:h="16840"/>
      <w:pgMar w:top="1134" w:right="1639" w:bottom="1134"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5DC" w:rsidRDefault="00F175DC">
      <w:r>
        <w:separator/>
      </w:r>
    </w:p>
  </w:endnote>
  <w:endnote w:type="continuationSeparator" w:id="0">
    <w:p w:rsidR="00F175DC" w:rsidRDefault="00F175DC">
      <w:r>
        <w:continuationSeparator/>
      </w:r>
    </w:p>
  </w:endnote>
  <w:endnote w:type="continuationNotice" w:id="1">
    <w:p w:rsidR="00F175DC" w:rsidRDefault="00F17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0000000000000000000"/>
    <w:charset w:val="86"/>
    <w:family w:val="modern"/>
    <w:notTrueType/>
    <w:pitch w:val="fixed"/>
    <w:sig w:usb0="00000001" w:usb1="080E0000" w:usb2="00000010" w:usb3="00000000" w:csb0="00040000" w:csb1="00000000"/>
  </w:font>
  <w:font w:name="VNI-Time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Optima">
    <w:altName w:val="Courier New"/>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83F" w:rsidRDefault="00F175DC">
    <w:pPr>
      <w:pStyle w:val="ac"/>
    </w:pPr>
    <w:r>
      <w:rPr>
        <w:noProof/>
      </w:rPr>
      <w:pict>
        <v:rect id="文本框289" o:spid="_x0000_s2049" style="position:absolute;margin-left:0;margin-top:0;width:15.2pt;height:12.05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" filled="f" stroked="f">
          <v:textbox style="mso-fit-shape-to-text:t" inset="0,0,0,0">
            <w:txbxContent>
              <w:p w:rsidR="0069583F" w:rsidRDefault="0069583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E04D3" w:rsidRPr="005E04D3">
                  <w:rPr>
                    <w:noProof/>
                  </w:rPr>
                  <w:t>3</w:t>
                </w:r>
                <w:r>
                  <w:rPr>
                    <w:rFonts w:hint="eastAsia"/>
                    <w:sz w:val="18"/>
                  </w:rPr>
                  <w:fldChar w:fldCharType="end"/>
                </w: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5DC" w:rsidRDefault="00F175DC">
      <w:r>
        <w:separator/>
      </w:r>
    </w:p>
  </w:footnote>
  <w:footnote w:type="continuationSeparator" w:id="0">
    <w:p w:rsidR="00F175DC" w:rsidRDefault="00F175DC">
      <w:r>
        <w:continuationSeparator/>
      </w:r>
    </w:p>
  </w:footnote>
  <w:footnote w:type="continuationNotice" w:id="1">
    <w:p w:rsidR="00F175DC" w:rsidRDefault="00F175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83F" w:rsidRDefault="0069583F">
    <w:pPr>
      <w:ind w:left="198"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4FBF"/>
    <w:multiLevelType w:val="hybridMultilevel"/>
    <w:tmpl w:val="79E26994"/>
    <w:lvl w:ilvl="0" w:tplc="00EA8122">
      <w:start w:val="1"/>
      <w:numFmt w:val="lowerLetter"/>
      <w:lvlText w:val="(%1)"/>
      <w:lvlJc w:val="left"/>
      <w:pPr>
        <w:ind w:left="1020" w:hanging="60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v:stroke weight="1.25pt"/>
    </o:shapedefaults>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A27"/>
    <w:rsid w:val="00004E80"/>
    <w:rsid w:val="0002669D"/>
    <w:rsid w:val="00034510"/>
    <w:rsid w:val="000555F4"/>
    <w:rsid w:val="00064DBF"/>
    <w:rsid w:val="000740C1"/>
    <w:rsid w:val="000948D3"/>
    <w:rsid w:val="00117C7A"/>
    <w:rsid w:val="001215CD"/>
    <w:rsid w:val="00122390"/>
    <w:rsid w:val="001246CA"/>
    <w:rsid w:val="00127177"/>
    <w:rsid w:val="001368AA"/>
    <w:rsid w:val="00141F6E"/>
    <w:rsid w:val="00154E0C"/>
    <w:rsid w:val="00156194"/>
    <w:rsid w:val="00160AE0"/>
    <w:rsid w:val="00172A27"/>
    <w:rsid w:val="0017637B"/>
    <w:rsid w:val="00186451"/>
    <w:rsid w:val="00187A8E"/>
    <w:rsid w:val="001E416D"/>
    <w:rsid w:val="00203BEB"/>
    <w:rsid w:val="00212B32"/>
    <w:rsid w:val="00232C79"/>
    <w:rsid w:val="00285BEB"/>
    <w:rsid w:val="002920C7"/>
    <w:rsid w:val="002A7E9A"/>
    <w:rsid w:val="002C6986"/>
    <w:rsid w:val="002D21B3"/>
    <w:rsid w:val="002D3BC7"/>
    <w:rsid w:val="002D553F"/>
    <w:rsid w:val="002E5BD9"/>
    <w:rsid w:val="002F3428"/>
    <w:rsid w:val="00305813"/>
    <w:rsid w:val="003454C7"/>
    <w:rsid w:val="00363EAC"/>
    <w:rsid w:val="00382E85"/>
    <w:rsid w:val="00383E09"/>
    <w:rsid w:val="00393D07"/>
    <w:rsid w:val="00395068"/>
    <w:rsid w:val="003950D8"/>
    <w:rsid w:val="003B3ECF"/>
    <w:rsid w:val="003D36CA"/>
    <w:rsid w:val="003D6594"/>
    <w:rsid w:val="00401C17"/>
    <w:rsid w:val="00464CA9"/>
    <w:rsid w:val="004707BE"/>
    <w:rsid w:val="00480285"/>
    <w:rsid w:val="0048192A"/>
    <w:rsid w:val="00490BC3"/>
    <w:rsid w:val="004A054F"/>
    <w:rsid w:val="004A42F1"/>
    <w:rsid w:val="004C27D3"/>
    <w:rsid w:val="004C3123"/>
    <w:rsid w:val="004C5326"/>
    <w:rsid w:val="004D79A6"/>
    <w:rsid w:val="004F74D7"/>
    <w:rsid w:val="0051595B"/>
    <w:rsid w:val="00582EE4"/>
    <w:rsid w:val="005A3205"/>
    <w:rsid w:val="005B5DCA"/>
    <w:rsid w:val="005C5626"/>
    <w:rsid w:val="005E04D3"/>
    <w:rsid w:val="005F6C1E"/>
    <w:rsid w:val="00621900"/>
    <w:rsid w:val="006372EA"/>
    <w:rsid w:val="0065023B"/>
    <w:rsid w:val="006759EF"/>
    <w:rsid w:val="00691888"/>
    <w:rsid w:val="0069583F"/>
    <w:rsid w:val="006C0ADA"/>
    <w:rsid w:val="006C56B7"/>
    <w:rsid w:val="006D3DC6"/>
    <w:rsid w:val="006E44BA"/>
    <w:rsid w:val="0071111E"/>
    <w:rsid w:val="007276C5"/>
    <w:rsid w:val="0075364F"/>
    <w:rsid w:val="007568DB"/>
    <w:rsid w:val="00770CE4"/>
    <w:rsid w:val="007724A7"/>
    <w:rsid w:val="0078636E"/>
    <w:rsid w:val="007863EC"/>
    <w:rsid w:val="00793EDA"/>
    <w:rsid w:val="007B7085"/>
    <w:rsid w:val="007C20E1"/>
    <w:rsid w:val="007C7470"/>
    <w:rsid w:val="007D09AF"/>
    <w:rsid w:val="007E0E87"/>
    <w:rsid w:val="008002E6"/>
    <w:rsid w:val="0086185C"/>
    <w:rsid w:val="008639DF"/>
    <w:rsid w:val="00893470"/>
    <w:rsid w:val="00896FE3"/>
    <w:rsid w:val="008A4577"/>
    <w:rsid w:val="008D3CDE"/>
    <w:rsid w:val="00942E78"/>
    <w:rsid w:val="0096607C"/>
    <w:rsid w:val="009B79E7"/>
    <w:rsid w:val="009D3E7F"/>
    <w:rsid w:val="009E148C"/>
    <w:rsid w:val="00A17226"/>
    <w:rsid w:val="00A30E2F"/>
    <w:rsid w:val="00A67B85"/>
    <w:rsid w:val="00A736AA"/>
    <w:rsid w:val="00A81706"/>
    <w:rsid w:val="00A87746"/>
    <w:rsid w:val="00A878F8"/>
    <w:rsid w:val="00A91C3E"/>
    <w:rsid w:val="00A939FD"/>
    <w:rsid w:val="00AA653B"/>
    <w:rsid w:val="00AA747C"/>
    <w:rsid w:val="00AD5109"/>
    <w:rsid w:val="00AE69C8"/>
    <w:rsid w:val="00AF072B"/>
    <w:rsid w:val="00AF5AA3"/>
    <w:rsid w:val="00B01D21"/>
    <w:rsid w:val="00B3125F"/>
    <w:rsid w:val="00B4009D"/>
    <w:rsid w:val="00B449B7"/>
    <w:rsid w:val="00B46137"/>
    <w:rsid w:val="00B52EAF"/>
    <w:rsid w:val="00B86F22"/>
    <w:rsid w:val="00B9450C"/>
    <w:rsid w:val="00BC4B09"/>
    <w:rsid w:val="00BD66FC"/>
    <w:rsid w:val="00BE2C78"/>
    <w:rsid w:val="00C108A9"/>
    <w:rsid w:val="00C46F9E"/>
    <w:rsid w:val="00C554D8"/>
    <w:rsid w:val="00C5565D"/>
    <w:rsid w:val="00C906EC"/>
    <w:rsid w:val="00C947CC"/>
    <w:rsid w:val="00C9668A"/>
    <w:rsid w:val="00CA0969"/>
    <w:rsid w:val="00CB7E4E"/>
    <w:rsid w:val="00CC52E1"/>
    <w:rsid w:val="00CC66F9"/>
    <w:rsid w:val="00D0309D"/>
    <w:rsid w:val="00D10710"/>
    <w:rsid w:val="00D5354F"/>
    <w:rsid w:val="00D668B3"/>
    <w:rsid w:val="00D726BB"/>
    <w:rsid w:val="00D96F90"/>
    <w:rsid w:val="00DA1A38"/>
    <w:rsid w:val="00DB463C"/>
    <w:rsid w:val="00DC2325"/>
    <w:rsid w:val="00DF4F85"/>
    <w:rsid w:val="00E0162C"/>
    <w:rsid w:val="00E15489"/>
    <w:rsid w:val="00E2577B"/>
    <w:rsid w:val="00E31F07"/>
    <w:rsid w:val="00E46855"/>
    <w:rsid w:val="00E50056"/>
    <w:rsid w:val="00E55AB0"/>
    <w:rsid w:val="00E65057"/>
    <w:rsid w:val="00E83D7A"/>
    <w:rsid w:val="00EA2D62"/>
    <w:rsid w:val="00EC48E8"/>
    <w:rsid w:val="00EF2A42"/>
    <w:rsid w:val="00F175DC"/>
    <w:rsid w:val="00F226C9"/>
    <w:rsid w:val="00F4398C"/>
    <w:rsid w:val="00F53273"/>
    <w:rsid w:val="00F56F3C"/>
    <w:rsid w:val="00F93888"/>
    <w:rsid w:val="00F93BB2"/>
    <w:rsid w:val="00F94CB4"/>
    <w:rsid w:val="00F9769F"/>
    <w:rsid w:val="00FC4701"/>
    <w:rsid w:val="00FE4D58"/>
    <w:rsid w:val="00FF3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v:stroke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
    <w:name w:val="Normal"/>
    <w:qFormat/>
    <w:pPr>
      <w:widowControl w:val="0"/>
      <w:ind w:firstLine="198"/>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link w:val="2Char"/>
    <w:qFormat/>
    <w:pPr>
      <w:widowControl/>
      <w:spacing w:before="260" w:after="260" w:line="415" w:lineRule="auto"/>
      <w:ind w:firstLine="0"/>
      <w:outlineLvl w:val="1"/>
    </w:pPr>
    <w:rPr>
      <w:rFonts w:ascii="Arial" w:hAnsi="Arial" w:cs="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pPr>
      <w:keepNext/>
      <w:keepLines/>
      <w:adjustRightInd w:val="0"/>
      <w:spacing w:before="280" w:after="290" w:line="376" w:lineRule="atLeast"/>
      <w:ind w:firstLine="0"/>
      <w:textAlignment w:val="baseline"/>
      <w:outlineLvl w:val="4"/>
    </w:pPr>
    <w:rPr>
      <w:b/>
      <w:sz w:val="28"/>
    </w:rPr>
  </w:style>
  <w:style w:type="paragraph" w:styleId="6">
    <w:name w:val="heading 6"/>
    <w:basedOn w:val="a"/>
    <w:next w:val="a"/>
    <w:link w:val="6Char"/>
    <w:qFormat/>
    <w:pPr>
      <w:keepNext/>
      <w:keepLines/>
      <w:adjustRightInd w:val="0"/>
      <w:spacing w:before="240" w:after="64" w:line="320" w:lineRule="atLeast"/>
      <w:ind w:firstLine="0"/>
      <w:textAlignment w:val="baseline"/>
      <w:outlineLvl w:val="5"/>
    </w:pPr>
    <w:rPr>
      <w:rFonts w:ascii="Arial" w:eastAsia="黑体" w:hAnsi="Arial"/>
      <w:b/>
      <w:sz w:val="24"/>
    </w:rPr>
  </w:style>
  <w:style w:type="paragraph" w:styleId="7">
    <w:name w:val="heading 7"/>
    <w:basedOn w:val="a"/>
    <w:next w:val="a"/>
    <w:link w:val="7Char"/>
    <w:qFormat/>
    <w:pPr>
      <w:keepNext/>
      <w:keepLines/>
      <w:adjustRightInd w:val="0"/>
      <w:spacing w:before="240" w:after="64" w:line="320" w:lineRule="atLeast"/>
      <w:ind w:firstLine="0"/>
      <w:textAlignment w:val="baseline"/>
      <w:outlineLvl w:val="6"/>
    </w:pPr>
    <w:rPr>
      <w:b/>
      <w:sz w:val="24"/>
    </w:rPr>
  </w:style>
  <w:style w:type="paragraph" w:styleId="8">
    <w:name w:val="heading 8"/>
    <w:basedOn w:val="a"/>
    <w:next w:val="a"/>
    <w:link w:val="8Char"/>
    <w:qFormat/>
    <w:pPr>
      <w:keepNext/>
      <w:keepLines/>
      <w:adjustRightInd w:val="0"/>
      <w:spacing w:before="240" w:after="64" w:line="320" w:lineRule="atLeast"/>
      <w:ind w:firstLine="0"/>
      <w:textAlignment w:val="baseline"/>
      <w:outlineLvl w:val="7"/>
    </w:pPr>
    <w:rPr>
      <w:rFonts w:ascii="Arial" w:eastAsia="黑体" w:hAnsi="Arial"/>
      <w:sz w:val="24"/>
    </w:rPr>
  </w:style>
  <w:style w:type="paragraph" w:styleId="9">
    <w:name w:val="heading 9"/>
    <w:basedOn w:val="a"/>
    <w:next w:val="a"/>
    <w:link w:val="9Char"/>
    <w:qFormat/>
    <w:pPr>
      <w:keepNext/>
      <w:keepLines/>
      <w:widowControl/>
      <w:overflowPunct w:val="0"/>
      <w:autoSpaceDE w:val="0"/>
      <w:autoSpaceDN w:val="0"/>
      <w:adjustRightInd w:val="0"/>
      <w:spacing w:before="240" w:after="64" w:line="320" w:lineRule="auto"/>
      <w:ind w:firstLine="0"/>
      <w:jc w:val="left"/>
      <w:textAlignment w:val="baseline"/>
      <w:outlineLvl w:val="8"/>
    </w:pPr>
    <w:rPr>
      <w:rFonts w:ascii="Arial" w:eastAsia="黑体" w:hAnsi="Arial"/>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日期 Char"/>
    <w:link w:val="a4"/>
    <w:rPr>
      <w:rFonts w:ascii="楷体_GB2312" w:eastAsia="楷体_GB2312"/>
      <w:kern w:val="2"/>
      <w:sz w:val="24"/>
    </w:rPr>
  </w:style>
  <w:style w:type="character" w:customStyle="1" w:styleId="CharCharCharCharCharChar">
    <w:name w:val="Char Char Char Char Char Char"/>
    <w:rPr>
      <w:rFonts w:ascii="宋体" w:eastAsia="宋体" w:hAnsi="宋体"/>
      <w:b/>
      <w:sz w:val="32"/>
      <w:lang w:val="en-US" w:eastAsia="zh-CN"/>
    </w:rPr>
  </w:style>
  <w:style w:type="character" w:styleId="a5">
    <w:name w:val="endnote reference"/>
    <w:rPr>
      <w:vertAlign w:val="superscript"/>
    </w:rPr>
  </w:style>
  <w:style w:type="character" w:styleId="a6">
    <w:name w:val="footnote reference"/>
    <w:rPr>
      <w:vertAlign w:val="superscript"/>
    </w:rPr>
  </w:style>
  <w:style w:type="character" w:customStyle="1" w:styleId="Char0">
    <w:name w:val="页眉 Char"/>
    <w:link w:val="a7"/>
    <w:rPr>
      <w:rFonts w:eastAsia="宋体"/>
      <w:kern w:val="2"/>
      <w:sz w:val="18"/>
      <w:szCs w:val="18"/>
      <w:lang w:val="en-US" w:eastAsia="zh-CN" w:bidi="ar-SA"/>
    </w:rPr>
  </w:style>
  <w:style w:type="character" w:customStyle="1" w:styleId="6Char">
    <w:name w:val="标题 6 Char"/>
    <w:link w:val="6"/>
    <w:rPr>
      <w:rFonts w:ascii="Arial" w:eastAsia="黑体" w:hAnsi="Arial"/>
      <w:b/>
      <w:sz w:val="24"/>
    </w:rPr>
  </w:style>
  <w:style w:type="character" w:customStyle="1" w:styleId="2Char">
    <w:name w:val="标题 2 Char"/>
    <w:link w:val="2"/>
    <w:rPr>
      <w:rFonts w:ascii="Arial" w:hAnsi="Arial" w:cs="Arial"/>
      <w:b/>
      <w:bCs/>
      <w:sz w:val="32"/>
      <w:szCs w:val="32"/>
    </w:rPr>
  </w:style>
  <w:style w:type="character" w:customStyle="1" w:styleId="shorttext">
    <w:name w:val="short_text"/>
    <w:rPr>
      <w:rFonts w:cs="Times New Roman"/>
    </w:rPr>
  </w:style>
  <w:style w:type="character" w:customStyle="1" w:styleId="Char1">
    <w:name w:val="标题 Char"/>
    <w:link w:val="a8"/>
    <w:rPr>
      <w:b/>
      <w:kern w:val="2"/>
      <w:sz w:val="28"/>
    </w:rPr>
  </w:style>
  <w:style w:type="character" w:styleId="a9">
    <w:name w:val="Hyperlink"/>
    <w:rPr>
      <w:color w:val="0000FF"/>
      <w:u w:val="single"/>
    </w:rPr>
  </w:style>
  <w:style w:type="character" w:customStyle="1" w:styleId="7Char">
    <w:name w:val="标题 7 Char"/>
    <w:link w:val="7"/>
    <w:rPr>
      <w:b/>
      <w:sz w:val="24"/>
    </w:rPr>
  </w:style>
  <w:style w:type="character" w:customStyle="1" w:styleId="Char2">
    <w:name w:val="批注框文本 Char"/>
    <w:link w:val="aa"/>
    <w:rPr>
      <w:rFonts w:eastAsia="宋体"/>
      <w:kern w:val="2"/>
      <w:sz w:val="18"/>
      <w:szCs w:val="18"/>
      <w:lang w:val="en-US" w:eastAsia="zh-CN" w:bidi="ar-SA"/>
    </w:rPr>
  </w:style>
  <w:style w:type="character" w:styleId="ab">
    <w:name w:val="annotation reference"/>
    <w:rPr>
      <w:sz w:val="21"/>
      <w:szCs w:val="21"/>
    </w:rPr>
  </w:style>
  <w:style w:type="character" w:customStyle="1" w:styleId="8Char">
    <w:name w:val="标题 8 Char"/>
    <w:link w:val="8"/>
    <w:rPr>
      <w:rFonts w:ascii="Arial" w:eastAsia="黑体" w:hAnsi="Arial"/>
      <w:sz w:val="24"/>
    </w:rPr>
  </w:style>
  <w:style w:type="character" w:customStyle="1" w:styleId="MainParanoChapterCharChar">
    <w:name w:val="Main Para no Chapter # Char Char"/>
    <w:link w:val="MainParanoChapter"/>
    <w:rPr>
      <w:kern w:val="2"/>
      <w:sz w:val="24"/>
      <w:lang w:eastAsia="en-US"/>
    </w:rPr>
  </w:style>
  <w:style w:type="character" w:customStyle="1" w:styleId="5Char">
    <w:name w:val="标题 5 Char"/>
    <w:link w:val="5"/>
    <w:rPr>
      <w:b/>
      <w:sz w:val="28"/>
    </w:rPr>
  </w:style>
  <w:style w:type="character" w:customStyle="1" w:styleId="Char3">
    <w:name w:val="页脚 Char"/>
    <w:link w:val="ac"/>
    <w:rPr>
      <w:rFonts w:eastAsia="宋体"/>
      <w:kern w:val="2"/>
      <w:sz w:val="18"/>
      <w:szCs w:val="18"/>
      <w:lang w:val="en-US" w:eastAsia="zh-CN" w:bidi="ar-SA"/>
    </w:rPr>
  </w:style>
  <w:style w:type="character" w:styleId="ad">
    <w:name w:val="FollowedHyperlink"/>
    <w:rPr>
      <w:color w:val="800080"/>
      <w:u w:val="single"/>
    </w:rPr>
  </w:style>
  <w:style w:type="character" w:customStyle="1" w:styleId="Char4">
    <w:name w:val="正文文本 Char"/>
    <w:link w:val="ae"/>
    <w:rPr>
      <w:rFonts w:ascii="VNI-Times" w:hAnsi="VNI-Times"/>
      <w:color w:val="0000FF"/>
      <w:sz w:val="22"/>
      <w:lang w:eastAsia="en-US"/>
    </w:rPr>
  </w:style>
  <w:style w:type="character" w:customStyle="1" w:styleId="3Char0">
    <w:name w:val="正文文本缩进 3 Char"/>
    <w:link w:val="30"/>
    <w:rPr>
      <w:kern w:val="2"/>
      <w:sz w:val="16"/>
    </w:rPr>
  </w:style>
  <w:style w:type="character" w:customStyle="1" w:styleId="2Char0">
    <w:name w:val="正文文本 2 Char"/>
    <w:link w:val="20"/>
    <w:rPr>
      <w:kern w:val="2"/>
      <w:sz w:val="21"/>
    </w:rPr>
  </w:style>
  <w:style w:type="character" w:customStyle="1" w:styleId="Char5">
    <w:name w:val="结束语 Char"/>
    <w:link w:val="af"/>
    <w:rPr>
      <w:rFonts w:ascii="宋体" w:hAnsi="宋体"/>
      <w:sz w:val="21"/>
      <w:szCs w:val="21"/>
    </w:rPr>
  </w:style>
  <w:style w:type="character" w:customStyle="1" w:styleId="Char6">
    <w:name w:val="尾注文本 Char"/>
    <w:link w:val="af0"/>
    <w:rPr>
      <w:kern w:val="2"/>
      <w:sz w:val="21"/>
    </w:rPr>
  </w:style>
  <w:style w:type="character" w:customStyle="1" w:styleId="Char7">
    <w:name w:val="脚注文本 Char"/>
    <w:link w:val="af1"/>
    <w:rPr>
      <w:lang w:eastAsia="en-US"/>
    </w:rPr>
  </w:style>
  <w:style w:type="character" w:customStyle="1" w:styleId="1Char">
    <w:name w:val="标题 1 Char"/>
    <w:link w:val="1"/>
    <w:rPr>
      <w:b/>
      <w:bCs/>
      <w:kern w:val="44"/>
      <w:sz w:val="44"/>
      <w:szCs w:val="44"/>
    </w:rPr>
  </w:style>
  <w:style w:type="character" w:customStyle="1" w:styleId="Char8">
    <w:name w:val="称呼 Char"/>
    <w:link w:val="af2"/>
    <w:rPr>
      <w:rFonts w:ascii="宋体" w:hAnsi="宋体"/>
      <w:sz w:val="21"/>
      <w:lang w:val="es-ES"/>
    </w:rPr>
  </w:style>
  <w:style w:type="character" w:customStyle="1" w:styleId="3Char">
    <w:name w:val="标题 3 Char"/>
    <w:link w:val="3"/>
    <w:rPr>
      <w:b/>
      <w:bCs/>
      <w:kern w:val="2"/>
      <w:sz w:val="32"/>
      <w:szCs w:val="32"/>
    </w:rPr>
  </w:style>
  <w:style w:type="character" w:customStyle="1" w:styleId="2Char1">
    <w:name w:val="正文文本缩进 2 Char"/>
    <w:link w:val="21"/>
    <w:rPr>
      <w:kern w:val="2"/>
      <w:sz w:val="21"/>
    </w:rPr>
  </w:style>
  <w:style w:type="character" w:customStyle="1" w:styleId="def">
    <w:name w:val="def"/>
    <w:basedOn w:val="a0"/>
  </w:style>
  <w:style w:type="character" w:customStyle="1" w:styleId="CharCharCharCharCharCharCharCharCharChar">
    <w:name w:val="Char Char Char Char Char Char Char Char Char Char"/>
    <w:rPr>
      <w:rFonts w:eastAsia="宋体"/>
      <w:b/>
      <w:sz w:val="32"/>
      <w:lang w:val="en-US" w:eastAsia="zh-CN"/>
    </w:rPr>
  </w:style>
  <w:style w:type="character" w:customStyle="1" w:styleId="Char9">
    <w:name w:val="纯文本 Char"/>
    <w:link w:val="af3"/>
    <w:rPr>
      <w:rFonts w:ascii="宋体" w:hAnsi="Courier New"/>
      <w:kern w:val="2"/>
      <w:sz w:val="21"/>
    </w:rPr>
  </w:style>
  <w:style w:type="character" w:customStyle="1" w:styleId="9Char">
    <w:name w:val="标题 9 Char"/>
    <w:link w:val="9"/>
    <w:rPr>
      <w:rFonts w:ascii="Arial" w:eastAsia="黑体" w:hAnsi="Arial"/>
      <w:sz w:val="21"/>
      <w:szCs w:val="21"/>
      <w:lang w:eastAsia="en-US"/>
    </w:rPr>
  </w:style>
  <w:style w:type="character" w:customStyle="1" w:styleId="Chara">
    <w:name w:val="文档结构图 Char"/>
    <w:link w:val="af4"/>
    <w:rPr>
      <w:shd w:val="clear" w:color="auto" w:fill="000080"/>
      <w:lang w:eastAsia="en-US"/>
    </w:rPr>
  </w:style>
  <w:style w:type="character" w:customStyle="1" w:styleId="4Char">
    <w:name w:val="标题 4 Char"/>
    <w:link w:val="4"/>
    <w:rPr>
      <w:rFonts w:ascii="Cambria" w:eastAsia="宋体" w:hAnsi="Cambria" w:cs="Times New Roman"/>
      <w:b/>
      <w:bCs/>
      <w:kern w:val="2"/>
      <w:sz w:val="28"/>
      <w:szCs w:val="28"/>
    </w:rPr>
  </w:style>
  <w:style w:type="paragraph" w:customStyle="1" w:styleId="ti">
    <w:name w:val="ti"/>
    <w:basedOn w:val="a"/>
    <w:pPr>
      <w:widowControl/>
      <w:overflowPunct w:val="0"/>
      <w:autoSpaceDE w:val="0"/>
      <w:autoSpaceDN w:val="0"/>
      <w:adjustRightInd w:val="0"/>
      <w:spacing w:beforeLines="50" w:before="156" w:afterLines="50" w:after="156" w:line="240" w:lineRule="atLeast"/>
      <w:ind w:firstLine="0"/>
      <w:textAlignment w:val="baseline"/>
    </w:pPr>
    <w:rPr>
      <w:rFonts w:ascii="宋体" w:hAnsi="宋体"/>
      <w:spacing w:val="20"/>
      <w:kern w:val="0"/>
      <w:szCs w:val="21"/>
    </w:rPr>
  </w:style>
  <w:style w:type="paragraph" w:styleId="ac">
    <w:name w:val="footer"/>
    <w:basedOn w:val="a"/>
    <w:link w:val="Char3"/>
    <w:pPr>
      <w:tabs>
        <w:tab w:val="center" w:pos="4153"/>
        <w:tab w:val="right" w:pos="8306"/>
      </w:tabs>
      <w:snapToGrid w:val="0"/>
      <w:ind w:firstLine="0"/>
      <w:jc w:val="left"/>
    </w:pPr>
    <w:rPr>
      <w:sz w:val="18"/>
      <w:szCs w:val="18"/>
    </w:rPr>
  </w:style>
  <w:style w:type="paragraph" w:styleId="af">
    <w:name w:val="Closing"/>
    <w:basedOn w:val="a"/>
    <w:link w:val="Char5"/>
    <w:pPr>
      <w:widowControl/>
      <w:overflowPunct w:val="0"/>
      <w:autoSpaceDE w:val="0"/>
      <w:autoSpaceDN w:val="0"/>
      <w:adjustRightInd w:val="0"/>
      <w:ind w:leftChars="2100" w:left="100" w:firstLine="0"/>
      <w:jc w:val="left"/>
      <w:textAlignment w:val="baseline"/>
    </w:pPr>
    <w:rPr>
      <w:rFonts w:ascii="宋体" w:hAnsi="宋体"/>
      <w:szCs w:val="21"/>
    </w:rPr>
  </w:style>
  <w:style w:type="paragraph" w:styleId="31">
    <w:name w:val="toc 3"/>
    <w:basedOn w:val="a"/>
    <w:next w:val="a"/>
    <w:pPr>
      <w:ind w:leftChars="400" w:left="840" w:firstLine="0"/>
    </w:pPr>
  </w:style>
  <w:style w:type="paragraph" w:styleId="a8">
    <w:name w:val="Title"/>
    <w:basedOn w:val="a"/>
    <w:link w:val="Char1"/>
    <w:qFormat/>
    <w:pPr>
      <w:tabs>
        <w:tab w:val="left" w:pos="3960"/>
      </w:tabs>
      <w:ind w:firstLine="0"/>
      <w:jc w:val="center"/>
    </w:pPr>
    <w:rPr>
      <w:b/>
      <w:sz w:val="28"/>
    </w:rPr>
  </w:style>
  <w:style w:type="paragraph" w:customStyle="1" w:styleId="p16">
    <w:name w:val="p16"/>
    <w:basedOn w:val="a"/>
    <w:pPr>
      <w:widowControl/>
      <w:pBdr>
        <w:bottom w:val="single" w:sz="6" w:space="1" w:color="000000"/>
      </w:pBdr>
      <w:ind w:firstLine="0"/>
      <w:jc w:val="center"/>
    </w:pPr>
    <w:rPr>
      <w:kern w:val="0"/>
      <w:sz w:val="18"/>
      <w:szCs w:val="18"/>
    </w:rPr>
  </w:style>
  <w:style w:type="paragraph" w:customStyle="1" w:styleId="Sub-Para4underX">
    <w:name w:val="Sub-Para 4 under X."/>
    <w:basedOn w:val="a"/>
    <w:pPr>
      <w:widowControl/>
      <w:spacing w:after="240"/>
      <w:ind w:left="3600" w:hanging="720"/>
      <w:jc w:val="left"/>
      <w:outlineLvl w:val="5"/>
    </w:pPr>
    <w:rPr>
      <w:kern w:val="0"/>
      <w:sz w:val="24"/>
      <w:lang w:eastAsia="en-US"/>
    </w:rPr>
  </w:style>
  <w:style w:type="paragraph" w:customStyle="1" w:styleId="70">
    <w:name w:val="标题7"/>
    <w:basedOn w:val="80"/>
    <w:rPr>
      <w:sz w:val="21"/>
      <w:szCs w:val="21"/>
    </w:rPr>
  </w:style>
  <w:style w:type="paragraph" w:customStyle="1" w:styleId="Charb">
    <w:name w:val="Char"/>
    <w:basedOn w:val="a"/>
    <w:pPr>
      <w:ind w:firstLine="0"/>
    </w:pPr>
    <w:rPr>
      <w:rFonts w:ascii="Tahoma" w:hAnsi="Tahoma"/>
      <w:sz w:val="24"/>
    </w:rPr>
  </w:style>
  <w:style w:type="paragraph" w:styleId="ae">
    <w:name w:val="Body Text"/>
    <w:basedOn w:val="a"/>
    <w:link w:val="Char4"/>
    <w:pPr>
      <w:widowControl/>
      <w:tabs>
        <w:tab w:val="left" w:pos="426"/>
      </w:tabs>
      <w:ind w:firstLine="0"/>
    </w:pPr>
    <w:rPr>
      <w:rFonts w:ascii="VNI-Times" w:hAnsi="VNI-Times"/>
      <w:color w:val="0000FF"/>
      <w:sz w:val="22"/>
      <w:lang w:eastAsia="en-US"/>
    </w:rPr>
  </w:style>
  <w:style w:type="paragraph" w:styleId="aa">
    <w:name w:val="Balloon Text"/>
    <w:basedOn w:val="a"/>
    <w:link w:val="Char2"/>
    <w:rPr>
      <w:sz w:val="18"/>
      <w:szCs w:val="18"/>
    </w:rPr>
  </w:style>
  <w:style w:type="paragraph" w:styleId="af2">
    <w:name w:val="Salutation"/>
    <w:basedOn w:val="a"/>
    <w:next w:val="a"/>
    <w:link w:val="Char8"/>
    <w:pPr>
      <w:adjustRightInd w:val="0"/>
      <w:spacing w:line="312" w:lineRule="atLeast"/>
      <w:ind w:firstLine="0"/>
      <w:textAlignment w:val="baseline"/>
    </w:pPr>
    <w:rPr>
      <w:rFonts w:ascii="宋体" w:hAnsi="宋体"/>
      <w:lang w:val="es-ES"/>
    </w:rPr>
  </w:style>
  <w:style w:type="paragraph" w:customStyle="1" w:styleId="Sub-Para2underX">
    <w:name w:val="Sub-Para 2 under X."/>
    <w:basedOn w:val="a"/>
    <w:pPr>
      <w:widowControl/>
      <w:spacing w:after="240"/>
      <w:ind w:left="2160" w:hanging="720"/>
      <w:jc w:val="left"/>
      <w:outlineLvl w:val="3"/>
    </w:pPr>
    <w:rPr>
      <w:kern w:val="0"/>
      <w:sz w:val="24"/>
      <w:lang w:eastAsia="en-US"/>
    </w:rPr>
  </w:style>
  <w:style w:type="paragraph" w:styleId="af5">
    <w:name w:val="List Paragraph"/>
    <w:basedOn w:val="a"/>
    <w:uiPriority w:val="34"/>
    <w:qFormat/>
    <w:pPr>
      <w:widowControl/>
      <w:ind w:left="720" w:firstLine="0"/>
      <w:jc w:val="left"/>
    </w:pPr>
    <w:rPr>
      <w:rFonts w:ascii="Calibri" w:eastAsia="Calibri" w:hAnsi="Calibri" w:cs="Calibri"/>
      <w:kern w:val="0"/>
      <w:sz w:val="22"/>
      <w:szCs w:val="22"/>
      <w:lang w:eastAsia="en-US"/>
    </w:rPr>
  </w:style>
  <w:style w:type="paragraph" w:customStyle="1" w:styleId="CharChar2CharChar">
    <w:name w:val="Char Char2 Char Char"/>
    <w:basedOn w:val="a"/>
    <w:pPr>
      <w:ind w:firstLine="0"/>
    </w:pPr>
    <w:rPr>
      <w:rFonts w:ascii="Tahoma" w:hAnsi="Tahoma"/>
      <w:sz w:val="24"/>
    </w:rPr>
  </w:style>
  <w:style w:type="paragraph" w:customStyle="1" w:styleId="p17">
    <w:name w:val="p17"/>
    <w:basedOn w:val="a"/>
    <w:pPr>
      <w:widowControl/>
      <w:snapToGrid w:val="0"/>
      <w:spacing w:line="230" w:lineRule="atLeast"/>
      <w:ind w:firstLine="0"/>
      <w:jc w:val="left"/>
    </w:pPr>
    <w:rPr>
      <w:rFonts w:ascii="Optima" w:hAnsi="Optima" w:cs="宋体"/>
      <w:b/>
      <w:bCs/>
      <w:kern w:val="0"/>
      <w:sz w:val="20"/>
    </w:rPr>
  </w:style>
  <w:style w:type="paragraph" w:styleId="50">
    <w:name w:val="toc 5"/>
    <w:basedOn w:val="a"/>
    <w:next w:val="a"/>
    <w:pPr>
      <w:ind w:left="840" w:firstLine="0"/>
      <w:jc w:val="left"/>
    </w:pPr>
    <w:rPr>
      <w:sz w:val="18"/>
      <w:szCs w:val="18"/>
    </w:rPr>
  </w:style>
  <w:style w:type="paragraph" w:styleId="22">
    <w:name w:val="toc 2"/>
    <w:basedOn w:val="a"/>
    <w:next w:val="a"/>
    <w:pPr>
      <w:ind w:leftChars="200" w:left="420" w:firstLine="0"/>
    </w:pPr>
    <w:rPr>
      <w:rFonts w:cs="Arial Unicode MS"/>
      <w:lang w:bidi="my-MM"/>
    </w:rPr>
  </w:style>
  <w:style w:type="paragraph" w:styleId="af6">
    <w:name w:val="Body Text Indent"/>
    <w:basedOn w:val="a"/>
    <w:pPr>
      <w:spacing w:after="120"/>
      <w:ind w:leftChars="200" w:left="420" w:firstLine="0"/>
    </w:pPr>
  </w:style>
  <w:style w:type="paragraph" w:customStyle="1" w:styleId="80">
    <w:name w:val="标题8"/>
    <w:basedOn w:val="7"/>
    <w:rPr>
      <w:bCs/>
      <w:szCs w:val="24"/>
    </w:rPr>
  </w:style>
  <w:style w:type="paragraph" w:customStyle="1" w:styleId="p15">
    <w:name w:val="p15"/>
    <w:basedOn w:val="a"/>
    <w:pPr>
      <w:widowControl/>
      <w:spacing w:line="360" w:lineRule="auto"/>
      <w:ind w:firstLine="420"/>
    </w:pPr>
    <w:rPr>
      <w:rFonts w:ascii="宋体" w:hAnsi="宋体" w:cs="宋体"/>
      <w:kern w:val="0"/>
      <w:szCs w:val="21"/>
    </w:rPr>
  </w:style>
  <w:style w:type="paragraph" w:customStyle="1" w:styleId="Heading1a">
    <w:name w:val="Heading 1a"/>
    <w:basedOn w:val="a"/>
    <w:next w:val="a"/>
    <w:pPr>
      <w:keepNext/>
      <w:keepLines/>
      <w:widowControl/>
      <w:spacing w:before="1440" w:after="240"/>
      <w:ind w:firstLine="0"/>
      <w:jc w:val="center"/>
      <w:outlineLvl w:val="0"/>
    </w:pPr>
    <w:rPr>
      <w:b/>
      <w:caps/>
      <w:kern w:val="0"/>
      <w:sz w:val="32"/>
      <w:lang w:eastAsia="en-US"/>
    </w:rPr>
  </w:style>
  <w:style w:type="paragraph" w:styleId="20">
    <w:name w:val="Body Text 2"/>
    <w:basedOn w:val="a"/>
    <w:link w:val="2Char0"/>
    <w:pPr>
      <w:spacing w:after="120" w:line="480" w:lineRule="auto"/>
      <w:ind w:firstLine="0"/>
    </w:pPr>
  </w:style>
  <w:style w:type="paragraph" w:styleId="af7">
    <w:name w:val="table of figures"/>
    <w:basedOn w:val="a"/>
    <w:next w:val="a"/>
    <w:pPr>
      <w:ind w:leftChars="200" w:left="200" w:hangingChars="200" w:hanging="200"/>
    </w:pPr>
  </w:style>
  <w:style w:type="paragraph" w:styleId="a7">
    <w:name w:val="header"/>
    <w:basedOn w:val="a"/>
    <w:link w:val="Char0"/>
    <w:pPr>
      <w:pBdr>
        <w:bottom w:val="single" w:sz="6" w:space="1" w:color="auto"/>
      </w:pBdr>
      <w:tabs>
        <w:tab w:val="center" w:pos="4153"/>
        <w:tab w:val="right" w:pos="8306"/>
      </w:tabs>
      <w:snapToGrid w:val="0"/>
      <w:ind w:firstLine="0"/>
      <w:jc w:val="center"/>
    </w:pPr>
    <w:rPr>
      <w:sz w:val="18"/>
      <w:szCs w:val="18"/>
    </w:rPr>
  </w:style>
  <w:style w:type="paragraph" w:styleId="30">
    <w:name w:val="Body Text Indent 3"/>
    <w:basedOn w:val="a"/>
    <w:link w:val="3Char0"/>
    <w:pPr>
      <w:spacing w:after="120"/>
      <w:ind w:leftChars="200" w:left="420" w:firstLine="0"/>
    </w:pPr>
    <w:rPr>
      <w:sz w:val="16"/>
    </w:rPr>
  </w:style>
  <w:style w:type="paragraph" w:customStyle="1" w:styleId="GB231215">
    <w:name w:val="样式 (西文) 黑体 (中文) 楷体_GB2312 小二 加粗 居中 行距: 1.5 倍行距"/>
    <w:basedOn w:val="a"/>
    <w:pPr>
      <w:spacing w:line="360" w:lineRule="auto"/>
      <w:ind w:firstLine="0"/>
      <w:jc w:val="center"/>
    </w:pPr>
    <w:rPr>
      <w:rFonts w:ascii="黑体" w:eastAsia="楷体_GB2312"/>
      <w:b/>
      <w:bCs/>
      <w:kern w:val="0"/>
      <w:sz w:val="32"/>
    </w:rPr>
  </w:style>
  <w:style w:type="paragraph" w:customStyle="1" w:styleId="218">
    <w:name w:val="样式 标题 2 + 宋体 行距: 固定值 18 磅"/>
    <w:basedOn w:val="2"/>
    <w:pPr>
      <w:keepNext/>
      <w:keepLines/>
      <w:widowControl w:val="0"/>
      <w:adjustRightInd w:val="0"/>
      <w:spacing w:line="360" w:lineRule="exact"/>
      <w:textAlignment w:val="baseline"/>
    </w:pPr>
    <w:rPr>
      <w:rFonts w:ascii="宋体" w:hAnsi="宋体" w:cs="Times New Roman"/>
      <w:bCs w:val="0"/>
      <w:sz w:val="21"/>
      <w:szCs w:val="20"/>
    </w:rPr>
  </w:style>
  <w:style w:type="paragraph" w:styleId="10">
    <w:name w:val="toc 1"/>
    <w:basedOn w:val="a"/>
    <w:next w:val="a"/>
    <w:pPr>
      <w:ind w:firstLine="0"/>
    </w:pPr>
    <w:rPr>
      <w:rFonts w:cs="Arial Unicode MS"/>
      <w:lang w:bidi="my-MM"/>
    </w:rPr>
  </w:style>
  <w:style w:type="paragraph" w:styleId="81">
    <w:name w:val="toc 8"/>
    <w:basedOn w:val="a"/>
    <w:next w:val="a"/>
    <w:pPr>
      <w:tabs>
        <w:tab w:val="right" w:leader="dot" w:pos="9577"/>
      </w:tabs>
      <w:adjustRightInd w:val="0"/>
      <w:spacing w:line="312" w:lineRule="atLeast"/>
      <w:ind w:left="1260" w:firstLine="0"/>
      <w:jc w:val="left"/>
      <w:textAlignment w:val="baseline"/>
    </w:pPr>
    <w:rPr>
      <w:kern w:val="0"/>
      <w:sz w:val="18"/>
    </w:rPr>
  </w:style>
  <w:style w:type="paragraph" w:customStyle="1" w:styleId="MainParanoChapter">
    <w:name w:val="Main Para no Chapter #"/>
    <w:basedOn w:val="a"/>
    <w:link w:val="MainParanoChapterCharChar"/>
    <w:pPr>
      <w:widowControl/>
      <w:spacing w:after="240"/>
      <w:ind w:firstLine="0"/>
      <w:jc w:val="left"/>
      <w:outlineLvl w:val="1"/>
    </w:pPr>
    <w:rPr>
      <w:sz w:val="24"/>
      <w:lang w:eastAsia="en-US"/>
    </w:rPr>
  </w:style>
  <w:style w:type="paragraph" w:styleId="60">
    <w:name w:val="toc 6"/>
    <w:basedOn w:val="a"/>
    <w:next w:val="a"/>
    <w:pPr>
      <w:ind w:left="1050" w:firstLine="0"/>
      <w:jc w:val="left"/>
    </w:pPr>
    <w:rPr>
      <w:sz w:val="18"/>
      <w:szCs w:val="18"/>
    </w:rPr>
  </w:style>
  <w:style w:type="paragraph" w:styleId="af0">
    <w:name w:val="endnote text"/>
    <w:basedOn w:val="a"/>
    <w:link w:val="Char6"/>
    <w:pPr>
      <w:snapToGrid w:val="0"/>
      <w:ind w:firstLine="0"/>
      <w:jc w:val="left"/>
    </w:pPr>
  </w:style>
  <w:style w:type="paragraph" w:styleId="a4">
    <w:name w:val="Date"/>
    <w:basedOn w:val="a"/>
    <w:next w:val="a"/>
    <w:link w:val="Char"/>
    <w:pPr>
      <w:ind w:firstLine="0"/>
    </w:pPr>
    <w:rPr>
      <w:rFonts w:ascii="楷体_GB2312" w:eastAsia="楷体_GB2312"/>
      <w:sz w:val="24"/>
    </w:rPr>
  </w:style>
  <w:style w:type="paragraph" w:styleId="af4">
    <w:name w:val="Document Map"/>
    <w:basedOn w:val="a"/>
    <w:link w:val="Chara"/>
    <w:pPr>
      <w:widowControl/>
      <w:shd w:val="clear" w:color="auto" w:fill="000080"/>
      <w:overflowPunct w:val="0"/>
      <w:autoSpaceDE w:val="0"/>
      <w:autoSpaceDN w:val="0"/>
      <w:adjustRightInd w:val="0"/>
      <w:ind w:firstLine="0"/>
      <w:jc w:val="left"/>
      <w:textAlignment w:val="baseline"/>
    </w:pPr>
    <w:rPr>
      <w:shd w:val="clear" w:color="auto" w:fill="000080"/>
      <w:lang w:eastAsia="en-US"/>
    </w:rPr>
  </w:style>
  <w:style w:type="paragraph" w:customStyle="1" w:styleId="2180">
    <w:name w:val="样式 标题 2 + 宋体 非加粗 行距: 固定值 18 磅"/>
    <w:basedOn w:val="2"/>
    <w:pPr>
      <w:keepNext/>
      <w:keepLines/>
      <w:widowControl w:val="0"/>
      <w:adjustRightInd w:val="0"/>
      <w:spacing w:line="360" w:lineRule="exact"/>
      <w:textAlignment w:val="baseline"/>
    </w:pPr>
    <w:rPr>
      <w:rFonts w:ascii="宋体" w:hAnsi="宋体" w:cs="Times New Roman"/>
      <w:bCs w:val="0"/>
      <w:sz w:val="21"/>
      <w:szCs w:val="20"/>
    </w:rPr>
  </w:style>
  <w:style w:type="paragraph" w:customStyle="1" w:styleId="af8">
    <w:name w:val="表格样式"/>
    <w:basedOn w:val="a"/>
    <w:next w:val="a"/>
    <w:pPr>
      <w:autoSpaceDE w:val="0"/>
      <w:autoSpaceDN w:val="0"/>
      <w:adjustRightInd w:val="0"/>
      <w:ind w:firstLine="0"/>
      <w:jc w:val="left"/>
    </w:pPr>
    <w:rPr>
      <w:rFonts w:ascii="黑体" w:eastAsia="黑体"/>
      <w:kern w:val="0"/>
      <w:sz w:val="24"/>
      <w:szCs w:val="24"/>
    </w:rPr>
  </w:style>
  <w:style w:type="paragraph" w:customStyle="1" w:styleId="Style1">
    <w:name w:val="Style1"/>
    <w:basedOn w:val="a"/>
    <w:pPr>
      <w:widowControl/>
      <w:tabs>
        <w:tab w:val="left" w:pos="567"/>
      </w:tabs>
      <w:spacing w:before="180" w:after="180"/>
      <w:ind w:left="567" w:hanging="567"/>
    </w:pPr>
    <w:rPr>
      <w:kern w:val="0"/>
      <w:sz w:val="24"/>
      <w:lang w:eastAsia="en-US"/>
    </w:rPr>
  </w:style>
  <w:style w:type="paragraph" w:customStyle="1" w:styleId="Sub-Para1underX">
    <w:name w:val="Sub-Para 1 under X."/>
    <w:basedOn w:val="a"/>
    <w:pPr>
      <w:widowControl/>
      <w:spacing w:after="240"/>
      <w:ind w:left="1440" w:hanging="720"/>
      <w:jc w:val="left"/>
      <w:outlineLvl w:val="2"/>
    </w:pPr>
    <w:rPr>
      <w:kern w:val="0"/>
      <w:sz w:val="24"/>
      <w:lang w:eastAsia="en-US"/>
    </w:rPr>
  </w:style>
  <w:style w:type="paragraph" w:styleId="af3">
    <w:name w:val="Plain Text"/>
    <w:basedOn w:val="a"/>
    <w:link w:val="Char9"/>
    <w:pPr>
      <w:ind w:firstLine="0"/>
    </w:pPr>
    <w:rPr>
      <w:rFonts w:ascii="宋体" w:hAnsi="Courier New"/>
    </w:rPr>
  </w:style>
  <w:style w:type="paragraph" w:styleId="af1">
    <w:name w:val="footnote text"/>
    <w:basedOn w:val="a"/>
    <w:link w:val="Char7"/>
    <w:pPr>
      <w:widowControl/>
      <w:ind w:firstLine="0"/>
      <w:jc w:val="left"/>
    </w:pPr>
    <w:rPr>
      <w:lang w:eastAsia="en-US"/>
    </w:rPr>
  </w:style>
  <w:style w:type="paragraph" w:styleId="af9">
    <w:name w:val="annotation subject"/>
    <w:basedOn w:val="afa"/>
    <w:next w:val="afa"/>
    <w:rPr>
      <w:b/>
      <w:bCs/>
    </w:rPr>
  </w:style>
  <w:style w:type="paragraph" w:styleId="40">
    <w:name w:val="toc 4"/>
    <w:basedOn w:val="a"/>
    <w:next w:val="a"/>
    <w:pPr>
      <w:ind w:left="630" w:firstLine="0"/>
      <w:jc w:val="left"/>
    </w:pPr>
    <w:rPr>
      <w:sz w:val="18"/>
      <w:szCs w:val="18"/>
    </w:rPr>
  </w:style>
  <w:style w:type="paragraph" w:customStyle="1" w:styleId="BankNormal">
    <w:name w:val="BankNormal"/>
    <w:basedOn w:val="a"/>
    <w:next w:val="a"/>
    <w:pPr>
      <w:autoSpaceDE w:val="0"/>
      <w:autoSpaceDN w:val="0"/>
      <w:adjustRightInd w:val="0"/>
      <w:spacing w:after="240"/>
      <w:ind w:firstLine="0"/>
      <w:jc w:val="left"/>
    </w:pPr>
    <w:rPr>
      <w:rFonts w:ascii="黑体" w:eastAsia="黑体"/>
      <w:kern w:val="0"/>
      <w:sz w:val="24"/>
      <w:szCs w:val="24"/>
    </w:rPr>
  </w:style>
  <w:style w:type="paragraph" w:customStyle="1" w:styleId="Sub-Para3underX">
    <w:name w:val="Sub-Para 3 under X."/>
    <w:basedOn w:val="a"/>
    <w:pPr>
      <w:widowControl/>
      <w:spacing w:after="240"/>
      <w:ind w:left="2880" w:hanging="720"/>
      <w:jc w:val="left"/>
      <w:outlineLvl w:val="4"/>
    </w:pPr>
    <w:rPr>
      <w:kern w:val="0"/>
      <w:sz w:val="24"/>
      <w:lang w:eastAsia="en-US"/>
    </w:rPr>
  </w:style>
  <w:style w:type="paragraph" w:styleId="TOC">
    <w:name w:val="TOC Heading"/>
    <w:basedOn w:val="1"/>
    <w:next w:val="a"/>
    <w:qFormat/>
    <w:pPr>
      <w:widowControl/>
      <w:spacing w:before="480" w:after="0" w:line="276" w:lineRule="auto"/>
      <w:ind w:firstLine="0"/>
      <w:jc w:val="left"/>
      <w:outlineLvl w:val="9"/>
    </w:pPr>
    <w:rPr>
      <w:rFonts w:ascii="Cambria" w:hAnsi="Cambria"/>
      <w:color w:val="365F91"/>
      <w:kern w:val="0"/>
      <w:sz w:val="28"/>
      <w:szCs w:val="28"/>
    </w:rPr>
  </w:style>
  <w:style w:type="paragraph" w:styleId="afa">
    <w:name w:val="annotation text"/>
    <w:basedOn w:val="a"/>
    <w:pPr>
      <w:jc w:val="left"/>
    </w:pPr>
  </w:style>
  <w:style w:type="paragraph" w:styleId="21">
    <w:name w:val="Body Text Indent 2"/>
    <w:basedOn w:val="a"/>
    <w:link w:val="2Char1"/>
    <w:pPr>
      <w:spacing w:after="120" w:line="480" w:lineRule="auto"/>
      <w:ind w:leftChars="200" w:left="420" w:firstLine="0"/>
    </w:pPr>
  </w:style>
  <w:style w:type="paragraph" w:styleId="90">
    <w:name w:val="toc 9"/>
    <w:basedOn w:val="a"/>
    <w:next w:val="a"/>
    <w:pPr>
      <w:ind w:leftChars="1600" w:left="3360" w:firstLine="0"/>
    </w:pPr>
    <w:rPr>
      <w:rFonts w:eastAsia="MS Gothic"/>
    </w:rPr>
  </w:style>
  <w:style w:type="paragraph" w:styleId="71">
    <w:name w:val="toc 7"/>
    <w:basedOn w:val="a"/>
    <w:next w:val="a"/>
    <w:pPr>
      <w:ind w:left="1260" w:firstLine="0"/>
      <w:jc w:val="left"/>
    </w:pPr>
    <w:rPr>
      <w:sz w:val="18"/>
      <w:szCs w:val="18"/>
    </w:rPr>
  </w:style>
  <w:style w:type="paragraph" w:customStyle="1" w:styleId="p0">
    <w:name w:val="p0"/>
    <w:basedOn w:val="a"/>
    <w:pPr>
      <w:widowControl/>
      <w:ind w:firstLine="0"/>
    </w:pPr>
    <w:rPr>
      <w:kern w:val="0"/>
      <w:szCs w:val="21"/>
    </w:rPr>
  </w:style>
  <w:style w:type="paragraph" w:customStyle="1" w:styleId="11">
    <w:name w:val="列出段落1"/>
    <w:basedOn w:val="a"/>
    <w:pPr>
      <w:widowControl/>
      <w:ind w:left="720" w:firstLine="0"/>
      <w:jc w:val="left"/>
    </w:pPr>
    <w:rPr>
      <w:rFonts w:ascii="Arial" w:hAnsi="Arial" w:cs="Arial"/>
      <w:kern w:val="0"/>
      <w:sz w:val="24"/>
      <w:szCs w:val="24"/>
      <w:lang w:val="en-GB" w:eastAsia="en-US"/>
    </w:rPr>
  </w:style>
  <w:style w:type="paragraph" w:customStyle="1" w:styleId="CharChar15">
    <w:name w:val="Char Char15"/>
    <w:basedOn w:val="a"/>
    <w:rsid w:val="00CA0969"/>
    <w:pPr>
      <w:widowControl/>
      <w:spacing w:after="160" w:line="240" w:lineRule="exact"/>
      <w:ind w:firstLine="0"/>
      <w:jc w:val="left"/>
    </w:pPr>
  </w:style>
  <w:style w:type="paragraph" w:styleId="afb">
    <w:name w:val="List"/>
    <w:basedOn w:val="a"/>
    <w:uiPriority w:val="99"/>
    <w:rsid w:val="00F53273"/>
    <w:pPr>
      <w:widowControl/>
      <w:ind w:left="283" w:hanging="283"/>
      <w:jc w:val="left"/>
    </w:pPr>
    <w:rPr>
      <w:kern w:val="0"/>
      <w:sz w:val="24"/>
      <w:szCs w:val="24"/>
      <w:lang w:eastAsia="en-US"/>
    </w:rPr>
  </w:style>
  <w:style w:type="table" w:styleId="afc">
    <w:name w:val="Table Grid"/>
    <w:basedOn w:val="a1"/>
    <w:uiPriority w:val="59"/>
    <w:rsid w:val="00AD5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50">
    <w:name w:val="Char Char15"/>
    <w:basedOn w:val="a"/>
    <w:rsid w:val="00B52EAF"/>
    <w:pPr>
      <w:widowControl/>
      <w:spacing w:after="160" w:line="240" w:lineRule="exact"/>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
    <w:name w:val="Normal"/>
    <w:qFormat/>
    <w:pPr>
      <w:widowControl w:val="0"/>
      <w:ind w:firstLine="198"/>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link w:val="2Char"/>
    <w:qFormat/>
    <w:pPr>
      <w:widowControl/>
      <w:spacing w:before="260" w:after="260" w:line="415" w:lineRule="auto"/>
      <w:ind w:firstLine="0"/>
      <w:outlineLvl w:val="1"/>
    </w:pPr>
    <w:rPr>
      <w:rFonts w:ascii="Arial" w:hAnsi="Arial" w:cs="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pPr>
      <w:keepNext/>
      <w:keepLines/>
      <w:adjustRightInd w:val="0"/>
      <w:spacing w:before="280" w:after="290" w:line="376" w:lineRule="atLeast"/>
      <w:ind w:firstLine="0"/>
      <w:textAlignment w:val="baseline"/>
      <w:outlineLvl w:val="4"/>
    </w:pPr>
    <w:rPr>
      <w:b/>
      <w:sz w:val="28"/>
    </w:rPr>
  </w:style>
  <w:style w:type="paragraph" w:styleId="6">
    <w:name w:val="heading 6"/>
    <w:basedOn w:val="a"/>
    <w:next w:val="a"/>
    <w:link w:val="6Char"/>
    <w:qFormat/>
    <w:pPr>
      <w:keepNext/>
      <w:keepLines/>
      <w:adjustRightInd w:val="0"/>
      <w:spacing w:before="240" w:after="64" w:line="320" w:lineRule="atLeast"/>
      <w:ind w:firstLine="0"/>
      <w:textAlignment w:val="baseline"/>
      <w:outlineLvl w:val="5"/>
    </w:pPr>
    <w:rPr>
      <w:rFonts w:ascii="Arial" w:eastAsia="黑体" w:hAnsi="Arial"/>
      <w:b/>
      <w:sz w:val="24"/>
    </w:rPr>
  </w:style>
  <w:style w:type="paragraph" w:styleId="7">
    <w:name w:val="heading 7"/>
    <w:basedOn w:val="a"/>
    <w:next w:val="a"/>
    <w:link w:val="7Char"/>
    <w:qFormat/>
    <w:pPr>
      <w:keepNext/>
      <w:keepLines/>
      <w:adjustRightInd w:val="0"/>
      <w:spacing w:before="240" w:after="64" w:line="320" w:lineRule="atLeast"/>
      <w:ind w:firstLine="0"/>
      <w:textAlignment w:val="baseline"/>
      <w:outlineLvl w:val="6"/>
    </w:pPr>
    <w:rPr>
      <w:b/>
      <w:sz w:val="24"/>
    </w:rPr>
  </w:style>
  <w:style w:type="paragraph" w:styleId="8">
    <w:name w:val="heading 8"/>
    <w:basedOn w:val="a"/>
    <w:next w:val="a"/>
    <w:link w:val="8Char"/>
    <w:qFormat/>
    <w:pPr>
      <w:keepNext/>
      <w:keepLines/>
      <w:adjustRightInd w:val="0"/>
      <w:spacing w:before="240" w:after="64" w:line="320" w:lineRule="atLeast"/>
      <w:ind w:firstLine="0"/>
      <w:textAlignment w:val="baseline"/>
      <w:outlineLvl w:val="7"/>
    </w:pPr>
    <w:rPr>
      <w:rFonts w:ascii="Arial" w:eastAsia="黑体" w:hAnsi="Arial"/>
      <w:sz w:val="24"/>
    </w:rPr>
  </w:style>
  <w:style w:type="paragraph" w:styleId="9">
    <w:name w:val="heading 9"/>
    <w:basedOn w:val="a"/>
    <w:next w:val="a"/>
    <w:link w:val="9Char"/>
    <w:qFormat/>
    <w:pPr>
      <w:keepNext/>
      <w:keepLines/>
      <w:widowControl/>
      <w:overflowPunct w:val="0"/>
      <w:autoSpaceDE w:val="0"/>
      <w:autoSpaceDN w:val="0"/>
      <w:adjustRightInd w:val="0"/>
      <w:spacing w:before="240" w:after="64" w:line="320" w:lineRule="auto"/>
      <w:ind w:firstLine="0"/>
      <w:jc w:val="left"/>
      <w:textAlignment w:val="baseline"/>
      <w:outlineLvl w:val="8"/>
    </w:pPr>
    <w:rPr>
      <w:rFonts w:ascii="Arial" w:eastAsia="黑体" w:hAnsi="Arial"/>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日期 Char"/>
    <w:link w:val="a4"/>
    <w:rPr>
      <w:rFonts w:ascii="楷体_GB2312" w:eastAsia="楷体_GB2312"/>
      <w:kern w:val="2"/>
      <w:sz w:val="24"/>
    </w:rPr>
  </w:style>
  <w:style w:type="character" w:customStyle="1" w:styleId="CharCharCharCharCharChar">
    <w:name w:val="Char Char Char Char Char Char"/>
    <w:rPr>
      <w:rFonts w:ascii="宋体" w:eastAsia="宋体" w:hAnsi="宋体"/>
      <w:b/>
      <w:sz w:val="32"/>
      <w:lang w:val="en-US" w:eastAsia="zh-CN"/>
    </w:rPr>
  </w:style>
  <w:style w:type="character" w:styleId="a5">
    <w:name w:val="endnote reference"/>
    <w:rPr>
      <w:vertAlign w:val="superscript"/>
    </w:rPr>
  </w:style>
  <w:style w:type="character" w:styleId="a6">
    <w:name w:val="footnote reference"/>
    <w:rPr>
      <w:vertAlign w:val="superscript"/>
    </w:rPr>
  </w:style>
  <w:style w:type="character" w:customStyle="1" w:styleId="Char0">
    <w:name w:val="页眉 Char"/>
    <w:link w:val="a7"/>
    <w:rPr>
      <w:rFonts w:eastAsia="宋体"/>
      <w:kern w:val="2"/>
      <w:sz w:val="18"/>
      <w:szCs w:val="18"/>
      <w:lang w:val="en-US" w:eastAsia="zh-CN" w:bidi="ar-SA"/>
    </w:rPr>
  </w:style>
  <w:style w:type="character" w:customStyle="1" w:styleId="6Char">
    <w:name w:val="标题 6 Char"/>
    <w:link w:val="6"/>
    <w:rPr>
      <w:rFonts w:ascii="Arial" w:eastAsia="黑体" w:hAnsi="Arial"/>
      <w:b/>
      <w:sz w:val="24"/>
    </w:rPr>
  </w:style>
  <w:style w:type="character" w:customStyle="1" w:styleId="2Char">
    <w:name w:val="标题 2 Char"/>
    <w:link w:val="2"/>
    <w:rPr>
      <w:rFonts w:ascii="Arial" w:hAnsi="Arial" w:cs="Arial"/>
      <w:b/>
      <w:bCs/>
      <w:sz w:val="32"/>
      <w:szCs w:val="32"/>
    </w:rPr>
  </w:style>
  <w:style w:type="character" w:customStyle="1" w:styleId="shorttext">
    <w:name w:val="short_text"/>
    <w:rPr>
      <w:rFonts w:cs="Times New Roman"/>
    </w:rPr>
  </w:style>
  <w:style w:type="character" w:customStyle="1" w:styleId="Char1">
    <w:name w:val="标题 Char"/>
    <w:link w:val="a8"/>
    <w:rPr>
      <w:b/>
      <w:kern w:val="2"/>
      <w:sz w:val="28"/>
    </w:rPr>
  </w:style>
  <w:style w:type="character" w:styleId="a9">
    <w:name w:val="Hyperlink"/>
    <w:rPr>
      <w:color w:val="0000FF"/>
      <w:u w:val="single"/>
    </w:rPr>
  </w:style>
  <w:style w:type="character" w:customStyle="1" w:styleId="7Char">
    <w:name w:val="标题 7 Char"/>
    <w:link w:val="7"/>
    <w:rPr>
      <w:b/>
      <w:sz w:val="24"/>
    </w:rPr>
  </w:style>
  <w:style w:type="character" w:customStyle="1" w:styleId="Char2">
    <w:name w:val="批注框文本 Char"/>
    <w:link w:val="aa"/>
    <w:rPr>
      <w:rFonts w:eastAsia="宋体"/>
      <w:kern w:val="2"/>
      <w:sz w:val="18"/>
      <w:szCs w:val="18"/>
      <w:lang w:val="en-US" w:eastAsia="zh-CN" w:bidi="ar-SA"/>
    </w:rPr>
  </w:style>
  <w:style w:type="character" w:styleId="ab">
    <w:name w:val="annotation reference"/>
    <w:rPr>
      <w:sz w:val="21"/>
      <w:szCs w:val="21"/>
    </w:rPr>
  </w:style>
  <w:style w:type="character" w:customStyle="1" w:styleId="8Char">
    <w:name w:val="标题 8 Char"/>
    <w:link w:val="8"/>
    <w:rPr>
      <w:rFonts w:ascii="Arial" w:eastAsia="黑体" w:hAnsi="Arial"/>
      <w:sz w:val="24"/>
    </w:rPr>
  </w:style>
  <w:style w:type="character" w:customStyle="1" w:styleId="MainParanoChapterCharChar">
    <w:name w:val="Main Para no Chapter # Char Char"/>
    <w:link w:val="MainParanoChapter"/>
    <w:rPr>
      <w:kern w:val="2"/>
      <w:sz w:val="24"/>
      <w:lang w:eastAsia="en-US"/>
    </w:rPr>
  </w:style>
  <w:style w:type="character" w:customStyle="1" w:styleId="5Char">
    <w:name w:val="标题 5 Char"/>
    <w:link w:val="5"/>
    <w:rPr>
      <w:b/>
      <w:sz w:val="28"/>
    </w:rPr>
  </w:style>
  <w:style w:type="character" w:customStyle="1" w:styleId="Char3">
    <w:name w:val="页脚 Char"/>
    <w:link w:val="ac"/>
    <w:rPr>
      <w:rFonts w:eastAsia="宋体"/>
      <w:kern w:val="2"/>
      <w:sz w:val="18"/>
      <w:szCs w:val="18"/>
      <w:lang w:val="en-US" w:eastAsia="zh-CN" w:bidi="ar-SA"/>
    </w:rPr>
  </w:style>
  <w:style w:type="character" w:styleId="ad">
    <w:name w:val="FollowedHyperlink"/>
    <w:rPr>
      <w:color w:val="800080"/>
      <w:u w:val="single"/>
    </w:rPr>
  </w:style>
  <w:style w:type="character" w:customStyle="1" w:styleId="Char4">
    <w:name w:val="正文文本 Char"/>
    <w:link w:val="ae"/>
    <w:rPr>
      <w:rFonts w:ascii="VNI-Times" w:hAnsi="VNI-Times"/>
      <w:color w:val="0000FF"/>
      <w:sz w:val="22"/>
      <w:lang w:eastAsia="en-US"/>
    </w:rPr>
  </w:style>
  <w:style w:type="character" w:customStyle="1" w:styleId="3Char0">
    <w:name w:val="正文文本缩进 3 Char"/>
    <w:link w:val="30"/>
    <w:rPr>
      <w:kern w:val="2"/>
      <w:sz w:val="16"/>
    </w:rPr>
  </w:style>
  <w:style w:type="character" w:customStyle="1" w:styleId="2Char0">
    <w:name w:val="正文文本 2 Char"/>
    <w:link w:val="20"/>
    <w:rPr>
      <w:kern w:val="2"/>
      <w:sz w:val="21"/>
    </w:rPr>
  </w:style>
  <w:style w:type="character" w:customStyle="1" w:styleId="Char5">
    <w:name w:val="结束语 Char"/>
    <w:link w:val="af"/>
    <w:rPr>
      <w:rFonts w:ascii="宋体" w:hAnsi="宋体"/>
      <w:sz w:val="21"/>
      <w:szCs w:val="21"/>
    </w:rPr>
  </w:style>
  <w:style w:type="character" w:customStyle="1" w:styleId="Char6">
    <w:name w:val="尾注文本 Char"/>
    <w:link w:val="af0"/>
    <w:rPr>
      <w:kern w:val="2"/>
      <w:sz w:val="21"/>
    </w:rPr>
  </w:style>
  <w:style w:type="character" w:customStyle="1" w:styleId="Char7">
    <w:name w:val="脚注文本 Char"/>
    <w:link w:val="af1"/>
    <w:rPr>
      <w:lang w:eastAsia="en-US"/>
    </w:rPr>
  </w:style>
  <w:style w:type="character" w:customStyle="1" w:styleId="1Char">
    <w:name w:val="标题 1 Char"/>
    <w:link w:val="1"/>
    <w:rPr>
      <w:b/>
      <w:bCs/>
      <w:kern w:val="44"/>
      <w:sz w:val="44"/>
      <w:szCs w:val="44"/>
    </w:rPr>
  </w:style>
  <w:style w:type="character" w:customStyle="1" w:styleId="Char8">
    <w:name w:val="称呼 Char"/>
    <w:link w:val="af2"/>
    <w:rPr>
      <w:rFonts w:ascii="宋体" w:hAnsi="宋体"/>
      <w:sz w:val="21"/>
      <w:lang w:val="es-ES"/>
    </w:rPr>
  </w:style>
  <w:style w:type="character" w:customStyle="1" w:styleId="3Char">
    <w:name w:val="标题 3 Char"/>
    <w:link w:val="3"/>
    <w:rPr>
      <w:b/>
      <w:bCs/>
      <w:kern w:val="2"/>
      <w:sz w:val="32"/>
      <w:szCs w:val="32"/>
    </w:rPr>
  </w:style>
  <w:style w:type="character" w:customStyle="1" w:styleId="2Char1">
    <w:name w:val="正文文本缩进 2 Char"/>
    <w:link w:val="21"/>
    <w:rPr>
      <w:kern w:val="2"/>
      <w:sz w:val="21"/>
    </w:rPr>
  </w:style>
  <w:style w:type="character" w:customStyle="1" w:styleId="def">
    <w:name w:val="def"/>
    <w:basedOn w:val="a0"/>
  </w:style>
  <w:style w:type="character" w:customStyle="1" w:styleId="CharCharCharCharCharCharCharCharCharChar">
    <w:name w:val="Char Char Char Char Char Char Char Char Char Char"/>
    <w:rPr>
      <w:rFonts w:eastAsia="宋体"/>
      <w:b/>
      <w:sz w:val="32"/>
      <w:lang w:val="en-US" w:eastAsia="zh-CN"/>
    </w:rPr>
  </w:style>
  <w:style w:type="character" w:customStyle="1" w:styleId="Char9">
    <w:name w:val="纯文本 Char"/>
    <w:link w:val="af3"/>
    <w:rPr>
      <w:rFonts w:ascii="宋体" w:hAnsi="Courier New"/>
      <w:kern w:val="2"/>
      <w:sz w:val="21"/>
    </w:rPr>
  </w:style>
  <w:style w:type="character" w:customStyle="1" w:styleId="9Char">
    <w:name w:val="标题 9 Char"/>
    <w:link w:val="9"/>
    <w:rPr>
      <w:rFonts w:ascii="Arial" w:eastAsia="黑体" w:hAnsi="Arial"/>
      <w:sz w:val="21"/>
      <w:szCs w:val="21"/>
      <w:lang w:eastAsia="en-US"/>
    </w:rPr>
  </w:style>
  <w:style w:type="character" w:customStyle="1" w:styleId="Chara">
    <w:name w:val="文档结构图 Char"/>
    <w:link w:val="af4"/>
    <w:rPr>
      <w:shd w:val="clear" w:color="auto" w:fill="000080"/>
      <w:lang w:eastAsia="en-US"/>
    </w:rPr>
  </w:style>
  <w:style w:type="character" w:customStyle="1" w:styleId="4Char">
    <w:name w:val="标题 4 Char"/>
    <w:link w:val="4"/>
    <w:rPr>
      <w:rFonts w:ascii="Cambria" w:eastAsia="宋体" w:hAnsi="Cambria" w:cs="Times New Roman"/>
      <w:b/>
      <w:bCs/>
      <w:kern w:val="2"/>
      <w:sz w:val="28"/>
      <w:szCs w:val="28"/>
    </w:rPr>
  </w:style>
  <w:style w:type="paragraph" w:customStyle="1" w:styleId="ti">
    <w:name w:val="ti"/>
    <w:basedOn w:val="a"/>
    <w:pPr>
      <w:widowControl/>
      <w:overflowPunct w:val="0"/>
      <w:autoSpaceDE w:val="0"/>
      <w:autoSpaceDN w:val="0"/>
      <w:adjustRightInd w:val="0"/>
      <w:spacing w:beforeLines="50" w:before="156" w:afterLines="50" w:after="156" w:line="240" w:lineRule="atLeast"/>
      <w:ind w:firstLine="0"/>
      <w:textAlignment w:val="baseline"/>
    </w:pPr>
    <w:rPr>
      <w:rFonts w:ascii="宋体" w:hAnsi="宋体"/>
      <w:spacing w:val="20"/>
      <w:kern w:val="0"/>
      <w:szCs w:val="21"/>
    </w:rPr>
  </w:style>
  <w:style w:type="paragraph" w:styleId="ac">
    <w:name w:val="footer"/>
    <w:basedOn w:val="a"/>
    <w:link w:val="Char3"/>
    <w:pPr>
      <w:tabs>
        <w:tab w:val="center" w:pos="4153"/>
        <w:tab w:val="right" w:pos="8306"/>
      </w:tabs>
      <w:snapToGrid w:val="0"/>
      <w:ind w:firstLine="0"/>
      <w:jc w:val="left"/>
    </w:pPr>
    <w:rPr>
      <w:sz w:val="18"/>
      <w:szCs w:val="18"/>
    </w:rPr>
  </w:style>
  <w:style w:type="paragraph" w:styleId="af">
    <w:name w:val="Closing"/>
    <w:basedOn w:val="a"/>
    <w:link w:val="Char5"/>
    <w:pPr>
      <w:widowControl/>
      <w:overflowPunct w:val="0"/>
      <w:autoSpaceDE w:val="0"/>
      <w:autoSpaceDN w:val="0"/>
      <w:adjustRightInd w:val="0"/>
      <w:ind w:leftChars="2100" w:left="100" w:firstLine="0"/>
      <w:jc w:val="left"/>
      <w:textAlignment w:val="baseline"/>
    </w:pPr>
    <w:rPr>
      <w:rFonts w:ascii="宋体" w:hAnsi="宋体"/>
      <w:szCs w:val="21"/>
    </w:rPr>
  </w:style>
  <w:style w:type="paragraph" w:styleId="31">
    <w:name w:val="toc 3"/>
    <w:basedOn w:val="a"/>
    <w:next w:val="a"/>
    <w:pPr>
      <w:ind w:leftChars="400" w:left="840" w:firstLine="0"/>
    </w:pPr>
  </w:style>
  <w:style w:type="paragraph" w:styleId="a8">
    <w:name w:val="Title"/>
    <w:basedOn w:val="a"/>
    <w:link w:val="Char1"/>
    <w:qFormat/>
    <w:pPr>
      <w:tabs>
        <w:tab w:val="left" w:pos="3960"/>
      </w:tabs>
      <w:ind w:firstLine="0"/>
      <w:jc w:val="center"/>
    </w:pPr>
    <w:rPr>
      <w:b/>
      <w:sz w:val="28"/>
    </w:rPr>
  </w:style>
  <w:style w:type="paragraph" w:customStyle="1" w:styleId="p16">
    <w:name w:val="p16"/>
    <w:basedOn w:val="a"/>
    <w:pPr>
      <w:widowControl/>
      <w:pBdr>
        <w:bottom w:val="single" w:sz="6" w:space="1" w:color="000000"/>
      </w:pBdr>
      <w:ind w:firstLine="0"/>
      <w:jc w:val="center"/>
    </w:pPr>
    <w:rPr>
      <w:kern w:val="0"/>
      <w:sz w:val="18"/>
      <w:szCs w:val="18"/>
    </w:rPr>
  </w:style>
  <w:style w:type="paragraph" w:customStyle="1" w:styleId="Sub-Para4underX">
    <w:name w:val="Sub-Para 4 under X."/>
    <w:basedOn w:val="a"/>
    <w:pPr>
      <w:widowControl/>
      <w:spacing w:after="240"/>
      <w:ind w:left="3600" w:hanging="720"/>
      <w:jc w:val="left"/>
      <w:outlineLvl w:val="5"/>
    </w:pPr>
    <w:rPr>
      <w:kern w:val="0"/>
      <w:sz w:val="24"/>
      <w:lang w:eastAsia="en-US"/>
    </w:rPr>
  </w:style>
  <w:style w:type="paragraph" w:customStyle="1" w:styleId="70">
    <w:name w:val="标题7"/>
    <w:basedOn w:val="80"/>
    <w:rPr>
      <w:sz w:val="21"/>
      <w:szCs w:val="21"/>
    </w:rPr>
  </w:style>
  <w:style w:type="paragraph" w:customStyle="1" w:styleId="Charb">
    <w:name w:val="Char"/>
    <w:basedOn w:val="a"/>
    <w:pPr>
      <w:ind w:firstLine="0"/>
    </w:pPr>
    <w:rPr>
      <w:rFonts w:ascii="Tahoma" w:hAnsi="Tahoma"/>
      <w:sz w:val="24"/>
    </w:rPr>
  </w:style>
  <w:style w:type="paragraph" w:styleId="ae">
    <w:name w:val="Body Text"/>
    <w:basedOn w:val="a"/>
    <w:link w:val="Char4"/>
    <w:pPr>
      <w:widowControl/>
      <w:tabs>
        <w:tab w:val="left" w:pos="426"/>
      </w:tabs>
      <w:ind w:firstLine="0"/>
    </w:pPr>
    <w:rPr>
      <w:rFonts w:ascii="VNI-Times" w:hAnsi="VNI-Times"/>
      <w:color w:val="0000FF"/>
      <w:sz w:val="22"/>
      <w:lang w:eastAsia="en-US"/>
    </w:rPr>
  </w:style>
  <w:style w:type="paragraph" w:styleId="aa">
    <w:name w:val="Balloon Text"/>
    <w:basedOn w:val="a"/>
    <w:link w:val="Char2"/>
    <w:rPr>
      <w:sz w:val="18"/>
      <w:szCs w:val="18"/>
    </w:rPr>
  </w:style>
  <w:style w:type="paragraph" w:styleId="af2">
    <w:name w:val="Salutation"/>
    <w:basedOn w:val="a"/>
    <w:next w:val="a"/>
    <w:link w:val="Char8"/>
    <w:pPr>
      <w:adjustRightInd w:val="0"/>
      <w:spacing w:line="312" w:lineRule="atLeast"/>
      <w:ind w:firstLine="0"/>
      <w:textAlignment w:val="baseline"/>
    </w:pPr>
    <w:rPr>
      <w:rFonts w:ascii="宋体" w:hAnsi="宋体"/>
      <w:lang w:val="es-ES"/>
    </w:rPr>
  </w:style>
  <w:style w:type="paragraph" w:customStyle="1" w:styleId="Sub-Para2underX">
    <w:name w:val="Sub-Para 2 under X."/>
    <w:basedOn w:val="a"/>
    <w:pPr>
      <w:widowControl/>
      <w:spacing w:after="240"/>
      <w:ind w:left="2160" w:hanging="720"/>
      <w:jc w:val="left"/>
      <w:outlineLvl w:val="3"/>
    </w:pPr>
    <w:rPr>
      <w:kern w:val="0"/>
      <w:sz w:val="24"/>
      <w:lang w:eastAsia="en-US"/>
    </w:rPr>
  </w:style>
  <w:style w:type="paragraph" w:styleId="af5">
    <w:name w:val="List Paragraph"/>
    <w:basedOn w:val="a"/>
    <w:uiPriority w:val="34"/>
    <w:qFormat/>
    <w:pPr>
      <w:widowControl/>
      <w:ind w:left="720" w:firstLine="0"/>
      <w:jc w:val="left"/>
    </w:pPr>
    <w:rPr>
      <w:rFonts w:ascii="Calibri" w:eastAsia="Calibri" w:hAnsi="Calibri" w:cs="Calibri"/>
      <w:kern w:val="0"/>
      <w:sz w:val="22"/>
      <w:szCs w:val="22"/>
      <w:lang w:eastAsia="en-US"/>
    </w:rPr>
  </w:style>
  <w:style w:type="paragraph" w:customStyle="1" w:styleId="CharChar2CharChar">
    <w:name w:val="Char Char2 Char Char"/>
    <w:basedOn w:val="a"/>
    <w:pPr>
      <w:ind w:firstLine="0"/>
    </w:pPr>
    <w:rPr>
      <w:rFonts w:ascii="Tahoma" w:hAnsi="Tahoma"/>
      <w:sz w:val="24"/>
    </w:rPr>
  </w:style>
  <w:style w:type="paragraph" w:customStyle="1" w:styleId="p17">
    <w:name w:val="p17"/>
    <w:basedOn w:val="a"/>
    <w:pPr>
      <w:widowControl/>
      <w:snapToGrid w:val="0"/>
      <w:spacing w:line="230" w:lineRule="atLeast"/>
      <w:ind w:firstLine="0"/>
      <w:jc w:val="left"/>
    </w:pPr>
    <w:rPr>
      <w:rFonts w:ascii="Optima" w:hAnsi="Optima" w:cs="宋体"/>
      <w:b/>
      <w:bCs/>
      <w:kern w:val="0"/>
      <w:sz w:val="20"/>
    </w:rPr>
  </w:style>
  <w:style w:type="paragraph" w:styleId="50">
    <w:name w:val="toc 5"/>
    <w:basedOn w:val="a"/>
    <w:next w:val="a"/>
    <w:pPr>
      <w:ind w:left="840" w:firstLine="0"/>
      <w:jc w:val="left"/>
    </w:pPr>
    <w:rPr>
      <w:sz w:val="18"/>
      <w:szCs w:val="18"/>
    </w:rPr>
  </w:style>
  <w:style w:type="paragraph" w:styleId="22">
    <w:name w:val="toc 2"/>
    <w:basedOn w:val="a"/>
    <w:next w:val="a"/>
    <w:pPr>
      <w:ind w:leftChars="200" w:left="420" w:firstLine="0"/>
    </w:pPr>
    <w:rPr>
      <w:rFonts w:cs="Arial Unicode MS"/>
      <w:lang w:bidi="my-MM"/>
    </w:rPr>
  </w:style>
  <w:style w:type="paragraph" w:styleId="af6">
    <w:name w:val="Body Text Indent"/>
    <w:basedOn w:val="a"/>
    <w:pPr>
      <w:spacing w:after="120"/>
      <w:ind w:leftChars="200" w:left="420" w:firstLine="0"/>
    </w:pPr>
  </w:style>
  <w:style w:type="paragraph" w:customStyle="1" w:styleId="80">
    <w:name w:val="标题8"/>
    <w:basedOn w:val="7"/>
    <w:rPr>
      <w:bCs/>
      <w:szCs w:val="24"/>
    </w:rPr>
  </w:style>
  <w:style w:type="paragraph" w:customStyle="1" w:styleId="p15">
    <w:name w:val="p15"/>
    <w:basedOn w:val="a"/>
    <w:pPr>
      <w:widowControl/>
      <w:spacing w:line="360" w:lineRule="auto"/>
      <w:ind w:firstLine="420"/>
    </w:pPr>
    <w:rPr>
      <w:rFonts w:ascii="宋体" w:hAnsi="宋体" w:cs="宋体"/>
      <w:kern w:val="0"/>
      <w:szCs w:val="21"/>
    </w:rPr>
  </w:style>
  <w:style w:type="paragraph" w:customStyle="1" w:styleId="Heading1a">
    <w:name w:val="Heading 1a"/>
    <w:basedOn w:val="a"/>
    <w:next w:val="a"/>
    <w:pPr>
      <w:keepNext/>
      <w:keepLines/>
      <w:widowControl/>
      <w:spacing w:before="1440" w:after="240"/>
      <w:ind w:firstLine="0"/>
      <w:jc w:val="center"/>
      <w:outlineLvl w:val="0"/>
    </w:pPr>
    <w:rPr>
      <w:b/>
      <w:caps/>
      <w:kern w:val="0"/>
      <w:sz w:val="32"/>
      <w:lang w:eastAsia="en-US"/>
    </w:rPr>
  </w:style>
  <w:style w:type="paragraph" w:styleId="20">
    <w:name w:val="Body Text 2"/>
    <w:basedOn w:val="a"/>
    <w:link w:val="2Char0"/>
    <w:pPr>
      <w:spacing w:after="120" w:line="480" w:lineRule="auto"/>
      <w:ind w:firstLine="0"/>
    </w:pPr>
  </w:style>
  <w:style w:type="paragraph" w:styleId="af7">
    <w:name w:val="table of figures"/>
    <w:basedOn w:val="a"/>
    <w:next w:val="a"/>
    <w:pPr>
      <w:ind w:leftChars="200" w:left="200" w:hangingChars="200" w:hanging="200"/>
    </w:pPr>
  </w:style>
  <w:style w:type="paragraph" w:styleId="a7">
    <w:name w:val="header"/>
    <w:basedOn w:val="a"/>
    <w:link w:val="Char0"/>
    <w:pPr>
      <w:pBdr>
        <w:bottom w:val="single" w:sz="6" w:space="1" w:color="auto"/>
      </w:pBdr>
      <w:tabs>
        <w:tab w:val="center" w:pos="4153"/>
        <w:tab w:val="right" w:pos="8306"/>
      </w:tabs>
      <w:snapToGrid w:val="0"/>
      <w:ind w:firstLine="0"/>
      <w:jc w:val="center"/>
    </w:pPr>
    <w:rPr>
      <w:sz w:val="18"/>
      <w:szCs w:val="18"/>
    </w:rPr>
  </w:style>
  <w:style w:type="paragraph" w:styleId="30">
    <w:name w:val="Body Text Indent 3"/>
    <w:basedOn w:val="a"/>
    <w:link w:val="3Char0"/>
    <w:pPr>
      <w:spacing w:after="120"/>
      <w:ind w:leftChars="200" w:left="420" w:firstLine="0"/>
    </w:pPr>
    <w:rPr>
      <w:sz w:val="16"/>
    </w:rPr>
  </w:style>
  <w:style w:type="paragraph" w:customStyle="1" w:styleId="GB231215">
    <w:name w:val="样式 (西文) 黑体 (中文) 楷体_GB2312 小二 加粗 居中 行距: 1.5 倍行距"/>
    <w:basedOn w:val="a"/>
    <w:pPr>
      <w:spacing w:line="360" w:lineRule="auto"/>
      <w:ind w:firstLine="0"/>
      <w:jc w:val="center"/>
    </w:pPr>
    <w:rPr>
      <w:rFonts w:ascii="黑体" w:eastAsia="楷体_GB2312"/>
      <w:b/>
      <w:bCs/>
      <w:kern w:val="0"/>
      <w:sz w:val="32"/>
    </w:rPr>
  </w:style>
  <w:style w:type="paragraph" w:customStyle="1" w:styleId="218">
    <w:name w:val="样式 标题 2 + 宋体 行距: 固定值 18 磅"/>
    <w:basedOn w:val="2"/>
    <w:pPr>
      <w:keepNext/>
      <w:keepLines/>
      <w:widowControl w:val="0"/>
      <w:adjustRightInd w:val="0"/>
      <w:spacing w:line="360" w:lineRule="exact"/>
      <w:textAlignment w:val="baseline"/>
    </w:pPr>
    <w:rPr>
      <w:rFonts w:ascii="宋体" w:hAnsi="宋体" w:cs="Times New Roman"/>
      <w:bCs w:val="0"/>
      <w:sz w:val="21"/>
      <w:szCs w:val="20"/>
    </w:rPr>
  </w:style>
  <w:style w:type="paragraph" w:styleId="10">
    <w:name w:val="toc 1"/>
    <w:basedOn w:val="a"/>
    <w:next w:val="a"/>
    <w:pPr>
      <w:ind w:firstLine="0"/>
    </w:pPr>
    <w:rPr>
      <w:rFonts w:cs="Arial Unicode MS"/>
      <w:lang w:bidi="my-MM"/>
    </w:rPr>
  </w:style>
  <w:style w:type="paragraph" w:styleId="81">
    <w:name w:val="toc 8"/>
    <w:basedOn w:val="a"/>
    <w:next w:val="a"/>
    <w:pPr>
      <w:tabs>
        <w:tab w:val="right" w:leader="dot" w:pos="9577"/>
      </w:tabs>
      <w:adjustRightInd w:val="0"/>
      <w:spacing w:line="312" w:lineRule="atLeast"/>
      <w:ind w:left="1260" w:firstLine="0"/>
      <w:jc w:val="left"/>
      <w:textAlignment w:val="baseline"/>
    </w:pPr>
    <w:rPr>
      <w:kern w:val="0"/>
      <w:sz w:val="18"/>
    </w:rPr>
  </w:style>
  <w:style w:type="paragraph" w:customStyle="1" w:styleId="MainParanoChapter">
    <w:name w:val="Main Para no Chapter #"/>
    <w:basedOn w:val="a"/>
    <w:link w:val="MainParanoChapterCharChar"/>
    <w:pPr>
      <w:widowControl/>
      <w:spacing w:after="240"/>
      <w:ind w:firstLine="0"/>
      <w:jc w:val="left"/>
      <w:outlineLvl w:val="1"/>
    </w:pPr>
    <w:rPr>
      <w:sz w:val="24"/>
      <w:lang w:eastAsia="en-US"/>
    </w:rPr>
  </w:style>
  <w:style w:type="paragraph" w:styleId="60">
    <w:name w:val="toc 6"/>
    <w:basedOn w:val="a"/>
    <w:next w:val="a"/>
    <w:pPr>
      <w:ind w:left="1050" w:firstLine="0"/>
      <w:jc w:val="left"/>
    </w:pPr>
    <w:rPr>
      <w:sz w:val="18"/>
      <w:szCs w:val="18"/>
    </w:rPr>
  </w:style>
  <w:style w:type="paragraph" w:styleId="af0">
    <w:name w:val="endnote text"/>
    <w:basedOn w:val="a"/>
    <w:link w:val="Char6"/>
    <w:pPr>
      <w:snapToGrid w:val="0"/>
      <w:ind w:firstLine="0"/>
      <w:jc w:val="left"/>
    </w:pPr>
  </w:style>
  <w:style w:type="paragraph" w:styleId="a4">
    <w:name w:val="Date"/>
    <w:basedOn w:val="a"/>
    <w:next w:val="a"/>
    <w:link w:val="Char"/>
    <w:pPr>
      <w:ind w:firstLine="0"/>
    </w:pPr>
    <w:rPr>
      <w:rFonts w:ascii="楷体_GB2312" w:eastAsia="楷体_GB2312"/>
      <w:sz w:val="24"/>
    </w:rPr>
  </w:style>
  <w:style w:type="paragraph" w:styleId="af4">
    <w:name w:val="Document Map"/>
    <w:basedOn w:val="a"/>
    <w:link w:val="Chara"/>
    <w:pPr>
      <w:widowControl/>
      <w:shd w:val="clear" w:color="auto" w:fill="000080"/>
      <w:overflowPunct w:val="0"/>
      <w:autoSpaceDE w:val="0"/>
      <w:autoSpaceDN w:val="0"/>
      <w:adjustRightInd w:val="0"/>
      <w:ind w:firstLine="0"/>
      <w:jc w:val="left"/>
      <w:textAlignment w:val="baseline"/>
    </w:pPr>
    <w:rPr>
      <w:shd w:val="clear" w:color="auto" w:fill="000080"/>
      <w:lang w:eastAsia="en-US"/>
    </w:rPr>
  </w:style>
  <w:style w:type="paragraph" w:customStyle="1" w:styleId="2180">
    <w:name w:val="样式 标题 2 + 宋体 非加粗 行距: 固定值 18 磅"/>
    <w:basedOn w:val="2"/>
    <w:pPr>
      <w:keepNext/>
      <w:keepLines/>
      <w:widowControl w:val="0"/>
      <w:adjustRightInd w:val="0"/>
      <w:spacing w:line="360" w:lineRule="exact"/>
      <w:textAlignment w:val="baseline"/>
    </w:pPr>
    <w:rPr>
      <w:rFonts w:ascii="宋体" w:hAnsi="宋体" w:cs="Times New Roman"/>
      <w:bCs w:val="0"/>
      <w:sz w:val="21"/>
      <w:szCs w:val="20"/>
    </w:rPr>
  </w:style>
  <w:style w:type="paragraph" w:customStyle="1" w:styleId="af8">
    <w:name w:val="表格样式"/>
    <w:basedOn w:val="a"/>
    <w:next w:val="a"/>
    <w:pPr>
      <w:autoSpaceDE w:val="0"/>
      <w:autoSpaceDN w:val="0"/>
      <w:adjustRightInd w:val="0"/>
      <w:ind w:firstLine="0"/>
      <w:jc w:val="left"/>
    </w:pPr>
    <w:rPr>
      <w:rFonts w:ascii="黑体" w:eastAsia="黑体"/>
      <w:kern w:val="0"/>
      <w:sz w:val="24"/>
      <w:szCs w:val="24"/>
    </w:rPr>
  </w:style>
  <w:style w:type="paragraph" w:customStyle="1" w:styleId="Style1">
    <w:name w:val="Style1"/>
    <w:basedOn w:val="a"/>
    <w:pPr>
      <w:widowControl/>
      <w:tabs>
        <w:tab w:val="left" w:pos="567"/>
      </w:tabs>
      <w:spacing w:before="180" w:after="180"/>
      <w:ind w:left="567" w:hanging="567"/>
    </w:pPr>
    <w:rPr>
      <w:kern w:val="0"/>
      <w:sz w:val="24"/>
      <w:lang w:eastAsia="en-US"/>
    </w:rPr>
  </w:style>
  <w:style w:type="paragraph" w:customStyle="1" w:styleId="Sub-Para1underX">
    <w:name w:val="Sub-Para 1 under X."/>
    <w:basedOn w:val="a"/>
    <w:pPr>
      <w:widowControl/>
      <w:spacing w:after="240"/>
      <w:ind w:left="1440" w:hanging="720"/>
      <w:jc w:val="left"/>
      <w:outlineLvl w:val="2"/>
    </w:pPr>
    <w:rPr>
      <w:kern w:val="0"/>
      <w:sz w:val="24"/>
      <w:lang w:eastAsia="en-US"/>
    </w:rPr>
  </w:style>
  <w:style w:type="paragraph" w:styleId="af3">
    <w:name w:val="Plain Text"/>
    <w:basedOn w:val="a"/>
    <w:link w:val="Char9"/>
    <w:pPr>
      <w:ind w:firstLine="0"/>
    </w:pPr>
    <w:rPr>
      <w:rFonts w:ascii="宋体" w:hAnsi="Courier New"/>
    </w:rPr>
  </w:style>
  <w:style w:type="paragraph" w:styleId="af1">
    <w:name w:val="footnote text"/>
    <w:basedOn w:val="a"/>
    <w:link w:val="Char7"/>
    <w:pPr>
      <w:widowControl/>
      <w:ind w:firstLine="0"/>
      <w:jc w:val="left"/>
    </w:pPr>
    <w:rPr>
      <w:lang w:eastAsia="en-US"/>
    </w:rPr>
  </w:style>
  <w:style w:type="paragraph" w:styleId="af9">
    <w:name w:val="annotation subject"/>
    <w:basedOn w:val="afa"/>
    <w:next w:val="afa"/>
    <w:rPr>
      <w:b/>
      <w:bCs/>
    </w:rPr>
  </w:style>
  <w:style w:type="paragraph" w:styleId="40">
    <w:name w:val="toc 4"/>
    <w:basedOn w:val="a"/>
    <w:next w:val="a"/>
    <w:pPr>
      <w:ind w:left="630" w:firstLine="0"/>
      <w:jc w:val="left"/>
    </w:pPr>
    <w:rPr>
      <w:sz w:val="18"/>
      <w:szCs w:val="18"/>
    </w:rPr>
  </w:style>
  <w:style w:type="paragraph" w:customStyle="1" w:styleId="BankNormal">
    <w:name w:val="BankNormal"/>
    <w:basedOn w:val="a"/>
    <w:next w:val="a"/>
    <w:pPr>
      <w:autoSpaceDE w:val="0"/>
      <w:autoSpaceDN w:val="0"/>
      <w:adjustRightInd w:val="0"/>
      <w:spacing w:after="240"/>
      <w:ind w:firstLine="0"/>
      <w:jc w:val="left"/>
    </w:pPr>
    <w:rPr>
      <w:rFonts w:ascii="黑体" w:eastAsia="黑体"/>
      <w:kern w:val="0"/>
      <w:sz w:val="24"/>
      <w:szCs w:val="24"/>
    </w:rPr>
  </w:style>
  <w:style w:type="paragraph" w:customStyle="1" w:styleId="Sub-Para3underX">
    <w:name w:val="Sub-Para 3 under X."/>
    <w:basedOn w:val="a"/>
    <w:pPr>
      <w:widowControl/>
      <w:spacing w:after="240"/>
      <w:ind w:left="2880" w:hanging="720"/>
      <w:jc w:val="left"/>
      <w:outlineLvl w:val="4"/>
    </w:pPr>
    <w:rPr>
      <w:kern w:val="0"/>
      <w:sz w:val="24"/>
      <w:lang w:eastAsia="en-US"/>
    </w:rPr>
  </w:style>
  <w:style w:type="paragraph" w:styleId="TOC">
    <w:name w:val="TOC Heading"/>
    <w:basedOn w:val="1"/>
    <w:next w:val="a"/>
    <w:qFormat/>
    <w:pPr>
      <w:widowControl/>
      <w:spacing w:before="480" w:after="0" w:line="276" w:lineRule="auto"/>
      <w:ind w:firstLine="0"/>
      <w:jc w:val="left"/>
      <w:outlineLvl w:val="9"/>
    </w:pPr>
    <w:rPr>
      <w:rFonts w:ascii="Cambria" w:hAnsi="Cambria"/>
      <w:color w:val="365F91"/>
      <w:kern w:val="0"/>
      <w:sz w:val="28"/>
      <w:szCs w:val="28"/>
    </w:rPr>
  </w:style>
  <w:style w:type="paragraph" w:styleId="afa">
    <w:name w:val="annotation text"/>
    <w:basedOn w:val="a"/>
    <w:pPr>
      <w:jc w:val="left"/>
    </w:pPr>
  </w:style>
  <w:style w:type="paragraph" w:styleId="21">
    <w:name w:val="Body Text Indent 2"/>
    <w:basedOn w:val="a"/>
    <w:link w:val="2Char1"/>
    <w:pPr>
      <w:spacing w:after="120" w:line="480" w:lineRule="auto"/>
      <w:ind w:leftChars="200" w:left="420" w:firstLine="0"/>
    </w:pPr>
  </w:style>
  <w:style w:type="paragraph" w:styleId="90">
    <w:name w:val="toc 9"/>
    <w:basedOn w:val="a"/>
    <w:next w:val="a"/>
    <w:pPr>
      <w:ind w:leftChars="1600" w:left="3360" w:firstLine="0"/>
    </w:pPr>
    <w:rPr>
      <w:rFonts w:eastAsia="MS Gothic"/>
    </w:rPr>
  </w:style>
  <w:style w:type="paragraph" w:styleId="71">
    <w:name w:val="toc 7"/>
    <w:basedOn w:val="a"/>
    <w:next w:val="a"/>
    <w:pPr>
      <w:ind w:left="1260" w:firstLine="0"/>
      <w:jc w:val="left"/>
    </w:pPr>
    <w:rPr>
      <w:sz w:val="18"/>
      <w:szCs w:val="18"/>
    </w:rPr>
  </w:style>
  <w:style w:type="paragraph" w:customStyle="1" w:styleId="p0">
    <w:name w:val="p0"/>
    <w:basedOn w:val="a"/>
    <w:pPr>
      <w:widowControl/>
      <w:ind w:firstLine="0"/>
    </w:pPr>
    <w:rPr>
      <w:kern w:val="0"/>
      <w:szCs w:val="21"/>
    </w:rPr>
  </w:style>
  <w:style w:type="paragraph" w:customStyle="1" w:styleId="11">
    <w:name w:val="列出段落1"/>
    <w:basedOn w:val="a"/>
    <w:pPr>
      <w:widowControl/>
      <w:ind w:left="720" w:firstLine="0"/>
      <w:jc w:val="left"/>
    </w:pPr>
    <w:rPr>
      <w:rFonts w:ascii="Arial" w:hAnsi="Arial" w:cs="Arial"/>
      <w:kern w:val="0"/>
      <w:sz w:val="24"/>
      <w:szCs w:val="24"/>
      <w:lang w:val="en-GB" w:eastAsia="en-US"/>
    </w:rPr>
  </w:style>
  <w:style w:type="paragraph" w:customStyle="1" w:styleId="CharChar15">
    <w:name w:val="Char Char15"/>
    <w:basedOn w:val="a"/>
    <w:rsid w:val="00CA0969"/>
    <w:pPr>
      <w:widowControl/>
      <w:spacing w:after="160" w:line="240" w:lineRule="exact"/>
      <w:ind w:firstLine="0"/>
      <w:jc w:val="left"/>
    </w:pPr>
  </w:style>
  <w:style w:type="paragraph" w:styleId="afb">
    <w:name w:val="List"/>
    <w:basedOn w:val="a"/>
    <w:uiPriority w:val="99"/>
    <w:rsid w:val="00F53273"/>
    <w:pPr>
      <w:widowControl/>
      <w:ind w:left="283" w:hanging="283"/>
      <w:jc w:val="left"/>
    </w:pPr>
    <w:rPr>
      <w:kern w:val="0"/>
      <w:sz w:val="24"/>
      <w:szCs w:val="24"/>
      <w:lang w:eastAsia="en-US"/>
    </w:rPr>
  </w:style>
  <w:style w:type="table" w:styleId="afc">
    <w:name w:val="Table Grid"/>
    <w:basedOn w:val="a1"/>
    <w:uiPriority w:val="59"/>
    <w:rsid w:val="00AD5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50">
    <w:name w:val="Char Char15"/>
    <w:basedOn w:val="a"/>
    <w:rsid w:val="00B52EAF"/>
    <w:pPr>
      <w:widowControl/>
      <w:spacing w:after="160" w:line="240" w:lineRule="exact"/>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29DB6-EA3D-4D97-BBA8-5E3A1E09C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321</Words>
  <Characters>1832</Characters>
  <Application>Microsoft Office Word</Application>
  <DocSecurity>0</DocSecurity>
  <PresentationFormat/>
  <Lines>15</Lines>
  <Paragraphs>4</Paragraphs>
  <Slides>0</Slides>
  <Notes>0</Notes>
  <HiddenSlides>0</HiddenSlides>
  <MMClips>0</MMClips>
  <ScaleCrop>false</ScaleCrop>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项目管理手册提纲</dc:title>
  <dc:creator>Lilyw</dc:creator>
  <cp:lastModifiedBy>cps</cp:lastModifiedBy>
  <cp:revision>4</cp:revision>
  <cp:lastPrinted>2013-04-26T02:43:00Z</cp:lastPrinted>
  <dcterms:created xsi:type="dcterms:W3CDTF">2013-06-21T03:10:00Z</dcterms:created>
  <dcterms:modified xsi:type="dcterms:W3CDTF">2013-06-24T06:38:00Z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