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3536" w:rsidRPr="000A266E" w:rsidRDefault="005E3536" w:rsidP="0097144B">
      <w:pPr>
        <w:spacing w:line="360" w:lineRule="auto"/>
        <w:ind w:firstLine="0"/>
        <w:jc w:val="right"/>
        <w:rPr>
          <w:rFonts w:eastAsia="仿宋"/>
          <w:b/>
          <w:bCs/>
        </w:rPr>
      </w:pPr>
      <w:r w:rsidRPr="000A266E">
        <w:rPr>
          <w:rFonts w:eastAsia="仿宋" w:cs="仿宋" w:hint="eastAsia"/>
          <w:b/>
          <w:bCs/>
        </w:rPr>
        <w:t>编号：</w:t>
      </w:r>
      <w:r w:rsidRPr="000A266E">
        <w:rPr>
          <w:rFonts w:eastAsia="仿宋"/>
          <w:b/>
          <w:bCs/>
        </w:rPr>
        <w:t>GHSP-CS-OP1-01</w:t>
      </w:r>
    </w:p>
    <w:p w:rsidR="005E3536" w:rsidRPr="00E052A9" w:rsidRDefault="005E3536" w:rsidP="0097144B">
      <w:pPr>
        <w:spacing w:line="360" w:lineRule="auto"/>
        <w:ind w:firstLine="0"/>
        <w:jc w:val="center"/>
        <w:rPr>
          <w:rFonts w:eastAsia="仿宋"/>
          <w:b/>
          <w:bCs/>
          <w:sz w:val="32"/>
          <w:szCs w:val="32"/>
        </w:rPr>
      </w:pPr>
    </w:p>
    <w:p w:rsidR="005E3536" w:rsidRPr="000A266E" w:rsidRDefault="005E3536" w:rsidP="0097144B">
      <w:pPr>
        <w:spacing w:line="360" w:lineRule="auto"/>
        <w:ind w:firstLine="0"/>
        <w:jc w:val="center"/>
        <w:rPr>
          <w:rFonts w:eastAsia="仿宋"/>
          <w:b/>
          <w:bCs/>
          <w:sz w:val="32"/>
          <w:szCs w:val="32"/>
        </w:rPr>
      </w:pPr>
      <w:r w:rsidRPr="000A266E">
        <w:rPr>
          <w:rFonts w:eastAsia="仿宋" w:cs="仿宋" w:hint="eastAsia"/>
          <w:b/>
          <w:bCs/>
          <w:sz w:val="32"/>
          <w:szCs w:val="32"/>
        </w:rPr>
        <w:t>中英全球卫生支持项目</w:t>
      </w:r>
    </w:p>
    <w:p w:rsidR="00554006" w:rsidRDefault="005E3536" w:rsidP="0097144B">
      <w:pPr>
        <w:spacing w:line="360" w:lineRule="auto"/>
        <w:ind w:firstLine="0"/>
        <w:jc w:val="center"/>
        <w:rPr>
          <w:rFonts w:eastAsia="仿宋" w:cs="仿宋"/>
          <w:b/>
          <w:bCs/>
          <w:sz w:val="32"/>
          <w:szCs w:val="32"/>
        </w:rPr>
      </w:pPr>
      <w:r w:rsidRPr="000A266E">
        <w:rPr>
          <w:rFonts w:eastAsia="仿宋" w:cs="仿宋" w:hint="eastAsia"/>
          <w:b/>
          <w:bCs/>
          <w:sz w:val="32"/>
          <w:szCs w:val="32"/>
        </w:rPr>
        <w:t>全球卫生</w:t>
      </w:r>
      <w:r w:rsidR="00DE761E">
        <w:rPr>
          <w:rFonts w:eastAsia="仿宋" w:cs="仿宋" w:hint="eastAsia"/>
          <w:b/>
          <w:bCs/>
          <w:sz w:val="32"/>
          <w:szCs w:val="32"/>
        </w:rPr>
        <w:t>核心研究</w:t>
      </w:r>
      <w:r w:rsidR="00554006">
        <w:rPr>
          <w:rFonts w:eastAsia="仿宋" w:cs="仿宋" w:hint="eastAsia"/>
          <w:b/>
          <w:bCs/>
          <w:sz w:val="32"/>
          <w:szCs w:val="32"/>
        </w:rPr>
        <w:t>-</w:t>
      </w:r>
      <w:r w:rsidR="008D490E">
        <w:rPr>
          <w:rFonts w:eastAsia="仿宋" w:cs="仿宋" w:hint="eastAsia"/>
          <w:b/>
          <w:bCs/>
          <w:sz w:val="32"/>
          <w:szCs w:val="32"/>
        </w:rPr>
        <w:t>疾病控制领域</w:t>
      </w:r>
    </w:p>
    <w:p w:rsidR="005E3536" w:rsidRPr="000A266E" w:rsidRDefault="005E3536" w:rsidP="0097144B">
      <w:pPr>
        <w:spacing w:line="360" w:lineRule="auto"/>
        <w:ind w:firstLine="0"/>
        <w:jc w:val="center"/>
        <w:rPr>
          <w:rFonts w:eastAsia="仿宋"/>
          <w:b/>
          <w:bCs/>
          <w:sz w:val="32"/>
          <w:szCs w:val="32"/>
        </w:rPr>
      </w:pPr>
      <w:r w:rsidRPr="000A266E">
        <w:rPr>
          <w:rFonts w:eastAsia="仿宋" w:cs="仿宋" w:hint="eastAsia"/>
          <w:b/>
          <w:bCs/>
          <w:sz w:val="32"/>
          <w:szCs w:val="32"/>
        </w:rPr>
        <w:t>工作任务书</w:t>
      </w:r>
    </w:p>
    <w:p w:rsidR="009B0A8C" w:rsidRDefault="009B0A8C" w:rsidP="00D52449">
      <w:pPr>
        <w:spacing w:line="360" w:lineRule="auto"/>
        <w:ind w:firstLineChars="200" w:firstLine="560"/>
        <w:rPr>
          <w:rFonts w:eastAsia="仿宋" w:cs="仿宋"/>
          <w:sz w:val="28"/>
          <w:szCs w:val="28"/>
        </w:rPr>
      </w:pPr>
    </w:p>
    <w:p w:rsidR="00D52449" w:rsidRPr="00D52449" w:rsidRDefault="00D52449" w:rsidP="00D52449">
      <w:pPr>
        <w:spacing w:line="360" w:lineRule="auto"/>
        <w:ind w:firstLineChars="200" w:firstLine="560"/>
        <w:rPr>
          <w:rFonts w:eastAsia="仿宋" w:cs="仿宋"/>
          <w:sz w:val="28"/>
          <w:szCs w:val="28"/>
        </w:rPr>
      </w:pPr>
      <w:r>
        <w:rPr>
          <w:rFonts w:eastAsia="仿宋" w:cs="仿宋" w:hint="eastAsia"/>
          <w:sz w:val="28"/>
          <w:szCs w:val="28"/>
        </w:rPr>
        <w:t>卫生部</w:t>
      </w:r>
      <w:r w:rsidRPr="00D52449">
        <w:rPr>
          <w:rFonts w:eastAsia="仿宋" w:cs="仿宋" w:hint="eastAsia"/>
          <w:sz w:val="28"/>
          <w:szCs w:val="28"/>
        </w:rPr>
        <w:t>项目资金监管服务中心</w:t>
      </w:r>
      <w:r w:rsidR="003F57A4">
        <w:rPr>
          <w:rFonts w:eastAsia="仿宋" w:cs="仿宋" w:hint="eastAsia"/>
          <w:sz w:val="28"/>
          <w:szCs w:val="28"/>
        </w:rPr>
        <w:t>是</w:t>
      </w:r>
      <w:r w:rsidRPr="00D52449">
        <w:rPr>
          <w:rFonts w:eastAsia="仿宋" w:cs="仿宋"/>
          <w:sz w:val="28"/>
          <w:szCs w:val="28"/>
        </w:rPr>
        <w:t>中英全球卫生支持项目</w:t>
      </w:r>
      <w:r w:rsidR="0049799E">
        <w:rPr>
          <w:rFonts w:eastAsia="仿宋" w:cs="仿宋" w:hint="eastAsia"/>
          <w:sz w:val="28"/>
          <w:szCs w:val="28"/>
        </w:rPr>
        <w:t>的项目管理办公室（</w:t>
      </w:r>
      <w:r w:rsidR="003F57A4">
        <w:rPr>
          <w:rFonts w:eastAsia="仿宋" w:cs="仿宋" w:hint="eastAsia"/>
          <w:sz w:val="28"/>
          <w:szCs w:val="28"/>
        </w:rPr>
        <w:t>简称项目办）</w:t>
      </w:r>
      <w:r w:rsidRPr="00D52449">
        <w:rPr>
          <w:rFonts w:eastAsia="仿宋" w:cs="仿宋"/>
          <w:sz w:val="28"/>
          <w:szCs w:val="28"/>
        </w:rPr>
        <w:t>。</w:t>
      </w:r>
      <w:r w:rsidRPr="00D52449">
        <w:rPr>
          <w:rFonts w:eastAsia="仿宋" w:cs="仿宋" w:hint="eastAsia"/>
          <w:sz w:val="28"/>
          <w:szCs w:val="28"/>
        </w:rPr>
        <w:t>根据项目需要，</w:t>
      </w:r>
      <w:proofErr w:type="gramStart"/>
      <w:r w:rsidR="00D91ACE">
        <w:rPr>
          <w:rFonts w:eastAsia="仿宋" w:cs="仿宋" w:hint="eastAsia"/>
          <w:sz w:val="28"/>
          <w:szCs w:val="28"/>
        </w:rPr>
        <w:t>项目办</w:t>
      </w:r>
      <w:r w:rsidR="003F57A4">
        <w:rPr>
          <w:rFonts w:eastAsia="仿宋" w:cs="仿宋" w:hint="eastAsia"/>
          <w:sz w:val="28"/>
          <w:szCs w:val="28"/>
        </w:rPr>
        <w:t>现</w:t>
      </w:r>
      <w:r w:rsidRPr="00D52449">
        <w:rPr>
          <w:rFonts w:eastAsia="仿宋" w:cs="仿宋" w:hint="eastAsia"/>
          <w:sz w:val="28"/>
          <w:szCs w:val="28"/>
        </w:rPr>
        <w:t>通过</w:t>
      </w:r>
      <w:proofErr w:type="gramEnd"/>
      <w:r w:rsidRPr="00D52449">
        <w:rPr>
          <w:rFonts w:eastAsia="仿宋" w:cs="仿宋" w:hint="eastAsia"/>
          <w:sz w:val="28"/>
          <w:szCs w:val="28"/>
        </w:rPr>
        <w:t>国内公开招标方式，选择相关机构开展</w:t>
      </w:r>
      <w:r w:rsidR="008D490E">
        <w:rPr>
          <w:rFonts w:eastAsia="仿宋" w:cs="仿宋" w:hint="eastAsia"/>
          <w:sz w:val="28"/>
          <w:szCs w:val="28"/>
        </w:rPr>
        <w:t>疾病控制领域的</w:t>
      </w:r>
      <w:r w:rsidRPr="00D52449">
        <w:rPr>
          <w:rFonts w:eastAsia="仿宋" w:cs="仿宋" w:hint="eastAsia"/>
          <w:sz w:val="28"/>
          <w:szCs w:val="28"/>
        </w:rPr>
        <w:t>全球卫生发展合作</w:t>
      </w:r>
      <w:r w:rsidR="008D490E">
        <w:rPr>
          <w:rFonts w:eastAsia="仿宋" w:cs="仿宋" w:hint="eastAsia"/>
          <w:sz w:val="28"/>
          <w:szCs w:val="28"/>
        </w:rPr>
        <w:t>研究</w:t>
      </w:r>
      <w:r w:rsidRPr="00D52449">
        <w:rPr>
          <w:rFonts w:eastAsia="仿宋" w:cs="仿宋" w:hint="eastAsia"/>
          <w:sz w:val="28"/>
          <w:szCs w:val="28"/>
        </w:rPr>
        <w:t>，以</w:t>
      </w:r>
      <w:r w:rsidR="003F57A4">
        <w:rPr>
          <w:rFonts w:eastAsia="仿宋" w:cs="仿宋" w:hint="eastAsia"/>
          <w:sz w:val="28"/>
          <w:szCs w:val="28"/>
        </w:rPr>
        <w:t>实现</w:t>
      </w:r>
      <w:r w:rsidRPr="00D52449">
        <w:rPr>
          <w:rFonts w:eastAsia="仿宋" w:cs="仿宋" w:hint="eastAsia"/>
          <w:sz w:val="28"/>
          <w:szCs w:val="28"/>
        </w:rPr>
        <w:t>“</w:t>
      </w:r>
      <w:r w:rsidRPr="00344F24">
        <w:rPr>
          <w:rFonts w:eastAsia="仿宋" w:cs="仿宋" w:hint="eastAsia"/>
          <w:b/>
          <w:sz w:val="28"/>
          <w:szCs w:val="28"/>
        </w:rPr>
        <w:t>提升中国提炼、推广本国在改善健康状况、改进卫生体系等领域经验的能力</w:t>
      </w:r>
      <w:r w:rsidRPr="00D52449">
        <w:rPr>
          <w:rFonts w:eastAsia="仿宋" w:cs="仿宋" w:hint="eastAsia"/>
          <w:sz w:val="28"/>
          <w:szCs w:val="28"/>
        </w:rPr>
        <w:t>”的目标。</w:t>
      </w:r>
    </w:p>
    <w:p w:rsidR="009B0A8C" w:rsidRDefault="009B0A8C" w:rsidP="0097144B">
      <w:pPr>
        <w:spacing w:line="360" w:lineRule="auto"/>
        <w:ind w:firstLine="0"/>
        <w:rPr>
          <w:rFonts w:eastAsia="仿宋" w:cs="仿宋"/>
          <w:b/>
          <w:bCs/>
          <w:sz w:val="28"/>
          <w:szCs w:val="28"/>
        </w:rPr>
      </w:pPr>
    </w:p>
    <w:p w:rsidR="005E3536" w:rsidRPr="000A266E" w:rsidRDefault="005E3536" w:rsidP="0097144B">
      <w:pPr>
        <w:spacing w:line="360" w:lineRule="auto"/>
        <w:ind w:firstLine="0"/>
        <w:rPr>
          <w:rFonts w:eastAsia="仿宋"/>
          <w:b/>
          <w:bCs/>
          <w:sz w:val="28"/>
          <w:szCs w:val="28"/>
        </w:rPr>
      </w:pPr>
      <w:r w:rsidRPr="000A266E">
        <w:rPr>
          <w:rFonts w:eastAsia="仿宋" w:cs="仿宋" w:hint="eastAsia"/>
          <w:b/>
          <w:bCs/>
          <w:sz w:val="28"/>
          <w:szCs w:val="28"/>
        </w:rPr>
        <w:t>一、背景</w:t>
      </w:r>
    </w:p>
    <w:p w:rsidR="005E3536" w:rsidRPr="000A266E" w:rsidRDefault="005E3536" w:rsidP="0097144B">
      <w:pPr>
        <w:spacing w:line="360" w:lineRule="auto"/>
        <w:ind w:firstLineChars="200" w:firstLine="560"/>
        <w:jc w:val="left"/>
        <w:rPr>
          <w:rFonts w:eastAsia="仿宋"/>
          <w:sz w:val="28"/>
          <w:szCs w:val="28"/>
        </w:rPr>
      </w:pPr>
      <w:r w:rsidRPr="000A266E">
        <w:rPr>
          <w:rFonts w:eastAsia="仿宋" w:cs="仿宋" w:hint="eastAsia"/>
          <w:sz w:val="28"/>
          <w:szCs w:val="28"/>
        </w:rPr>
        <w:t>建国</w:t>
      </w:r>
      <w:r w:rsidRPr="000A266E">
        <w:rPr>
          <w:rFonts w:eastAsia="仿宋"/>
          <w:sz w:val="28"/>
          <w:szCs w:val="28"/>
        </w:rPr>
        <w:t>60</w:t>
      </w:r>
      <w:r w:rsidRPr="000A266E">
        <w:rPr>
          <w:rFonts w:eastAsia="仿宋" w:cs="仿宋" w:hint="eastAsia"/>
          <w:sz w:val="28"/>
          <w:szCs w:val="28"/>
        </w:rPr>
        <w:t>年来，中国以有限的财力和人力在全民</w:t>
      </w:r>
      <w:proofErr w:type="gramStart"/>
      <w:r w:rsidRPr="000A266E">
        <w:rPr>
          <w:rFonts w:eastAsia="仿宋" w:cs="仿宋" w:hint="eastAsia"/>
          <w:sz w:val="28"/>
          <w:szCs w:val="28"/>
        </w:rPr>
        <w:t>卫生改善</w:t>
      </w:r>
      <w:proofErr w:type="gramEnd"/>
      <w:r w:rsidRPr="000A266E">
        <w:rPr>
          <w:rFonts w:eastAsia="仿宋" w:cs="仿宋" w:hint="eastAsia"/>
          <w:sz w:val="28"/>
          <w:szCs w:val="28"/>
        </w:rPr>
        <w:t>方面取得了重大成就。这些成就主要得益于实施</w:t>
      </w:r>
      <w:r w:rsidR="008D490E">
        <w:rPr>
          <w:rFonts w:eastAsia="仿宋" w:cs="仿宋" w:hint="eastAsia"/>
          <w:sz w:val="28"/>
          <w:szCs w:val="28"/>
        </w:rPr>
        <w:t>了</w:t>
      </w:r>
      <w:r w:rsidRPr="000A266E">
        <w:rPr>
          <w:rFonts w:eastAsia="仿宋" w:cs="仿宋" w:hint="eastAsia"/>
          <w:sz w:val="28"/>
          <w:szCs w:val="28"/>
        </w:rPr>
        <w:t>一系列重要政策，包括重视初级卫生保健</w:t>
      </w:r>
      <w:r w:rsidR="003F57A4">
        <w:rPr>
          <w:rFonts w:eastAsia="仿宋" w:cs="仿宋" w:hint="eastAsia"/>
          <w:sz w:val="28"/>
          <w:szCs w:val="28"/>
        </w:rPr>
        <w:t>和</w:t>
      </w:r>
      <w:r w:rsidRPr="000A266E">
        <w:rPr>
          <w:rFonts w:eastAsia="仿宋" w:cs="仿宋" w:hint="eastAsia"/>
          <w:sz w:val="28"/>
          <w:szCs w:val="28"/>
        </w:rPr>
        <w:t>传染病控制</w:t>
      </w:r>
      <w:r w:rsidR="003F57A4">
        <w:rPr>
          <w:rFonts w:eastAsia="仿宋" w:cs="仿宋" w:hint="eastAsia"/>
          <w:sz w:val="28"/>
          <w:szCs w:val="28"/>
        </w:rPr>
        <w:t>，</w:t>
      </w:r>
      <w:r w:rsidRPr="000A266E">
        <w:rPr>
          <w:rFonts w:eastAsia="仿宋" w:cs="仿宋" w:hint="eastAsia"/>
          <w:sz w:val="28"/>
          <w:szCs w:val="28"/>
        </w:rPr>
        <w:t>加强基层卫生服务网络的卫生政策，以及教育、营养、改水改厕和扶贫等领域的公共政策。中国的卫生事业在蓬勃发展</w:t>
      </w:r>
      <w:r w:rsidR="008D490E">
        <w:rPr>
          <w:rFonts w:eastAsia="仿宋" w:cs="仿宋" w:hint="eastAsia"/>
          <w:sz w:val="28"/>
          <w:szCs w:val="28"/>
        </w:rPr>
        <w:t>的同</w:t>
      </w:r>
      <w:r w:rsidRPr="000A266E">
        <w:rPr>
          <w:rFonts w:eastAsia="仿宋" w:cs="仿宋" w:hint="eastAsia"/>
          <w:sz w:val="28"/>
          <w:szCs w:val="28"/>
        </w:rPr>
        <w:t>时，也面临着全球卫生方面的挑战。中国政府和</w:t>
      </w:r>
      <w:r>
        <w:rPr>
          <w:rFonts w:eastAsia="仿宋" w:cs="仿宋" w:hint="eastAsia"/>
          <w:sz w:val="28"/>
          <w:szCs w:val="28"/>
        </w:rPr>
        <w:t>国际社会</w:t>
      </w:r>
      <w:r w:rsidRPr="000A266E">
        <w:rPr>
          <w:rFonts w:eastAsia="仿宋" w:cs="仿宋" w:hint="eastAsia"/>
          <w:sz w:val="28"/>
          <w:szCs w:val="28"/>
        </w:rPr>
        <w:t>意识到，中国对促进中低收入国家的社会经济发展正发挥着日益重要的作用，中国过去</w:t>
      </w:r>
      <w:r w:rsidR="003F57A4">
        <w:rPr>
          <w:rFonts w:eastAsia="仿宋" w:cs="仿宋" w:hint="eastAsia"/>
          <w:sz w:val="28"/>
          <w:szCs w:val="28"/>
        </w:rPr>
        <w:t>60</w:t>
      </w:r>
      <w:r w:rsidRPr="000A266E">
        <w:rPr>
          <w:rFonts w:eastAsia="仿宋" w:cs="仿宋" w:hint="eastAsia"/>
          <w:sz w:val="28"/>
          <w:szCs w:val="28"/>
        </w:rPr>
        <w:t>年</w:t>
      </w:r>
      <w:r w:rsidR="003F57A4">
        <w:rPr>
          <w:rFonts w:eastAsia="仿宋" w:cs="仿宋" w:hint="eastAsia"/>
          <w:sz w:val="28"/>
          <w:szCs w:val="28"/>
        </w:rPr>
        <w:t>在</w:t>
      </w:r>
      <w:r w:rsidRPr="000A266E">
        <w:rPr>
          <w:rFonts w:eastAsia="仿宋" w:cs="仿宋" w:hint="eastAsia"/>
          <w:sz w:val="28"/>
          <w:szCs w:val="28"/>
        </w:rPr>
        <w:t>卫生发展领域的经验和教训对实现卫生</w:t>
      </w:r>
      <w:r w:rsidR="003F57A4">
        <w:rPr>
          <w:rFonts w:eastAsia="仿宋" w:cs="仿宋" w:hint="eastAsia"/>
          <w:sz w:val="28"/>
          <w:szCs w:val="28"/>
        </w:rPr>
        <w:t>相关</w:t>
      </w:r>
      <w:r w:rsidRPr="000A266E">
        <w:rPr>
          <w:rFonts w:eastAsia="仿宋" w:cs="仿宋" w:hint="eastAsia"/>
          <w:sz w:val="28"/>
          <w:szCs w:val="28"/>
        </w:rPr>
        <w:t>千年发展目标</w:t>
      </w:r>
      <w:r w:rsidR="003F57A4">
        <w:rPr>
          <w:rFonts w:eastAsia="仿宋" w:cs="仿宋" w:hint="eastAsia"/>
          <w:sz w:val="28"/>
          <w:szCs w:val="28"/>
        </w:rPr>
        <w:t>，</w:t>
      </w:r>
      <w:r w:rsidRPr="000A266E">
        <w:rPr>
          <w:rFonts w:eastAsia="仿宋" w:cs="仿宋" w:hint="eastAsia"/>
          <w:sz w:val="28"/>
          <w:szCs w:val="28"/>
        </w:rPr>
        <w:t>支持中低收入国家</w:t>
      </w:r>
      <w:r w:rsidRPr="000A266E">
        <w:rPr>
          <w:rFonts w:eastAsia="仿宋"/>
          <w:sz w:val="28"/>
          <w:szCs w:val="28"/>
        </w:rPr>
        <w:t>2015</w:t>
      </w:r>
      <w:r w:rsidRPr="000A266E">
        <w:rPr>
          <w:rFonts w:eastAsia="仿宋" w:cs="仿宋" w:hint="eastAsia"/>
          <w:sz w:val="28"/>
          <w:szCs w:val="28"/>
        </w:rPr>
        <w:t>年后卫生可持续发展</w:t>
      </w:r>
      <w:r w:rsidR="003F57A4">
        <w:rPr>
          <w:rFonts w:eastAsia="仿宋" w:cs="仿宋" w:hint="eastAsia"/>
          <w:sz w:val="28"/>
          <w:szCs w:val="28"/>
        </w:rPr>
        <w:t>，</w:t>
      </w:r>
      <w:r w:rsidRPr="000A266E">
        <w:rPr>
          <w:rFonts w:eastAsia="仿宋" w:cs="仿宋" w:hint="eastAsia"/>
          <w:sz w:val="28"/>
          <w:szCs w:val="28"/>
        </w:rPr>
        <w:t>有着</w:t>
      </w:r>
      <w:r w:rsidR="003F57A4">
        <w:rPr>
          <w:rFonts w:eastAsia="仿宋" w:cs="仿宋" w:hint="eastAsia"/>
          <w:sz w:val="28"/>
          <w:szCs w:val="28"/>
        </w:rPr>
        <w:t>重要的</w:t>
      </w:r>
      <w:r w:rsidRPr="000A266E">
        <w:rPr>
          <w:rFonts w:eastAsia="仿宋" w:cs="仿宋" w:hint="eastAsia"/>
          <w:sz w:val="28"/>
          <w:szCs w:val="28"/>
        </w:rPr>
        <w:t>借鉴意义。与此同时，中国机构利用自身资源和经验参与全球卫生活动的能力也需要加强。</w:t>
      </w:r>
    </w:p>
    <w:p w:rsidR="00901242" w:rsidRPr="00F239C8" w:rsidRDefault="00A45598" w:rsidP="00901242">
      <w:pPr>
        <w:adjustRightInd w:val="0"/>
        <w:snapToGrid w:val="0"/>
        <w:spacing w:line="360" w:lineRule="auto"/>
        <w:ind w:firstLineChars="200" w:firstLine="560"/>
        <w:rPr>
          <w:rFonts w:eastAsia="仿宋"/>
          <w:sz w:val="28"/>
          <w:szCs w:val="28"/>
        </w:rPr>
      </w:pPr>
      <w:r w:rsidRPr="000A266E">
        <w:rPr>
          <w:rFonts w:eastAsia="仿宋" w:cs="仿宋" w:hint="eastAsia"/>
          <w:sz w:val="28"/>
          <w:szCs w:val="28"/>
        </w:rPr>
        <w:t>在此背景下，中国</w:t>
      </w:r>
      <w:r>
        <w:rPr>
          <w:rFonts w:eastAsia="仿宋" w:cs="仿宋" w:hint="eastAsia"/>
          <w:sz w:val="28"/>
          <w:szCs w:val="28"/>
        </w:rPr>
        <w:t>商务部</w:t>
      </w:r>
      <w:r w:rsidRPr="000A266E">
        <w:rPr>
          <w:rFonts w:eastAsia="仿宋" w:cs="仿宋" w:hint="eastAsia"/>
          <w:sz w:val="28"/>
          <w:szCs w:val="28"/>
        </w:rPr>
        <w:t>和英国国际发展部（</w:t>
      </w:r>
      <w:r w:rsidR="0023424E">
        <w:rPr>
          <w:rFonts w:eastAsia="仿宋" w:cs="仿宋" w:hint="eastAsia"/>
          <w:sz w:val="28"/>
          <w:szCs w:val="28"/>
        </w:rPr>
        <w:t>简称</w:t>
      </w:r>
      <w:r w:rsidRPr="000A266E">
        <w:rPr>
          <w:rFonts w:eastAsia="仿宋"/>
          <w:sz w:val="28"/>
          <w:szCs w:val="28"/>
        </w:rPr>
        <w:t>DFID</w:t>
      </w:r>
      <w:r w:rsidRPr="000A266E">
        <w:rPr>
          <w:rFonts w:eastAsia="仿宋" w:cs="仿宋" w:hint="eastAsia"/>
          <w:sz w:val="28"/>
          <w:szCs w:val="28"/>
        </w:rPr>
        <w:t>）合作启动了</w:t>
      </w:r>
      <w:r>
        <w:rPr>
          <w:rFonts w:eastAsia="仿宋" w:hint="eastAsia"/>
          <w:sz w:val="28"/>
          <w:szCs w:val="28"/>
        </w:rPr>
        <w:t>中英全球卫生支持</w:t>
      </w:r>
      <w:r w:rsidRPr="000A266E">
        <w:rPr>
          <w:rFonts w:eastAsia="仿宋" w:cs="仿宋" w:hint="eastAsia"/>
          <w:sz w:val="28"/>
          <w:szCs w:val="28"/>
        </w:rPr>
        <w:t>项目</w:t>
      </w:r>
      <w:r w:rsidR="003D170E" w:rsidRPr="00F239C8">
        <w:rPr>
          <w:rFonts w:eastAsia="仿宋"/>
          <w:sz w:val="28"/>
          <w:szCs w:val="28"/>
        </w:rPr>
        <w:t>（简称</w:t>
      </w:r>
      <w:r w:rsidR="003D170E" w:rsidRPr="00F239C8">
        <w:rPr>
          <w:rFonts w:eastAsia="仿宋"/>
          <w:sz w:val="28"/>
          <w:szCs w:val="28"/>
        </w:rPr>
        <w:t>GHSP</w:t>
      </w:r>
      <w:r w:rsidR="003D170E" w:rsidRPr="00F239C8">
        <w:rPr>
          <w:rFonts w:eastAsia="仿宋"/>
          <w:sz w:val="28"/>
          <w:szCs w:val="28"/>
        </w:rPr>
        <w:t>项目</w:t>
      </w:r>
      <w:r w:rsidR="003D170E">
        <w:rPr>
          <w:rFonts w:eastAsia="仿宋" w:hint="eastAsia"/>
          <w:sz w:val="28"/>
          <w:szCs w:val="28"/>
        </w:rPr>
        <w:t>）</w:t>
      </w:r>
      <w:r>
        <w:rPr>
          <w:rFonts w:eastAsia="仿宋" w:cs="仿宋" w:hint="eastAsia"/>
          <w:sz w:val="28"/>
          <w:szCs w:val="28"/>
        </w:rPr>
        <w:t>。</w:t>
      </w:r>
      <w:r w:rsidR="00901242" w:rsidRPr="00F239C8">
        <w:rPr>
          <w:rFonts w:eastAsia="仿宋"/>
          <w:sz w:val="28"/>
          <w:szCs w:val="28"/>
        </w:rPr>
        <w:t>GHSP</w:t>
      </w:r>
      <w:r w:rsidR="00901242" w:rsidRPr="00F239C8">
        <w:rPr>
          <w:rFonts w:eastAsia="仿宋"/>
          <w:sz w:val="28"/>
          <w:szCs w:val="28"/>
        </w:rPr>
        <w:t>项目旨在建立中英卫生新型合作伙伴关系，加强双方在全球卫生领域的合作，提升中国参与全球</w:t>
      </w:r>
      <w:r w:rsidR="00901242" w:rsidRPr="00F239C8">
        <w:rPr>
          <w:rFonts w:eastAsia="仿宋"/>
          <w:sz w:val="28"/>
          <w:szCs w:val="28"/>
        </w:rPr>
        <w:lastRenderedPageBreak/>
        <w:t>卫生发展的能力，共同促进全球卫生状况改善。</w:t>
      </w:r>
      <w:r w:rsidR="00D050E5">
        <w:rPr>
          <w:rFonts w:eastAsia="仿宋" w:hint="eastAsia"/>
          <w:sz w:val="28"/>
          <w:szCs w:val="28"/>
        </w:rPr>
        <w:t>GHSP</w:t>
      </w:r>
      <w:r w:rsidR="00901242" w:rsidRPr="00F239C8">
        <w:rPr>
          <w:rFonts w:eastAsia="仿宋"/>
          <w:sz w:val="28"/>
          <w:szCs w:val="28"/>
        </w:rPr>
        <w:t>项目于</w:t>
      </w:r>
      <w:r w:rsidR="00901242" w:rsidRPr="00F239C8">
        <w:rPr>
          <w:rFonts w:eastAsia="仿宋"/>
          <w:sz w:val="28"/>
          <w:szCs w:val="28"/>
        </w:rPr>
        <w:t>2012</w:t>
      </w:r>
      <w:r w:rsidR="00901242" w:rsidRPr="00F239C8">
        <w:rPr>
          <w:rFonts w:eastAsia="仿宋"/>
          <w:sz w:val="28"/>
          <w:szCs w:val="28"/>
        </w:rPr>
        <w:t>年至</w:t>
      </w:r>
      <w:r w:rsidR="00901242" w:rsidRPr="00F239C8">
        <w:rPr>
          <w:rFonts w:eastAsia="仿宋"/>
          <w:sz w:val="28"/>
          <w:szCs w:val="28"/>
        </w:rPr>
        <w:t>2017</w:t>
      </w:r>
      <w:r w:rsidR="00901242" w:rsidRPr="00F239C8">
        <w:rPr>
          <w:rFonts w:eastAsia="仿宋"/>
          <w:sz w:val="28"/>
          <w:szCs w:val="28"/>
        </w:rPr>
        <w:t>年实施，总金额为</w:t>
      </w:r>
      <w:r w:rsidR="00901242" w:rsidRPr="00F239C8">
        <w:rPr>
          <w:rFonts w:eastAsia="仿宋"/>
          <w:sz w:val="28"/>
          <w:szCs w:val="28"/>
        </w:rPr>
        <w:t>1200</w:t>
      </w:r>
      <w:r w:rsidR="00901242" w:rsidRPr="00F239C8">
        <w:rPr>
          <w:rFonts w:eastAsia="仿宋"/>
          <w:sz w:val="28"/>
          <w:szCs w:val="28"/>
        </w:rPr>
        <w:t>万英镑。项目将通过开展一系列活动，实现以下四个产出：</w:t>
      </w:r>
    </w:p>
    <w:p w:rsidR="00901242" w:rsidRPr="00F239C8" w:rsidRDefault="00901242" w:rsidP="003D170E">
      <w:pPr>
        <w:adjustRightInd w:val="0"/>
        <w:snapToGrid w:val="0"/>
        <w:spacing w:line="360" w:lineRule="auto"/>
        <w:ind w:left="840" w:hangingChars="300" w:hanging="840"/>
        <w:rPr>
          <w:rFonts w:eastAsia="仿宋"/>
          <w:sz w:val="28"/>
          <w:szCs w:val="28"/>
        </w:rPr>
      </w:pPr>
      <w:r w:rsidRPr="00F239C8">
        <w:rPr>
          <w:rFonts w:eastAsia="仿宋"/>
          <w:sz w:val="28"/>
          <w:szCs w:val="28"/>
        </w:rPr>
        <w:t>（一）提升中国提炼、推广本国在改善健康状况、改进卫生体系等领域经验的能力。</w:t>
      </w:r>
    </w:p>
    <w:p w:rsidR="00901242" w:rsidRPr="00F239C8" w:rsidRDefault="00901242" w:rsidP="003D170E">
      <w:pPr>
        <w:adjustRightInd w:val="0"/>
        <w:snapToGrid w:val="0"/>
        <w:spacing w:line="360" w:lineRule="auto"/>
        <w:ind w:left="840" w:hangingChars="300" w:hanging="840"/>
        <w:rPr>
          <w:rFonts w:eastAsia="仿宋"/>
          <w:sz w:val="28"/>
          <w:szCs w:val="28"/>
        </w:rPr>
      </w:pPr>
      <w:r w:rsidRPr="00F239C8">
        <w:rPr>
          <w:rFonts w:eastAsia="仿宋"/>
          <w:sz w:val="28"/>
          <w:szCs w:val="28"/>
        </w:rPr>
        <w:t>（二）增进中国政府和学术界对全球卫生发展合作（包括双边和多边）实践的理解。</w:t>
      </w:r>
    </w:p>
    <w:p w:rsidR="00901242" w:rsidRPr="00F239C8" w:rsidRDefault="00901242" w:rsidP="003D170E">
      <w:pPr>
        <w:adjustRightInd w:val="0"/>
        <w:snapToGrid w:val="0"/>
        <w:spacing w:line="360" w:lineRule="auto"/>
        <w:ind w:left="840" w:hangingChars="300" w:hanging="840"/>
        <w:rPr>
          <w:rFonts w:eastAsia="仿宋"/>
          <w:sz w:val="28"/>
          <w:szCs w:val="28"/>
        </w:rPr>
      </w:pPr>
      <w:r w:rsidRPr="00F239C8">
        <w:rPr>
          <w:rFonts w:eastAsia="仿宋"/>
          <w:sz w:val="28"/>
          <w:szCs w:val="28"/>
        </w:rPr>
        <w:t>（三）提高中国政府和学术界能力，为全球卫生政策的制定和治理做出贡献。</w:t>
      </w:r>
    </w:p>
    <w:p w:rsidR="00901242" w:rsidRPr="00F239C8" w:rsidRDefault="00901242" w:rsidP="003D170E">
      <w:pPr>
        <w:adjustRightInd w:val="0"/>
        <w:snapToGrid w:val="0"/>
        <w:spacing w:line="360" w:lineRule="auto"/>
        <w:ind w:left="840" w:hangingChars="300" w:hanging="840"/>
        <w:rPr>
          <w:rFonts w:eastAsia="仿宋"/>
          <w:sz w:val="28"/>
          <w:szCs w:val="28"/>
        </w:rPr>
      </w:pPr>
      <w:r w:rsidRPr="00F239C8">
        <w:rPr>
          <w:rFonts w:eastAsia="仿宋"/>
          <w:sz w:val="28"/>
          <w:szCs w:val="28"/>
        </w:rPr>
        <w:t>（四）通过在发展中国家（至少包括</w:t>
      </w:r>
      <w:r w:rsidRPr="00F239C8">
        <w:rPr>
          <w:rFonts w:eastAsia="仿宋"/>
          <w:sz w:val="28"/>
          <w:szCs w:val="28"/>
        </w:rPr>
        <w:t>1</w:t>
      </w:r>
      <w:r w:rsidRPr="00F239C8">
        <w:rPr>
          <w:rFonts w:eastAsia="仿宋"/>
          <w:sz w:val="28"/>
          <w:szCs w:val="28"/>
        </w:rPr>
        <w:t>个亚洲国家）开展试点，推广中国的卫生经验以及发展合作方面的最佳实践。</w:t>
      </w:r>
    </w:p>
    <w:p w:rsidR="005E3536" w:rsidRPr="000A266E" w:rsidRDefault="005E3536" w:rsidP="0097144B">
      <w:pPr>
        <w:spacing w:line="360" w:lineRule="auto"/>
        <w:ind w:firstLineChars="200" w:firstLine="560"/>
        <w:jc w:val="left"/>
        <w:rPr>
          <w:rFonts w:eastAsia="仿宋"/>
          <w:sz w:val="28"/>
          <w:szCs w:val="28"/>
        </w:rPr>
      </w:pPr>
      <w:r w:rsidRPr="000A266E">
        <w:rPr>
          <w:rFonts w:eastAsia="仿宋" w:cs="仿宋" w:hint="eastAsia"/>
          <w:sz w:val="28"/>
          <w:szCs w:val="28"/>
        </w:rPr>
        <w:t>为实现</w:t>
      </w:r>
      <w:r w:rsidR="00A45598">
        <w:rPr>
          <w:rFonts w:eastAsia="仿宋" w:cs="仿宋" w:hint="eastAsia"/>
          <w:sz w:val="28"/>
          <w:szCs w:val="28"/>
        </w:rPr>
        <w:t>上述产出</w:t>
      </w:r>
      <w:r w:rsidRPr="000A266E">
        <w:rPr>
          <w:rFonts w:eastAsia="仿宋" w:cs="仿宋" w:hint="eastAsia"/>
          <w:sz w:val="28"/>
          <w:szCs w:val="28"/>
        </w:rPr>
        <w:t>，</w:t>
      </w:r>
      <w:r w:rsidR="00A45598">
        <w:rPr>
          <w:rFonts w:eastAsia="仿宋" w:hint="eastAsia"/>
          <w:sz w:val="28"/>
          <w:szCs w:val="28"/>
        </w:rPr>
        <w:t>GHSP</w:t>
      </w:r>
      <w:r w:rsidRPr="000A266E">
        <w:rPr>
          <w:rFonts w:eastAsia="仿宋" w:cs="仿宋" w:hint="eastAsia"/>
          <w:sz w:val="28"/>
          <w:szCs w:val="28"/>
        </w:rPr>
        <w:t>项目将选择一定数量的机构，</w:t>
      </w:r>
      <w:r w:rsidR="00A45598">
        <w:rPr>
          <w:rFonts w:eastAsia="仿宋" w:cs="仿宋" w:hint="eastAsia"/>
          <w:sz w:val="28"/>
          <w:szCs w:val="28"/>
        </w:rPr>
        <w:t>承担以下任务或职责：</w:t>
      </w:r>
    </w:p>
    <w:p w:rsidR="005E3536" w:rsidRPr="000A266E" w:rsidRDefault="005E3536" w:rsidP="003D170E">
      <w:pPr>
        <w:adjustRightInd w:val="0"/>
        <w:snapToGrid w:val="0"/>
        <w:spacing w:line="360" w:lineRule="auto"/>
        <w:ind w:left="840" w:hangingChars="300" w:hanging="840"/>
        <w:rPr>
          <w:rFonts w:eastAsia="仿宋"/>
          <w:sz w:val="28"/>
          <w:szCs w:val="28"/>
        </w:rPr>
      </w:pPr>
      <w:r>
        <w:rPr>
          <w:rFonts w:eastAsia="仿宋" w:cs="仿宋" w:hint="eastAsia"/>
          <w:sz w:val="28"/>
          <w:szCs w:val="28"/>
        </w:rPr>
        <w:t>（一）</w:t>
      </w:r>
      <w:r w:rsidRPr="000A266E">
        <w:rPr>
          <w:rFonts w:eastAsia="仿宋" w:cs="仿宋" w:hint="eastAsia"/>
          <w:sz w:val="28"/>
          <w:szCs w:val="28"/>
        </w:rPr>
        <w:t>选择机构承担</w:t>
      </w:r>
      <w:r w:rsidRPr="000A266E">
        <w:rPr>
          <w:rFonts w:eastAsia="仿宋"/>
          <w:sz w:val="28"/>
          <w:szCs w:val="28"/>
        </w:rPr>
        <w:t>“</w:t>
      </w:r>
      <w:r w:rsidRPr="000A266E">
        <w:rPr>
          <w:rFonts w:eastAsia="仿宋" w:cs="仿宋" w:hint="eastAsia"/>
          <w:sz w:val="28"/>
          <w:szCs w:val="28"/>
        </w:rPr>
        <w:t>全球卫生</w:t>
      </w:r>
      <w:r w:rsidR="00DE761E">
        <w:rPr>
          <w:rFonts w:eastAsia="仿宋" w:cs="仿宋" w:hint="eastAsia"/>
          <w:sz w:val="28"/>
          <w:szCs w:val="28"/>
        </w:rPr>
        <w:t>核心研究</w:t>
      </w:r>
      <w:r w:rsidRPr="000A266E">
        <w:rPr>
          <w:rFonts w:eastAsia="仿宋"/>
          <w:sz w:val="28"/>
          <w:szCs w:val="28"/>
        </w:rPr>
        <w:t>”</w:t>
      </w:r>
      <w:r w:rsidR="00A45598">
        <w:rPr>
          <w:rFonts w:eastAsia="仿宋" w:cs="仿宋" w:hint="eastAsia"/>
          <w:sz w:val="28"/>
          <w:szCs w:val="28"/>
        </w:rPr>
        <w:t>任务</w:t>
      </w:r>
      <w:r w:rsidRPr="000A266E">
        <w:rPr>
          <w:rFonts w:eastAsia="仿宋" w:cs="仿宋" w:hint="eastAsia"/>
          <w:sz w:val="28"/>
          <w:szCs w:val="28"/>
        </w:rPr>
        <w:t>，使其具备</w:t>
      </w:r>
      <w:r w:rsidR="009F2CC3">
        <w:rPr>
          <w:rFonts w:eastAsia="仿宋" w:cs="仿宋" w:hint="eastAsia"/>
          <w:sz w:val="28"/>
          <w:szCs w:val="28"/>
        </w:rPr>
        <w:t>总结提炼</w:t>
      </w:r>
      <w:r w:rsidRPr="000A266E">
        <w:rPr>
          <w:rFonts w:eastAsia="仿宋" w:cs="仿宋" w:hint="eastAsia"/>
          <w:sz w:val="28"/>
          <w:szCs w:val="28"/>
        </w:rPr>
        <w:t>中国卫</w:t>
      </w:r>
      <w:r w:rsidRPr="00592C96">
        <w:rPr>
          <w:rFonts w:eastAsia="仿宋" w:hint="eastAsia"/>
          <w:sz w:val="28"/>
          <w:szCs w:val="28"/>
        </w:rPr>
        <w:t>生发展经验教训的研究能力。</w:t>
      </w:r>
    </w:p>
    <w:p w:rsidR="005E3536" w:rsidRPr="00592C96" w:rsidRDefault="005E3536" w:rsidP="003D170E">
      <w:pPr>
        <w:adjustRightInd w:val="0"/>
        <w:snapToGrid w:val="0"/>
        <w:spacing w:line="360" w:lineRule="auto"/>
        <w:ind w:left="840" w:hangingChars="300" w:hanging="840"/>
        <w:rPr>
          <w:rFonts w:eastAsia="仿宋"/>
          <w:sz w:val="28"/>
          <w:szCs w:val="28"/>
        </w:rPr>
      </w:pPr>
      <w:r w:rsidRPr="00592C96">
        <w:rPr>
          <w:rFonts w:eastAsia="仿宋" w:hint="eastAsia"/>
          <w:sz w:val="28"/>
          <w:szCs w:val="28"/>
        </w:rPr>
        <w:t>（二）选择机构承担</w:t>
      </w:r>
      <w:r w:rsidRPr="00592C96">
        <w:rPr>
          <w:rFonts w:eastAsia="仿宋"/>
          <w:sz w:val="28"/>
          <w:szCs w:val="28"/>
        </w:rPr>
        <w:t>“</w:t>
      </w:r>
      <w:r w:rsidR="00592C96" w:rsidRPr="00592C96">
        <w:rPr>
          <w:rFonts w:eastAsia="仿宋" w:hint="eastAsia"/>
          <w:sz w:val="28"/>
          <w:szCs w:val="28"/>
        </w:rPr>
        <w:t>卫生发展援助核心机构</w:t>
      </w:r>
      <w:r w:rsidRPr="00592C96">
        <w:rPr>
          <w:rFonts w:eastAsia="仿宋"/>
          <w:sz w:val="28"/>
          <w:szCs w:val="28"/>
        </w:rPr>
        <w:t>”</w:t>
      </w:r>
      <w:r w:rsidRPr="00592C96">
        <w:rPr>
          <w:rFonts w:eastAsia="仿宋" w:hint="eastAsia"/>
          <w:sz w:val="28"/>
          <w:szCs w:val="28"/>
        </w:rPr>
        <w:t>职责，使其具备卫生发展</w:t>
      </w:r>
      <w:r w:rsidR="00C403B8">
        <w:rPr>
          <w:rFonts w:eastAsia="仿宋" w:hint="eastAsia"/>
          <w:sz w:val="28"/>
          <w:szCs w:val="28"/>
        </w:rPr>
        <w:t>援助的执行</w:t>
      </w:r>
      <w:r w:rsidRPr="00592C96">
        <w:rPr>
          <w:rFonts w:eastAsia="仿宋" w:hint="eastAsia"/>
          <w:sz w:val="28"/>
          <w:szCs w:val="28"/>
        </w:rPr>
        <w:t>能力。</w:t>
      </w:r>
    </w:p>
    <w:p w:rsidR="005E3536" w:rsidRPr="00592C96" w:rsidRDefault="005E3536" w:rsidP="003D170E">
      <w:pPr>
        <w:adjustRightInd w:val="0"/>
        <w:snapToGrid w:val="0"/>
        <w:spacing w:line="360" w:lineRule="auto"/>
        <w:ind w:left="840" w:hangingChars="300" w:hanging="840"/>
        <w:rPr>
          <w:rFonts w:eastAsia="仿宋"/>
          <w:sz w:val="28"/>
          <w:szCs w:val="28"/>
        </w:rPr>
      </w:pPr>
      <w:r w:rsidRPr="00592C96">
        <w:rPr>
          <w:rFonts w:eastAsia="仿宋" w:hint="eastAsia"/>
          <w:sz w:val="28"/>
          <w:szCs w:val="28"/>
        </w:rPr>
        <w:t>（三）选择机构承担</w:t>
      </w:r>
      <w:r w:rsidRPr="00592C96">
        <w:rPr>
          <w:rFonts w:eastAsia="仿宋"/>
          <w:sz w:val="28"/>
          <w:szCs w:val="28"/>
        </w:rPr>
        <w:t>“</w:t>
      </w:r>
      <w:r w:rsidR="00592C96" w:rsidRPr="00592C96">
        <w:rPr>
          <w:rFonts w:eastAsia="仿宋" w:hint="eastAsia"/>
          <w:sz w:val="28"/>
          <w:szCs w:val="28"/>
        </w:rPr>
        <w:t>全球卫生</w:t>
      </w:r>
      <w:r w:rsidR="0023424E">
        <w:rPr>
          <w:rFonts w:eastAsia="仿宋" w:hint="eastAsia"/>
          <w:sz w:val="28"/>
          <w:szCs w:val="28"/>
        </w:rPr>
        <w:t>政策制定和治理</w:t>
      </w:r>
      <w:r w:rsidR="00592C96" w:rsidRPr="00592C96">
        <w:rPr>
          <w:rFonts w:eastAsia="仿宋" w:hint="eastAsia"/>
          <w:sz w:val="28"/>
          <w:szCs w:val="28"/>
        </w:rPr>
        <w:t>核心机构</w:t>
      </w:r>
      <w:r w:rsidRPr="00592C96">
        <w:rPr>
          <w:rFonts w:eastAsia="仿宋"/>
          <w:sz w:val="28"/>
          <w:szCs w:val="28"/>
        </w:rPr>
        <w:t>”</w:t>
      </w:r>
      <w:r w:rsidRPr="00592C96">
        <w:rPr>
          <w:rFonts w:eastAsia="仿宋" w:hint="eastAsia"/>
          <w:sz w:val="28"/>
          <w:szCs w:val="28"/>
        </w:rPr>
        <w:t>职责，使其具备全球卫生事务的参与能力。</w:t>
      </w:r>
    </w:p>
    <w:p w:rsidR="005E3536" w:rsidRDefault="005E3536" w:rsidP="003D170E">
      <w:pPr>
        <w:adjustRightInd w:val="0"/>
        <w:snapToGrid w:val="0"/>
        <w:spacing w:line="360" w:lineRule="auto"/>
        <w:ind w:left="840" w:hangingChars="300" w:hanging="840"/>
        <w:rPr>
          <w:rFonts w:eastAsia="仿宋"/>
          <w:sz w:val="28"/>
          <w:szCs w:val="28"/>
        </w:rPr>
      </w:pPr>
      <w:r w:rsidRPr="00592C96">
        <w:rPr>
          <w:rFonts w:eastAsia="仿宋" w:hint="eastAsia"/>
          <w:sz w:val="28"/>
          <w:szCs w:val="28"/>
        </w:rPr>
        <w:t>（四）选择机构承担</w:t>
      </w:r>
      <w:r w:rsidRPr="000A266E">
        <w:rPr>
          <w:rFonts w:eastAsia="仿宋"/>
          <w:sz w:val="28"/>
          <w:szCs w:val="28"/>
        </w:rPr>
        <w:t>“</w:t>
      </w:r>
      <w:r w:rsidRPr="00592C96">
        <w:rPr>
          <w:rFonts w:eastAsia="仿宋" w:hint="eastAsia"/>
          <w:sz w:val="28"/>
          <w:szCs w:val="28"/>
        </w:rPr>
        <w:t>全球卫生伙伴关系试点</w:t>
      </w:r>
      <w:r w:rsidRPr="000A266E">
        <w:rPr>
          <w:rFonts w:eastAsia="仿宋"/>
          <w:sz w:val="28"/>
          <w:szCs w:val="28"/>
        </w:rPr>
        <w:t>”</w:t>
      </w:r>
      <w:r w:rsidR="00A45598">
        <w:rPr>
          <w:rFonts w:eastAsia="仿宋" w:hint="eastAsia"/>
          <w:sz w:val="28"/>
          <w:szCs w:val="28"/>
        </w:rPr>
        <w:t>任务</w:t>
      </w:r>
      <w:r w:rsidRPr="00592C96">
        <w:rPr>
          <w:rFonts w:eastAsia="仿宋" w:hint="eastAsia"/>
          <w:sz w:val="28"/>
          <w:szCs w:val="28"/>
        </w:rPr>
        <w:t>，使其具备与中低收入国家机构建立</w:t>
      </w:r>
      <w:proofErr w:type="gramStart"/>
      <w:r w:rsidRPr="00592C96">
        <w:rPr>
          <w:rFonts w:eastAsia="仿宋" w:hint="eastAsia"/>
          <w:sz w:val="28"/>
          <w:szCs w:val="28"/>
        </w:rPr>
        <w:t>研究伙伴</w:t>
      </w:r>
      <w:proofErr w:type="gramEnd"/>
      <w:r w:rsidRPr="00592C96">
        <w:rPr>
          <w:rFonts w:eastAsia="仿宋" w:hint="eastAsia"/>
          <w:sz w:val="28"/>
          <w:szCs w:val="28"/>
        </w:rPr>
        <w:t>关系（以政策为导向）的能力。</w:t>
      </w:r>
    </w:p>
    <w:p w:rsidR="005E3536" w:rsidRPr="000A266E" w:rsidRDefault="005E3536" w:rsidP="0097144B">
      <w:pPr>
        <w:spacing w:line="360" w:lineRule="auto"/>
        <w:ind w:firstLineChars="200" w:firstLine="560"/>
        <w:jc w:val="left"/>
        <w:rPr>
          <w:rFonts w:eastAsia="仿宋"/>
          <w:kern w:val="0"/>
          <w:sz w:val="28"/>
          <w:szCs w:val="28"/>
        </w:rPr>
      </w:pPr>
    </w:p>
    <w:p w:rsidR="005E3536" w:rsidRPr="000A266E" w:rsidRDefault="005E3536" w:rsidP="0097144B">
      <w:pPr>
        <w:spacing w:line="360" w:lineRule="auto"/>
        <w:ind w:firstLine="0"/>
        <w:rPr>
          <w:rFonts w:eastAsia="仿宋"/>
          <w:b/>
          <w:bCs/>
          <w:sz w:val="28"/>
          <w:szCs w:val="28"/>
        </w:rPr>
      </w:pPr>
      <w:r w:rsidRPr="000A266E">
        <w:rPr>
          <w:rFonts w:eastAsia="仿宋" w:cs="仿宋" w:hint="eastAsia"/>
          <w:b/>
          <w:bCs/>
          <w:sz w:val="28"/>
          <w:szCs w:val="28"/>
        </w:rPr>
        <w:t>二、工作目标</w:t>
      </w:r>
    </w:p>
    <w:p w:rsidR="005E3536" w:rsidRPr="000A266E" w:rsidRDefault="005E3536" w:rsidP="0097144B">
      <w:pPr>
        <w:spacing w:line="360" w:lineRule="auto"/>
        <w:ind w:firstLineChars="200" w:firstLine="560"/>
        <w:rPr>
          <w:rFonts w:eastAsia="仿宋"/>
          <w:kern w:val="0"/>
          <w:sz w:val="28"/>
          <w:szCs w:val="28"/>
        </w:rPr>
      </w:pPr>
      <w:bookmarkStart w:id="0" w:name="OLE_LINK1"/>
      <w:bookmarkStart w:id="1" w:name="OLE_LINK2"/>
      <w:r w:rsidRPr="000A266E">
        <w:rPr>
          <w:rFonts w:eastAsia="仿宋" w:cs="仿宋" w:hint="eastAsia"/>
          <w:sz w:val="28"/>
          <w:szCs w:val="28"/>
        </w:rPr>
        <w:t>项目办拟通过本工作任务书，征集投标机构在</w:t>
      </w:r>
      <w:r w:rsidR="009B0A8C" w:rsidRPr="0043314E">
        <w:rPr>
          <w:rFonts w:eastAsia="仿宋" w:cs="仿宋" w:hint="eastAsia"/>
          <w:sz w:val="28"/>
          <w:szCs w:val="28"/>
        </w:rPr>
        <w:t>疾病控制领域</w:t>
      </w:r>
      <w:r w:rsidRPr="000A266E">
        <w:rPr>
          <w:rFonts w:eastAsia="仿宋" w:cs="仿宋" w:hint="eastAsia"/>
          <w:sz w:val="28"/>
          <w:szCs w:val="28"/>
        </w:rPr>
        <w:t>承担</w:t>
      </w:r>
      <w:r w:rsidRPr="000A266E">
        <w:rPr>
          <w:rFonts w:eastAsia="仿宋"/>
          <w:sz w:val="28"/>
          <w:szCs w:val="28"/>
        </w:rPr>
        <w:t>“</w:t>
      </w:r>
      <w:r w:rsidRPr="000A266E">
        <w:rPr>
          <w:rFonts w:eastAsia="仿宋" w:cs="仿宋" w:hint="eastAsia"/>
          <w:sz w:val="28"/>
          <w:szCs w:val="28"/>
        </w:rPr>
        <w:t>全球卫生</w:t>
      </w:r>
      <w:r w:rsidR="00DE761E">
        <w:rPr>
          <w:rFonts w:eastAsia="仿宋" w:cs="仿宋" w:hint="eastAsia"/>
          <w:sz w:val="28"/>
          <w:szCs w:val="28"/>
        </w:rPr>
        <w:t>核心研究</w:t>
      </w:r>
      <w:r w:rsidRPr="000A266E">
        <w:rPr>
          <w:rFonts w:eastAsia="仿宋"/>
          <w:sz w:val="28"/>
          <w:szCs w:val="28"/>
        </w:rPr>
        <w:t>”</w:t>
      </w:r>
      <w:r w:rsidR="00A45598">
        <w:rPr>
          <w:rFonts w:eastAsia="仿宋" w:cs="仿宋" w:hint="eastAsia"/>
          <w:sz w:val="28"/>
          <w:szCs w:val="28"/>
        </w:rPr>
        <w:t>任务</w:t>
      </w:r>
      <w:r w:rsidRPr="000A266E">
        <w:rPr>
          <w:rFonts w:eastAsia="仿宋" w:cs="仿宋" w:hint="eastAsia"/>
          <w:sz w:val="28"/>
          <w:szCs w:val="28"/>
        </w:rPr>
        <w:t>的建议书。</w:t>
      </w:r>
      <w:r w:rsidRPr="000A266E">
        <w:rPr>
          <w:rFonts w:eastAsia="仿宋" w:cs="仿宋" w:hint="eastAsia"/>
          <w:kern w:val="0"/>
          <w:sz w:val="28"/>
          <w:szCs w:val="28"/>
        </w:rPr>
        <w:t>投标机构将通过开展</w:t>
      </w:r>
      <w:r w:rsidR="00D050E5">
        <w:rPr>
          <w:rFonts w:eastAsia="仿宋" w:cs="仿宋" w:hint="eastAsia"/>
          <w:kern w:val="0"/>
          <w:sz w:val="28"/>
          <w:szCs w:val="28"/>
        </w:rPr>
        <w:t>相关</w:t>
      </w:r>
      <w:r w:rsidRPr="000A266E">
        <w:rPr>
          <w:rFonts w:eastAsia="仿宋" w:cs="仿宋" w:hint="eastAsia"/>
          <w:kern w:val="0"/>
          <w:sz w:val="28"/>
          <w:szCs w:val="28"/>
        </w:rPr>
        <w:t>研究，分析、总结和提炼中国过去六十年间</w:t>
      </w:r>
      <w:r w:rsidR="00D251EF">
        <w:rPr>
          <w:rFonts w:eastAsia="仿宋" w:cs="仿宋" w:hint="eastAsia"/>
          <w:kern w:val="0"/>
          <w:sz w:val="28"/>
          <w:szCs w:val="28"/>
        </w:rPr>
        <w:t>在</w:t>
      </w:r>
      <w:r w:rsidR="00430B10">
        <w:rPr>
          <w:rFonts w:eastAsia="仿宋" w:cs="仿宋" w:hint="eastAsia"/>
          <w:sz w:val="28"/>
          <w:szCs w:val="28"/>
        </w:rPr>
        <w:t>疾病控制领域</w:t>
      </w:r>
      <w:r w:rsidR="00E67543" w:rsidRPr="000A266E">
        <w:rPr>
          <w:rFonts w:eastAsia="仿宋" w:cs="仿宋" w:hint="eastAsia"/>
          <w:kern w:val="0"/>
          <w:sz w:val="28"/>
          <w:szCs w:val="28"/>
        </w:rPr>
        <w:t>的经验和教训</w:t>
      </w:r>
      <w:r w:rsidR="00430B10">
        <w:rPr>
          <w:rFonts w:eastAsia="仿宋" w:cs="仿宋" w:hint="eastAsia"/>
          <w:sz w:val="28"/>
          <w:szCs w:val="28"/>
        </w:rPr>
        <w:t>，如</w:t>
      </w:r>
      <w:r w:rsidR="00430B10" w:rsidRPr="003D170E">
        <w:rPr>
          <w:rFonts w:eastAsia="仿宋" w:cs="仿宋" w:hint="eastAsia"/>
          <w:sz w:val="28"/>
          <w:szCs w:val="28"/>
        </w:rPr>
        <w:t>疟疾、艾滋病、</w:t>
      </w:r>
      <w:r w:rsidR="00430B10" w:rsidRPr="003D170E">
        <w:rPr>
          <w:rFonts w:eastAsia="仿宋" w:cs="仿宋" w:hint="eastAsia"/>
          <w:sz w:val="28"/>
          <w:szCs w:val="28"/>
        </w:rPr>
        <w:lastRenderedPageBreak/>
        <w:t>结核病、血吸虫病、脊灰等，</w:t>
      </w:r>
      <w:r w:rsidRPr="000A266E">
        <w:rPr>
          <w:rFonts w:eastAsia="仿宋" w:cs="仿宋" w:hint="eastAsia"/>
          <w:kern w:val="0"/>
          <w:sz w:val="28"/>
          <w:szCs w:val="28"/>
        </w:rPr>
        <w:t>并提出其对中低收入国家的重要性和相关性。</w:t>
      </w:r>
      <w:bookmarkEnd w:id="0"/>
      <w:bookmarkEnd w:id="1"/>
      <w:r w:rsidR="00D251EF" w:rsidRPr="00BD7FDB">
        <w:rPr>
          <w:rFonts w:eastAsia="仿宋" w:cs="仿宋" w:hint="eastAsia"/>
          <w:sz w:val="28"/>
          <w:szCs w:val="28"/>
        </w:rPr>
        <w:t>每个投标机构可以重点选择某类疾病</w:t>
      </w:r>
      <w:r w:rsidR="00D251EF">
        <w:rPr>
          <w:rFonts w:eastAsia="仿宋" w:cs="仿宋" w:hint="eastAsia"/>
          <w:sz w:val="28"/>
          <w:szCs w:val="28"/>
        </w:rPr>
        <w:t>，也可兼顾此领域下的其他</w:t>
      </w:r>
      <w:r w:rsidR="00D251EF" w:rsidRPr="00BD7FDB">
        <w:rPr>
          <w:rFonts w:eastAsia="仿宋" w:cs="仿宋" w:hint="eastAsia"/>
          <w:sz w:val="28"/>
          <w:szCs w:val="28"/>
        </w:rPr>
        <w:t>类别</w:t>
      </w:r>
      <w:r w:rsidR="00D251EF">
        <w:rPr>
          <w:rFonts w:eastAsia="仿宋" w:cs="仿宋" w:hint="eastAsia"/>
          <w:sz w:val="28"/>
          <w:szCs w:val="28"/>
        </w:rPr>
        <w:t>疾病。</w:t>
      </w:r>
    </w:p>
    <w:p w:rsidR="009B0A8C" w:rsidRPr="001F670C" w:rsidRDefault="009B0A8C" w:rsidP="0097144B">
      <w:pPr>
        <w:spacing w:line="360" w:lineRule="auto"/>
        <w:ind w:firstLine="0"/>
        <w:rPr>
          <w:rFonts w:eastAsia="仿宋" w:cs="仿宋"/>
          <w:b/>
          <w:bCs/>
          <w:sz w:val="28"/>
          <w:szCs w:val="28"/>
        </w:rPr>
      </w:pPr>
    </w:p>
    <w:p w:rsidR="005E3536" w:rsidRPr="000A266E" w:rsidRDefault="005E3536" w:rsidP="0097144B">
      <w:pPr>
        <w:spacing w:line="360" w:lineRule="auto"/>
        <w:ind w:firstLine="0"/>
        <w:rPr>
          <w:rFonts w:eastAsia="仿宋"/>
          <w:b/>
          <w:bCs/>
          <w:sz w:val="28"/>
          <w:szCs w:val="28"/>
          <w:highlight w:val="yellow"/>
        </w:rPr>
      </w:pPr>
      <w:r w:rsidRPr="000A266E">
        <w:rPr>
          <w:rFonts w:eastAsia="仿宋" w:cs="仿宋" w:hint="eastAsia"/>
          <w:b/>
          <w:bCs/>
          <w:sz w:val="28"/>
          <w:szCs w:val="28"/>
        </w:rPr>
        <w:t>三、工作</w:t>
      </w:r>
      <w:r>
        <w:rPr>
          <w:rFonts w:eastAsia="仿宋" w:cs="仿宋" w:hint="eastAsia"/>
          <w:b/>
          <w:bCs/>
          <w:sz w:val="28"/>
          <w:szCs w:val="28"/>
        </w:rPr>
        <w:t>内容</w:t>
      </w:r>
    </w:p>
    <w:p w:rsidR="00C22AFA" w:rsidRPr="003405DD" w:rsidRDefault="005E3536" w:rsidP="0097144B">
      <w:pPr>
        <w:spacing w:line="360" w:lineRule="auto"/>
        <w:ind w:firstLineChars="180" w:firstLine="504"/>
        <w:rPr>
          <w:rFonts w:eastAsia="仿宋"/>
          <w:kern w:val="0"/>
          <w:sz w:val="28"/>
          <w:szCs w:val="28"/>
          <w:lang w:val="en-GB"/>
        </w:rPr>
      </w:pPr>
      <w:r w:rsidRPr="00D30D7D">
        <w:rPr>
          <w:rFonts w:eastAsia="仿宋" w:cs="仿宋" w:hint="eastAsia"/>
          <w:kern w:val="0"/>
          <w:sz w:val="28"/>
          <w:szCs w:val="28"/>
        </w:rPr>
        <w:t>投标机构必须</w:t>
      </w:r>
      <w:r>
        <w:rPr>
          <w:rFonts w:eastAsia="仿宋" w:cs="仿宋" w:hint="eastAsia"/>
          <w:kern w:val="0"/>
          <w:sz w:val="28"/>
          <w:szCs w:val="28"/>
        </w:rPr>
        <w:t>同时</w:t>
      </w:r>
      <w:r w:rsidRPr="00D30D7D">
        <w:rPr>
          <w:rFonts w:eastAsia="仿宋" w:cs="仿宋" w:hint="eastAsia"/>
          <w:kern w:val="0"/>
          <w:sz w:val="28"/>
          <w:szCs w:val="28"/>
        </w:rPr>
        <w:t>与至少一个非洲或亚洲的中低收入国家、至少一个经济合作发展组织（</w:t>
      </w:r>
      <w:r w:rsidR="0023424E">
        <w:rPr>
          <w:rFonts w:eastAsia="仿宋" w:cs="仿宋" w:hint="eastAsia"/>
          <w:kern w:val="0"/>
          <w:sz w:val="28"/>
          <w:szCs w:val="28"/>
        </w:rPr>
        <w:t>简称</w:t>
      </w:r>
      <w:r w:rsidRPr="00D30D7D">
        <w:rPr>
          <w:rFonts w:eastAsia="仿宋"/>
          <w:kern w:val="0"/>
          <w:sz w:val="28"/>
          <w:szCs w:val="28"/>
        </w:rPr>
        <w:t>OECD</w:t>
      </w:r>
      <w:r w:rsidRPr="00D30D7D">
        <w:rPr>
          <w:rFonts w:eastAsia="仿宋" w:cs="仿宋" w:hint="eastAsia"/>
          <w:kern w:val="0"/>
          <w:sz w:val="28"/>
          <w:szCs w:val="28"/>
        </w:rPr>
        <w:t>）成员国</w:t>
      </w:r>
      <w:r w:rsidR="00CB3B5D">
        <w:rPr>
          <w:rFonts w:eastAsia="仿宋" w:cs="仿宋" w:hint="eastAsia"/>
          <w:kern w:val="0"/>
          <w:sz w:val="28"/>
          <w:szCs w:val="28"/>
        </w:rPr>
        <w:t>，</w:t>
      </w:r>
      <w:r>
        <w:rPr>
          <w:rFonts w:eastAsia="仿宋" w:cs="仿宋" w:hint="eastAsia"/>
          <w:kern w:val="0"/>
          <w:sz w:val="28"/>
          <w:szCs w:val="28"/>
        </w:rPr>
        <w:t>如</w:t>
      </w:r>
      <w:r w:rsidRPr="00D30D7D">
        <w:rPr>
          <w:rFonts w:eastAsia="仿宋" w:cs="仿宋" w:hint="eastAsia"/>
          <w:kern w:val="0"/>
          <w:sz w:val="28"/>
          <w:szCs w:val="28"/>
        </w:rPr>
        <w:t>英国等</w:t>
      </w:r>
      <w:r w:rsidR="00D251EF">
        <w:rPr>
          <w:rFonts w:eastAsia="仿宋" w:cs="仿宋" w:hint="eastAsia"/>
          <w:kern w:val="0"/>
          <w:sz w:val="28"/>
          <w:szCs w:val="28"/>
        </w:rPr>
        <w:t>，</w:t>
      </w:r>
      <w:r w:rsidRPr="00D30D7D">
        <w:rPr>
          <w:rFonts w:eastAsia="仿宋" w:cs="仿宋" w:hint="eastAsia"/>
          <w:kern w:val="0"/>
          <w:sz w:val="28"/>
          <w:szCs w:val="28"/>
        </w:rPr>
        <w:t>联合开展投标领域的研究工作，从而解决以下关键问题：</w:t>
      </w:r>
    </w:p>
    <w:p w:rsidR="005E3536" w:rsidRPr="007E4518" w:rsidRDefault="005E3536" w:rsidP="007E4518">
      <w:pPr>
        <w:spacing w:line="360" w:lineRule="auto"/>
        <w:ind w:left="840" w:hangingChars="300" w:hanging="840"/>
        <w:rPr>
          <w:rFonts w:eastAsia="仿宋" w:cs="仿宋"/>
          <w:sz w:val="28"/>
          <w:szCs w:val="28"/>
        </w:rPr>
      </w:pPr>
      <w:r w:rsidRPr="007E4518">
        <w:rPr>
          <w:rFonts w:eastAsia="仿宋" w:cs="仿宋" w:hint="eastAsia"/>
          <w:sz w:val="28"/>
          <w:szCs w:val="28"/>
        </w:rPr>
        <w:t>（一）中国在过去</w:t>
      </w:r>
      <w:r w:rsidRPr="007E4518">
        <w:rPr>
          <w:rFonts w:eastAsia="仿宋" w:cs="仿宋"/>
          <w:sz w:val="28"/>
          <w:szCs w:val="28"/>
        </w:rPr>
        <w:t>60</w:t>
      </w:r>
      <w:r w:rsidRPr="007E4518">
        <w:rPr>
          <w:rFonts w:eastAsia="仿宋" w:cs="仿宋" w:hint="eastAsia"/>
          <w:sz w:val="28"/>
          <w:szCs w:val="28"/>
        </w:rPr>
        <w:t>年间开展该投标领域的相关卫生服务工作在改善健康状况方面有哪些成就</w:t>
      </w:r>
      <w:r w:rsidR="002B2982">
        <w:rPr>
          <w:rFonts w:eastAsia="仿宋" w:cs="仿宋" w:hint="eastAsia"/>
          <w:sz w:val="28"/>
          <w:szCs w:val="28"/>
        </w:rPr>
        <w:t>？有哪些实证可以支持</w:t>
      </w:r>
      <w:r w:rsidRPr="007E4518">
        <w:rPr>
          <w:rFonts w:eastAsia="仿宋" w:cs="仿宋" w:hint="eastAsia"/>
          <w:sz w:val="28"/>
          <w:szCs w:val="28"/>
        </w:rPr>
        <w:t>？</w:t>
      </w:r>
      <w:r w:rsidR="004D3C1E" w:rsidRPr="003416F5">
        <w:rPr>
          <w:rFonts w:eastAsia="仿宋" w:cs="仿宋" w:hint="eastAsia"/>
          <w:sz w:val="28"/>
          <w:szCs w:val="28"/>
        </w:rPr>
        <w:t>这些</w:t>
      </w:r>
      <w:r w:rsidR="00E23A98" w:rsidRPr="003416F5">
        <w:rPr>
          <w:rFonts w:eastAsia="仿宋" w:cs="仿宋" w:hint="eastAsia"/>
          <w:sz w:val="28"/>
          <w:szCs w:val="28"/>
        </w:rPr>
        <w:t>成就的取得与哪些</w:t>
      </w:r>
      <w:r w:rsidR="004D3C1E" w:rsidRPr="003416F5">
        <w:rPr>
          <w:rFonts w:eastAsia="仿宋" w:cs="仿宋" w:hint="eastAsia"/>
          <w:sz w:val="28"/>
          <w:szCs w:val="28"/>
        </w:rPr>
        <w:t>关键因素有</w:t>
      </w:r>
      <w:r w:rsidR="00E23A98" w:rsidRPr="003416F5">
        <w:rPr>
          <w:rFonts w:eastAsia="仿宋" w:cs="仿宋" w:hint="eastAsia"/>
          <w:sz w:val="28"/>
          <w:szCs w:val="28"/>
        </w:rPr>
        <w:t>关</w:t>
      </w:r>
      <w:r w:rsidR="004D3C1E" w:rsidRPr="003416F5">
        <w:rPr>
          <w:rFonts w:eastAsia="仿宋" w:cs="仿宋" w:hint="eastAsia"/>
          <w:sz w:val="28"/>
          <w:szCs w:val="28"/>
        </w:rPr>
        <w:t>？</w:t>
      </w:r>
      <w:r w:rsidR="008D0779" w:rsidRPr="003416F5">
        <w:rPr>
          <w:rFonts w:eastAsia="仿宋" w:cs="仿宋" w:hint="eastAsia"/>
          <w:sz w:val="28"/>
          <w:szCs w:val="28"/>
        </w:rPr>
        <w:t>其中哪些是可以在发展中国家</w:t>
      </w:r>
      <w:r w:rsidR="007E4518">
        <w:rPr>
          <w:rFonts w:eastAsia="仿宋" w:cs="仿宋" w:hint="eastAsia"/>
          <w:sz w:val="28"/>
          <w:szCs w:val="28"/>
        </w:rPr>
        <w:t>应用及推广</w:t>
      </w:r>
      <w:r w:rsidR="008D0779" w:rsidRPr="003416F5">
        <w:rPr>
          <w:rFonts w:eastAsia="仿宋" w:cs="仿宋" w:hint="eastAsia"/>
          <w:sz w:val="28"/>
          <w:szCs w:val="28"/>
        </w:rPr>
        <w:t>的经验？</w:t>
      </w:r>
      <w:r w:rsidRPr="007E4518">
        <w:rPr>
          <w:rFonts w:eastAsia="仿宋" w:cs="仿宋" w:hint="eastAsia"/>
          <w:sz w:val="28"/>
          <w:szCs w:val="28"/>
        </w:rPr>
        <w:t>有哪些实证可以支持？</w:t>
      </w:r>
    </w:p>
    <w:p w:rsidR="005E3536" w:rsidRPr="00554006" w:rsidRDefault="005E3536" w:rsidP="006063DF">
      <w:pPr>
        <w:spacing w:line="360" w:lineRule="auto"/>
        <w:ind w:left="840" w:hangingChars="300" w:hanging="840"/>
        <w:rPr>
          <w:rFonts w:eastAsia="仿宋" w:cs="仿宋"/>
          <w:sz w:val="28"/>
          <w:szCs w:val="28"/>
        </w:rPr>
      </w:pPr>
      <w:r w:rsidRPr="006063DF">
        <w:rPr>
          <w:rFonts w:eastAsia="仿宋" w:cs="仿宋" w:hint="eastAsia"/>
          <w:sz w:val="28"/>
          <w:szCs w:val="28"/>
        </w:rPr>
        <w:t>（二）</w:t>
      </w:r>
      <w:r w:rsidR="007A5CC4" w:rsidRPr="007E4518">
        <w:rPr>
          <w:rFonts w:eastAsia="仿宋" w:cs="仿宋" w:hint="eastAsia"/>
          <w:sz w:val="28"/>
          <w:szCs w:val="28"/>
        </w:rPr>
        <w:t>中国在过去</w:t>
      </w:r>
      <w:r w:rsidR="007A5CC4" w:rsidRPr="007E4518">
        <w:rPr>
          <w:rFonts w:eastAsia="仿宋" w:cs="仿宋"/>
          <w:sz w:val="28"/>
          <w:szCs w:val="28"/>
        </w:rPr>
        <w:t>60</w:t>
      </w:r>
      <w:r w:rsidR="007A5CC4" w:rsidRPr="007E4518">
        <w:rPr>
          <w:rFonts w:eastAsia="仿宋" w:cs="仿宋" w:hint="eastAsia"/>
          <w:sz w:val="28"/>
          <w:szCs w:val="28"/>
        </w:rPr>
        <w:t>年间开展该投标领域的相关卫生服务工作在改善健康状况方面有哪些</w:t>
      </w:r>
      <w:r w:rsidRPr="006063DF">
        <w:rPr>
          <w:rFonts w:eastAsia="仿宋" w:cs="仿宋" w:hint="eastAsia"/>
          <w:sz w:val="28"/>
          <w:szCs w:val="28"/>
        </w:rPr>
        <w:t>教训？这些教训是否对其他中低收入国家有借鉴意义，从而帮助其在推广健康干预措施方面免于犯错，并提升效果？</w:t>
      </w:r>
    </w:p>
    <w:p w:rsidR="005E3536" w:rsidRDefault="005E3536" w:rsidP="0097144B">
      <w:pPr>
        <w:spacing w:line="360" w:lineRule="auto"/>
        <w:ind w:firstLineChars="200" w:firstLine="560"/>
        <w:rPr>
          <w:rFonts w:eastAsia="仿宋" w:cs="仿宋"/>
          <w:sz w:val="28"/>
          <w:szCs w:val="28"/>
        </w:rPr>
      </w:pPr>
      <w:r w:rsidRPr="000A266E">
        <w:rPr>
          <w:rFonts w:eastAsia="仿宋" w:cs="仿宋" w:hint="eastAsia"/>
          <w:sz w:val="28"/>
          <w:szCs w:val="28"/>
        </w:rPr>
        <w:t>鉴于过去二三十年间，中国的大学、研究机构已经与国际伙伴在相关领域开展了大量的实证性研究，</w:t>
      </w:r>
      <w:r w:rsidR="009C1792">
        <w:rPr>
          <w:rFonts w:eastAsia="仿宋" w:cs="仿宋" w:hint="eastAsia"/>
          <w:sz w:val="28"/>
          <w:szCs w:val="28"/>
        </w:rPr>
        <w:t>建议</w:t>
      </w:r>
      <w:r w:rsidRPr="000A266E">
        <w:rPr>
          <w:rFonts w:eastAsia="仿宋" w:cs="仿宋" w:hint="eastAsia"/>
          <w:sz w:val="28"/>
          <w:szCs w:val="28"/>
        </w:rPr>
        <w:t>投标机构</w:t>
      </w:r>
      <w:r w:rsidR="009C1792">
        <w:rPr>
          <w:rFonts w:eastAsia="仿宋" w:cs="仿宋" w:hint="eastAsia"/>
          <w:sz w:val="28"/>
          <w:szCs w:val="28"/>
        </w:rPr>
        <w:t>对现有</w:t>
      </w:r>
      <w:r w:rsidRPr="000A266E">
        <w:rPr>
          <w:rFonts w:eastAsia="仿宋" w:cs="仿宋" w:hint="eastAsia"/>
          <w:sz w:val="28"/>
          <w:szCs w:val="28"/>
        </w:rPr>
        <w:t>数据</w:t>
      </w:r>
      <w:r w:rsidR="009C1792">
        <w:rPr>
          <w:rFonts w:eastAsia="仿宋" w:cs="仿宋" w:hint="eastAsia"/>
          <w:sz w:val="28"/>
          <w:szCs w:val="28"/>
        </w:rPr>
        <w:t>进行分析</w:t>
      </w:r>
      <w:r w:rsidRPr="000A266E">
        <w:rPr>
          <w:rFonts w:eastAsia="仿宋" w:cs="仿宋" w:hint="eastAsia"/>
          <w:sz w:val="28"/>
          <w:szCs w:val="28"/>
        </w:rPr>
        <w:t>，可主要以文献综述为主，比如通过重新分析数据、</w:t>
      </w:r>
      <w:r w:rsidR="007E4518">
        <w:rPr>
          <w:rFonts w:eastAsia="仿宋" w:cs="仿宋" w:hint="eastAsia"/>
          <w:sz w:val="28"/>
          <w:szCs w:val="28"/>
        </w:rPr>
        <w:t>中国相关的监测和调查数据库、</w:t>
      </w:r>
      <w:r w:rsidR="00E07BDD" w:rsidRPr="000A266E">
        <w:rPr>
          <w:rFonts w:eastAsia="仿宋" w:cs="仿宋" w:hint="eastAsia"/>
          <w:sz w:val="28"/>
          <w:szCs w:val="28"/>
        </w:rPr>
        <w:t>已出版或未</w:t>
      </w:r>
      <w:r w:rsidR="00E07BDD">
        <w:rPr>
          <w:rFonts w:eastAsia="仿宋" w:cs="仿宋" w:hint="eastAsia"/>
          <w:sz w:val="28"/>
          <w:szCs w:val="28"/>
        </w:rPr>
        <w:t>正式</w:t>
      </w:r>
      <w:r w:rsidR="00E07BDD" w:rsidRPr="000A266E">
        <w:rPr>
          <w:rFonts w:eastAsia="仿宋" w:cs="仿宋" w:hint="eastAsia"/>
          <w:sz w:val="28"/>
          <w:szCs w:val="28"/>
        </w:rPr>
        <w:t>出版的</w:t>
      </w:r>
      <w:r w:rsidR="009C1792">
        <w:rPr>
          <w:rFonts w:eastAsia="仿宋" w:cs="仿宋" w:hint="eastAsia"/>
          <w:sz w:val="28"/>
          <w:szCs w:val="28"/>
        </w:rPr>
        <w:t>文献和项目报告来总结提炼中国的经验和教训，也可根据实际需要重新收集原始数据。</w:t>
      </w:r>
      <w:r w:rsidRPr="000A266E">
        <w:rPr>
          <w:rFonts w:eastAsia="仿宋" w:cs="仿宋" w:hint="eastAsia"/>
          <w:sz w:val="28"/>
          <w:szCs w:val="28"/>
        </w:rPr>
        <w:t>除此之外，</w:t>
      </w:r>
      <w:r w:rsidR="005018D7">
        <w:rPr>
          <w:rFonts w:eastAsia="仿宋" w:cs="仿宋" w:hint="eastAsia"/>
          <w:sz w:val="28"/>
          <w:szCs w:val="28"/>
        </w:rPr>
        <w:t>必须开展</w:t>
      </w:r>
      <w:r w:rsidRPr="000A266E">
        <w:rPr>
          <w:rFonts w:eastAsia="仿宋" w:cs="仿宋" w:hint="eastAsia"/>
          <w:sz w:val="28"/>
          <w:szCs w:val="28"/>
        </w:rPr>
        <w:t>中国和其他中低收入国家</w:t>
      </w:r>
      <w:r w:rsidR="005018D7">
        <w:rPr>
          <w:rFonts w:eastAsia="仿宋" w:cs="仿宋" w:hint="eastAsia"/>
          <w:sz w:val="28"/>
          <w:szCs w:val="28"/>
        </w:rPr>
        <w:t>投标</w:t>
      </w:r>
      <w:r w:rsidRPr="000A266E">
        <w:rPr>
          <w:rFonts w:eastAsia="仿宋" w:cs="仿宋" w:hint="eastAsia"/>
          <w:sz w:val="28"/>
          <w:szCs w:val="28"/>
        </w:rPr>
        <w:t>领域的比较性研究</w:t>
      </w:r>
      <w:r w:rsidR="005018D7">
        <w:rPr>
          <w:rFonts w:eastAsia="仿宋" w:cs="仿宋" w:hint="eastAsia"/>
          <w:sz w:val="28"/>
          <w:szCs w:val="28"/>
        </w:rPr>
        <w:t>，以确定哪些经验教训是可以为发展中国家所借鉴的</w:t>
      </w:r>
      <w:r w:rsidRPr="000A266E">
        <w:rPr>
          <w:rFonts w:eastAsia="仿宋" w:cs="仿宋" w:hint="eastAsia"/>
          <w:sz w:val="28"/>
          <w:szCs w:val="28"/>
        </w:rPr>
        <w:t>。</w:t>
      </w:r>
    </w:p>
    <w:p w:rsidR="005E3536" w:rsidRPr="000A266E" w:rsidRDefault="005E3536" w:rsidP="0097144B">
      <w:pPr>
        <w:spacing w:line="360" w:lineRule="auto"/>
        <w:ind w:firstLineChars="200" w:firstLine="560"/>
        <w:rPr>
          <w:rFonts w:eastAsia="仿宋"/>
          <w:sz w:val="28"/>
          <w:szCs w:val="28"/>
        </w:rPr>
      </w:pPr>
      <w:r w:rsidRPr="000A266E">
        <w:rPr>
          <w:rFonts w:eastAsia="仿宋" w:cs="仿宋" w:hint="eastAsia"/>
          <w:sz w:val="28"/>
          <w:szCs w:val="28"/>
        </w:rPr>
        <w:t>投标机构应通过多渠道</w:t>
      </w:r>
      <w:r w:rsidR="0020364C">
        <w:rPr>
          <w:rFonts w:eastAsia="仿宋" w:cs="仿宋" w:hint="eastAsia"/>
          <w:sz w:val="28"/>
          <w:szCs w:val="28"/>
        </w:rPr>
        <w:t>开展研究成果的传播活动</w:t>
      </w:r>
      <w:r w:rsidR="0058407C">
        <w:rPr>
          <w:rFonts w:eastAsia="仿宋" w:cs="仿宋" w:hint="eastAsia"/>
          <w:sz w:val="28"/>
          <w:szCs w:val="28"/>
        </w:rPr>
        <w:t>，</w:t>
      </w:r>
      <w:r w:rsidRPr="000A266E">
        <w:rPr>
          <w:rFonts w:eastAsia="仿宋" w:cs="仿宋" w:hint="eastAsia"/>
          <w:sz w:val="28"/>
          <w:szCs w:val="28"/>
        </w:rPr>
        <w:t>如在国内</w:t>
      </w:r>
      <w:r w:rsidR="0023424E">
        <w:rPr>
          <w:rFonts w:eastAsia="仿宋" w:cs="仿宋" w:hint="eastAsia"/>
          <w:sz w:val="28"/>
          <w:szCs w:val="28"/>
        </w:rPr>
        <w:t>和</w:t>
      </w:r>
      <w:r w:rsidRPr="000A266E">
        <w:rPr>
          <w:rFonts w:eastAsia="仿宋" w:cs="仿宋" w:hint="eastAsia"/>
          <w:sz w:val="28"/>
          <w:szCs w:val="28"/>
        </w:rPr>
        <w:t>国际会议上做大会报告，组织传播研讨会，出版文章和书籍等</w:t>
      </w:r>
      <w:r w:rsidR="0020364C">
        <w:rPr>
          <w:rFonts w:eastAsia="仿宋" w:cs="仿宋" w:hint="eastAsia"/>
          <w:sz w:val="28"/>
          <w:szCs w:val="28"/>
        </w:rPr>
        <w:t>。</w:t>
      </w:r>
      <w:r>
        <w:rPr>
          <w:rFonts w:eastAsia="仿宋" w:cs="仿宋" w:hint="eastAsia"/>
          <w:sz w:val="28"/>
          <w:szCs w:val="28"/>
        </w:rPr>
        <w:t>此外，研究结束前，投标机构应</w:t>
      </w:r>
      <w:r w:rsidRPr="00533ADC">
        <w:rPr>
          <w:rFonts w:eastAsia="仿宋" w:cs="仿宋" w:hint="eastAsia"/>
          <w:sz w:val="28"/>
          <w:szCs w:val="28"/>
        </w:rPr>
        <w:t>在分析提炼研究领域的中国卫生发展经验和教训的基础上，为</w:t>
      </w:r>
      <w:r w:rsidRPr="00533ADC">
        <w:rPr>
          <w:rFonts w:eastAsia="仿宋"/>
          <w:sz w:val="28"/>
          <w:szCs w:val="28"/>
        </w:rPr>
        <w:t>GHSP</w:t>
      </w:r>
      <w:r w:rsidRPr="00533ADC">
        <w:rPr>
          <w:rFonts w:eastAsia="仿宋" w:cs="仿宋" w:hint="eastAsia"/>
          <w:sz w:val="28"/>
          <w:szCs w:val="28"/>
        </w:rPr>
        <w:t>项目下一步试点活动的设计提出方向性建议或者设计</w:t>
      </w:r>
      <w:r>
        <w:rPr>
          <w:rFonts w:eastAsia="仿宋" w:cs="仿宋" w:hint="eastAsia"/>
          <w:sz w:val="28"/>
          <w:szCs w:val="28"/>
        </w:rPr>
        <w:t>可行的方案。</w:t>
      </w:r>
    </w:p>
    <w:p w:rsidR="005E3536" w:rsidRPr="00DD0808" w:rsidRDefault="005E3536" w:rsidP="0097144B">
      <w:pPr>
        <w:spacing w:line="360" w:lineRule="auto"/>
        <w:ind w:firstLine="0"/>
        <w:rPr>
          <w:rFonts w:eastAsia="仿宋"/>
          <w:b/>
          <w:bCs/>
          <w:sz w:val="28"/>
          <w:szCs w:val="28"/>
        </w:rPr>
      </w:pPr>
    </w:p>
    <w:p w:rsidR="005E3536" w:rsidRPr="000A266E" w:rsidRDefault="005E3536" w:rsidP="0097144B">
      <w:pPr>
        <w:spacing w:line="360" w:lineRule="auto"/>
        <w:ind w:firstLine="0"/>
        <w:rPr>
          <w:rFonts w:eastAsia="仿宋"/>
          <w:b/>
          <w:bCs/>
          <w:sz w:val="28"/>
          <w:szCs w:val="28"/>
        </w:rPr>
      </w:pPr>
      <w:r w:rsidRPr="000A266E">
        <w:rPr>
          <w:rFonts w:eastAsia="仿宋" w:cs="仿宋" w:hint="eastAsia"/>
          <w:b/>
          <w:bCs/>
          <w:sz w:val="28"/>
          <w:szCs w:val="28"/>
        </w:rPr>
        <w:t>四、</w:t>
      </w:r>
      <w:r>
        <w:rPr>
          <w:rFonts w:eastAsia="仿宋" w:cs="仿宋" w:hint="eastAsia"/>
          <w:b/>
          <w:bCs/>
          <w:sz w:val="28"/>
          <w:szCs w:val="28"/>
        </w:rPr>
        <w:t>预期</w:t>
      </w:r>
      <w:r w:rsidRPr="000A266E">
        <w:rPr>
          <w:rFonts w:eastAsia="仿宋" w:cs="仿宋" w:hint="eastAsia"/>
          <w:b/>
          <w:bCs/>
          <w:sz w:val="28"/>
          <w:szCs w:val="28"/>
        </w:rPr>
        <w:t>产出</w:t>
      </w:r>
    </w:p>
    <w:p w:rsidR="005E3536" w:rsidRPr="000A266E" w:rsidRDefault="005E3536" w:rsidP="003D170E">
      <w:pPr>
        <w:spacing w:line="360" w:lineRule="auto"/>
        <w:ind w:left="840" w:hangingChars="300" w:hanging="840"/>
        <w:rPr>
          <w:rFonts w:eastAsia="仿宋"/>
          <w:sz w:val="28"/>
          <w:szCs w:val="28"/>
        </w:rPr>
      </w:pPr>
      <w:r>
        <w:rPr>
          <w:rFonts w:eastAsia="仿宋" w:cs="仿宋" w:hint="eastAsia"/>
          <w:sz w:val="28"/>
          <w:szCs w:val="28"/>
        </w:rPr>
        <w:t>（一）</w:t>
      </w:r>
      <w:r w:rsidR="00FB7E41" w:rsidRPr="000A266E">
        <w:rPr>
          <w:rFonts w:eastAsia="仿宋" w:cs="仿宋" w:hint="eastAsia"/>
          <w:sz w:val="28"/>
          <w:szCs w:val="28"/>
        </w:rPr>
        <w:t>全球卫生研究能力的提升</w:t>
      </w:r>
      <w:r w:rsidR="00ED3192" w:rsidRPr="009A5226">
        <w:rPr>
          <w:rFonts w:eastAsia="仿宋" w:cs="仿宋" w:hint="eastAsia"/>
          <w:sz w:val="28"/>
          <w:szCs w:val="28"/>
        </w:rPr>
        <w:t>，特别是</w:t>
      </w:r>
      <w:r w:rsidR="00D251EF">
        <w:rPr>
          <w:rFonts w:eastAsia="仿宋" w:cs="仿宋" w:hint="eastAsia"/>
          <w:sz w:val="28"/>
          <w:szCs w:val="28"/>
        </w:rPr>
        <w:t>从</w:t>
      </w:r>
      <w:r w:rsidR="00ED3192" w:rsidRPr="009A5226">
        <w:rPr>
          <w:rFonts w:eastAsia="仿宋" w:cs="仿宋" w:hint="eastAsia"/>
          <w:sz w:val="28"/>
          <w:szCs w:val="28"/>
        </w:rPr>
        <w:t>全球分享的视角提炼中国经验的研究能力</w:t>
      </w:r>
      <w:r w:rsidR="009A5226">
        <w:rPr>
          <w:rFonts w:eastAsia="仿宋" w:cs="仿宋" w:hint="eastAsia"/>
          <w:sz w:val="28"/>
          <w:szCs w:val="28"/>
        </w:rPr>
        <w:t>的提升。</w:t>
      </w:r>
    </w:p>
    <w:p w:rsidR="005E3536" w:rsidRPr="000A266E" w:rsidRDefault="005E3536" w:rsidP="0097144B">
      <w:pPr>
        <w:spacing w:line="360" w:lineRule="auto"/>
        <w:ind w:firstLine="0"/>
        <w:rPr>
          <w:rFonts w:eastAsia="仿宋"/>
          <w:sz w:val="28"/>
          <w:szCs w:val="28"/>
        </w:rPr>
      </w:pPr>
      <w:r>
        <w:rPr>
          <w:rFonts w:eastAsia="仿宋" w:cs="仿宋" w:hint="eastAsia"/>
          <w:sz w:val="28"/>
          <w:szCs w:val="28"/>
        </w:rPr>
        <w:t>（二）</w:t>
      </w:r>
      <w:r w:rsidR="00FB7E41" w:rsidRPr="000A266E">
        <w:rPr>
          <w:rFonts w:eastAsia="仿宋" w:cs="仿宋" w:hint="eastAsia"/>
          <w:sz w:val="28"/>
          <w:szCs w:val="28"/>
        </w:rPr>
        <w:t>建立国家间，特别是与中低收入国家间的</w:t>
      </w:r>
      <w:proofErr w:type="gramStart"/>
      <w:r w:rsidR="00FB7E41" w:rsidRPr="000A266E">
        <w:rPr>
          <w:rFonts w:eastAsia="仿宋" w:cs="仿宋" w:hint="eastAsia"/>
          <w:sz w:val="28"/>
          <w:szCs w:val="28"/>
        </w:rPr>
        <w:t>研究伙伴</w:t>
      </w:r>
      <w:proofErr w:type="gramEnd"/>
      <w:r w:rsidR="00FB7E41" w:rsidRPr="000A266E">
        <w:rPr>
          <w:rFonts w:eastAsia="仿宋" w:cs="仿宋" w:hint="eastAsia"/>
          <w:sz w:val="28"/>
          <w:szCs w:val="28"/>
        </w:rPr>
        <w:t>关系。</w:t>
      </w:r>
    </w:p>
    <w:p w:rsidR="005E3536" w:rsidRPr="000A266E" w:rsidRDefault="005E3536" w:rsidP="0097144B">
      <w:pPr>
        <w:spacing w:line="360" w:lineRule="auto"/>
        <w:ind w:firstLine="0"/>
        <w:rPr>
          <w:rFonts w:eastAsia="仿宋"/>
          <w:sz w:val="28"/>
          <w:szCs w:val="28"/>
        </w:rPr>
      </w:pPr>
      <w:r>
        <w:rPr>
          <w:rFonts w:eastAsia="仿宋" w:cs="仿宋" w:hint="eastAsia"/>
          <w:sz w:val="28"/>
          <w:szCs w:val="28"/>
        </w:rPr>
        <w:t>（三）</w:t>
      </w:r>
      <w:r w:rsidR="00FB7E41" w:rsidRPr="000A266E">
        <w:rPr>
          <w:rFonts w:eastAsia="仿宋" w:cs="仿宋" w:hint="eastAsia"/>
          <w:sz w:val="28"/>
          <w:szCs w:val="28"/>
        </w:rPr>
        <w:t>研究报告和政策简报。</w:t>
      </w:r>
    </w:p>
    <w:p w:rsidR="005E3536" w:rsidRPr="000A266E" w:rsidRDefault="005E3536" w:rsidP="0097144B">
      <w:pPr>
        <w:spacing w:line="360" w:lineRule="auto"/>
        <w:ind w:firstLine="0"/>
        <w:rPr>
          <w:rFonts w:eastAsia="仿宋"/>
          <w:sz w:val="28"/>
          <w:szCs w:val="28"/>
        </w:rPr>
      </w:pPr>
      <w:r>
        <w:rPr>
          <w:rFonts w:eastAsia="仿宋" w:cs="仿宋" w:hint="eastAsia"/>
          <w:sz w:val="28"/>
          <w:szCs w:val="28"/>
        </w:rPr>
        <w:t>（四）</w:t>
      </w:r>
      <w:r w:rsidR="00FB7E41" w:rsidRPr="000A266E">
        <w:rPr>
          <w:rFonts w:eastAsia="仿宋" w:cs="仿宋" w:hint="eastAsia"/>
          <w:sz w:val="28"/>
          <w:szCs w:val="28"/>
        </w:rPr>
        <w:t>在国际期刊上发表同行评议的文章</w:t>
      </w:r>
      <w:r w:rsidR="00ED3192">
        <w:rPr>
          <w:rFonts w:eastAsia="仿宋" w:cs="仿宋" w:hint="eastAsia"/>
          <w:sz w:val="28"/>
          <w:szCs w:val="28"/>
        </w:rPr>
        <w:t>和</w:t>
      </w:r>
      <w:r w:rsidR="00FB7E41" w:rsidRPr="000A266E">
        <w:rPr>
          <w:rFonts w:eastAsia="仿宋" w:cs="仿宋" w:hint="eastAsia"/>
          <w:sz w:val="28"/>
          <w:szCs w:val="28"/>
        </w:rPr>
        <w:t>出版书籍。</w:t>
      </w:r>
    </w:p>
    <w:p w:rsidR="005E3536" w:rsidRPr="000A266E" w:rsidRDefault="005E3536" w:rsidP="0097144B">
      <w:pPr>
        <w:spacing w:line="360" w:lineRule="auto"/>
        <w:ind w:left="840" w:hangingChars="300" w:hanging="840"/>
        <w:rPr>
          <w:rFonts w:eastAsia="仿宋"/>
          <w:sz w:val="28"/>
          <w:szCs w:val="28"/>
        </w:rPr>
      </w:pPr>
      <w:r>
        <w:rPr>
          <w:rFonts w:eastAsia="仿宋" w:cs="仿宋" w:hint="eastAsia"/>
          <w:sz w:val="28"/>
          <w:szCs w:val="28"/>
        </w:rPr>
        <w:t>（五）</w:t>
      </w:r>
      <w:r w:rsidRPr="000A266E">
        <w:rPr>
          <w:rFonts w:eastAsia="仿宋" w:cs="仿宋" w:hint="eastAsia"/>
          <w:sz w:val="28"/>
          <w:szCs w:val="28"/>
        </w:rPr>
        <w:t>与非洲</w:t>
      </w:r>
      <w:r w:rsidR="0058407C">
        <w:rPr>
          <w:rFonts w:eastAsia="仿宋" w:cs="仿宋" w:hint="eastAsia"/>
          <w:sz w:val="28"/>
          <w:szCs w:val="28"/>
        </w:rPr>
        <w:t>、</w:t>
      </w:r>
      <w:r w:rsidRPr="000A266E">
        <w:rPr>
          <w:rFonts w:eastAsia="仿宋" w:cs="仿宋" w:hint="eastAsia"/>
          <w:sz w:val="28"/>
          <w:szCs w:val="28"/>
        </w:rPr>
        <w:t>亚洲</w:t>
      </w:r>
      <w:r w:rsidR="0058407C">
        <w:rPr>
          <w:rFonts w:eastAsia="仿宋" w:cs="仿宋" w:hint="eastAsia"/>
          <w:sz w:val="28"/>
          <w:szCs w:val="28"/>
        </w:rPr>
        <w:t>乃至全球的</w:t>
      </w:r>
      <w:r w:rsidRPr="000A266E">
        <w:rPr>
          <w:rFonts w:eastAsia="仿宋" w:cs="仿宋" w:hint="eastAsia"/>
          <w:sz w:val="28"/>
          <w:szCs w:val="28"/>
        </w:rPr>
        <w:t>政府官员和研究人员开展</w:t>
      </w:r>
      <w:r>
        <w:rPr>
          <w:rFonts w:eastAsia="仿宋" w:cs="仿宋" w:hint="eastAsia"/>
          <w:sz w:val="28"/>
          <w:szCs w:val="28"/>
        </w:rPr>
        <w:t>相关</w:t>
      </w:r>
      <w:r w:rsidRPr="000A266E">
        <w:rPr>
          <w:rFonts w:eastAsia="仿宋" w:cs="仿宋" w:hint="eastAsia"/>
          <w:sz w:val="28"/>
          <w:szCs w:val="28"/>
        </w:rPr>
        <w:t>研究成果分享活动</w:t>
      </w:r>
      <w:r w:rsidR="003A1FFA">
        <w:rPr>
          <w:rFonts w:eastAsia="仿宋" w:cs="仿宋" w:hint="eastAsia"/>
          <w:sz w:val="28"/>
          <w:szCs w:val="28"/>
        </w:rPr>
        <w:t>，如讲习班或研讨会</w:t>
      </w:r>
      <w:r w:rsidRPr="000A266E">
        <w:rPr>
          <w:rFonts w:eastAsia="仿宋" w:cs="仿宋" w:hint="eastAsia"/>
          <w:sz w:val="28"/>
          <w:szCs w:val="28"/>
        </w:rPr>
        <w:t>。</w:t>
      </w:r>
    </w:p>
    <w:p w:rsidR="005E3536" w:rsidRPr="00DD16CD" w:rsidRDefault="005E3536" w:rsidP="0097144B">
      <w:pPr>
        <w:spacing w:line="360" w:lineRule="auto"/>
        <w:ind w:firstLine="0"/>
        <w:rPr>
          <w:rFonts w:eastAsia="仿宋"/>
          <w:b/>
          <w:bCs/>
          <w:sz w:val="28"/>
          <w:szCs w:val="28"/>
        </w:rPr>
      </w:pPr>
    </w:p>
    <w:p w:rsidR="005E3536" w:rsidRDefault="005E3536" w:rsidP="0097144B">
      <w:pPr>
        <w:spacing w:line="360" w:lineRule="auto"/>
        <w:ind w:firstLine="0"/>
        <w:rPr>
          <w:rFonts w:eastAsia="仿宋" w:cs="仿宋"/>
          <w:b/>
          <w:bCs/>
          <w:sz w:val="28"/>
          <w:szCs w:val="28"/>
        </w:rPr>
      </w:pPr>
      <w:r w:rsidRPr="00047EA3">
        <w:rPr>
          <w:rFonts w:eastAsia="仿宋" w:cs="仿宋" w:hint="eastAsia"/>
          <w:b/>
          <w:bCs/>
          <w:sz w:val="28"/>
          <w:szCs w:val="28"/>
        </w:rPr>
        <w:t>五、投标机构资质基本要求</w:t>
      </w:r>
    </w:p>
    <w:p w:rsidR="00737791" w:rsidRPr="00737791" w:rsidRDefault="00737791" w:rsidP="0097144B">
      <w:pPr>
        <w:spacing w:line="360" w:lineRule="auto"/>
        <w:ind w:firstLine="0"/>
        <w:rPr>
          <w:rFonts w:eastAsia="仿宋"/>
          <w:bCs/>
          <w:sz w:val="28"/>
          <w:szCs w:val="28"/>
        </w:rPr>
      </w:pPr>
      <w:r w:rsidRPr="00737791">
        <w:rPr>
          <w:rFonts w:eastAsia="仿宋" w:cs="仿宋" w:hint="eastAsia"/>
          <w:bCs/>
          <w:sz w:val="28"/>
          <w:szCs w:val="28"/>
        </w:rPr>
        <w:t>（一）投标机构必须是中国境内机构。</w:t>
      </w:r>
    </w:p>
    <w:p w:rsidR="005E3536" w:rsidRPr="00047EA3" w:rsidRDefault="005E3536" w:rsidP="00F61E57">
      <w:pPr>
        <w:spacing w:line="360" w:lineRule="auto"/>
        <w:ind w:left="840" w:hangingChars="300" w:hanging="840"/>
        <w:rPr>
          <w:rFonts w:eastAsia="仿宋"/>
          <w:sz w:val="28"/>
          <w:szCs w:val="28"/>
        </w:rPr>
      </w:pPr>
      <w:r w:rsidRPr="00047EA3">
        <w:rPr>
          <w:rFonts w:eastAsia="仿宋" w:cs="仿宋" w:hint="eastAsia"/>
          <w:sz w:val="28"/>
          <w:szCs w:val="28"/>
        </w:rPr>
        <w:t>（</w:t>
      </w:r>
      <w:r w:rsidR="00737791">
        <w:rPr>
          <w:rFonts w:eastAsia="仿宋" w:cs="仿宋" w:hint="eastAsia"/>
          <w:sz w:val="28"/>
          <w:szCs w:val="28"/>
        </w:rPr>
        <w:t>二</w:t>
      </w:r>
      <w:r w:rsidRPr="00047EA3">
        <w:rPr>
          <w:rFonts w:eastAsia="仿宋" w:cs="仿宋" w:hint="eastAsia"/>
          <w:sz w:val="28"/>
          <w:szCs w:val="28"/>
        </w:rPr>
        <w:t>）近</w:t>
      </w:r>
      <w:r>
        <w:rPr>
          <w:rFonts w:eastAsia="仿宋"/>
          <w:sz w:val="28"/>
          <w:szCs w:val="28"/>
        </w:rPr>
        <w:t>10</w:t>
      </w:r>
      <w:r w:rsidRPr="00047EA3">
        <w:rPr>
          <w:rFonts w:eastAsia="仿宋" w:cs="仿宋" w:hint="eastAsia"/>
          <w:sz w:val="28"/>
          <w:szCs w:val="28"/>
        </w:rPr>
        <w:t>年内，投标机构牵头实施过或作为主要参与方参与过</w:t>
      </w:r>
      <w:r w:rsidRPr="00047EA3">
        <w:rPr>
          <w:rFonts w:eastAsia="仿宋"/>
          <w:sz w:val="28"/>
          <w:szCs w:val="28"/>
        </w:rPr>
        <w:t>10</w:t>
      </w:r>
      <w:r w:rsidRPr="00047EA3">
        <w:rPr>
          <w:rFonts w:eastAsia="仿宋" w:cs="仿宋" w:hint="eastAsia"/>
          <w:sz w:val="28"/>
          <w:szCs w:val="28"/>
        </w:rPr>
        <w:t>万美元以上金额的投标领域相关的国际合作</w:t>
      </w:r>
      <w:r w:rsidR="003416F5">
        <w:rPr>
          <w:rFonts w:eastAsia="仿宋" w:cs="仿宋" w:hint="eastAsia"/>
          <w:sz w:val="28"/>
          <w:szCs w:val="28"/>
        </w:rPr>
        <w:t>研究</w:t>
      </w:r>
      <w:r w:rsidRPr="00047EA3">
        <w:rPr>
          <w:rFonts w:eastAsia="仿宋" w:cs="仿宋" w:hint="eastAsia"/>
          <w:sz w:val="28"/>
          <w:szCs w:val="28"/>
        </w:rPr>
        <w:t>，这些</w:t>
      </w:r>
      <w:r w:rsidR="003416F5">
        <w:rPr>
          <w:rFonts w:eastAsia="仿宋" w:cs="仿宋" w:hint="eastAsia"/>
          <w:sz w:val="28"/>
          <w:szCs w:val="28"/>
        </w:rPr>
        <w:t>研究</w:t>
      </w:r>
      <w:r w:rsidRPr="00047EA3">
        <w:rPr>
          <w:rFonts w:eastAsia="仿宋" w:cs="仿宋" w:hint="eastAsia"/>
          <w:sz w:val="28"/>
          <w:szCs w:val="28"/>
        </w:rPr>
        <w:t>的国际合作方应是非洲或亚洲的中低收入国家和</w:t>
      </w:r>
      <w:r w:rsidRPr="00047EA3">
        <w:rPr>
          <w:rFonts w:eastAsia="仿宋"/>
          <w:sz w:val="28"/>
          <w:szCs w:val="28"/>
        </w:rPr>
        <w:t>/</w:t>
      </w:r>
      <w:r w:rsidRPr="00047EA3">
        <w:rPr>
          <w:rFonts w:eastAsia="仿宋" w:cs="仿宋" w:hint="eastAsia"/>
          <w:sz w:val="28"/>
          <w:szCs w:val="28"/>
        </w:rPr>
        <w:t>或英国等</w:t>
      </w:r>
      <w:r w:rsidRPr="00047EA3">
        <w:rPr>
          <w:rFonts w:eastAsia="仿宋"/>
          <w:sz w:val="28"/>
          <w:szCs w:val="28"/>
        </w:rPr>
        <w:t>OECD</w:t>
      </w:r>
      <w:r w:rsidRPr="00047EA3">
        <w:rPr>
          <w:rFonts w:eastAsia="仿宋" w:cs="仿宋" w:hint="eastAsia"/>
          <w:sz w:val="28"/>
          <w:szCs w:val="28"/>
        </w:rPr>
        <w:t>成员国。</w:t>
      </w:r>
    </w:p>
    <w:p w:rsidR="005E3536" w:rsidRPr="00047EA3" w:rsidRDefault="005E3536" w:rsidP="00F61E57">
      <w:pPr>
        <w:spacing w:line="360" w:lineRule="auto"/>
        <w:ind w:left="820" w:hangingChars="293" w:hanging="820"/>
        <w:rPr>
          <w:rFonts w:eastAsia="仿宋"/>
          <w:sz w:val="28"/>
          <w:szCs w:val="28"/>
        </w:rPr>
      </w:pPr>
      <w:r w:rsidRPr="00047EA3">
        <w:rPr>
          <w:rFonts w:eastAsia="仿宋" w:cs="仿宋" w:hint="eastAsia"/>
          <w:sz w:val="28"/>
          <w:szCs w:val="28"/>
        </w:rPr>
        <w:t>（</w:t>
      </w:r>
      <w:r w:rsidR="00737791">
        <w:rPr>
          <w:rFonts w:eastAsia="仿宋" w:cs="仿宋" w:hint="eastAsia"/>
          <w:sz w:val="28"/>
          <w:szCs w:val="28"/>
        </w:rPr>
        <w:t>三</w:t>
      </w:r>
      <w:r w:rsidRPr="00047EA3">
        <w:rPr>
          <w:rFonts w:eastAsia="仿宋" w:cs="仿宋" w:hint="eastAsia"/>
          <w:sz w:val="28"/>
          <w:szCs w:val="28"/>
        </w:rPr>
        <w:t>）近</w:t>
      </w:r>
      <w:r>
        <w:rPr>
          <w:rFonts w:eastAsia="仿宋"/>
          <w:sz w:val="28"/>
          <w:szCs w:val="28"/>
        </w:rPr>
        <w:t>10</w:t>
      </w:r>
      <w:r w:rsidRPr="00047EA3">
        <w:rPr>
          <w:rFonts w:eastAsia="仿宋" w:cs="仿宋" w:hint="eastAsia"/>
          <w:sz w:val="28"/>
          <w:szCs w:val="28"/>
        </w:rPr>
        <w:t>年内，投标机构研究负责人和主要工作人员在影响因子</w:t>
      </w:r>
      <w:r w:rsidRPr="00047EA3">
        <w:rPr>
          <w:rFonts w:eastAsia="仿宋"/>
          <w:sz w:val="28"/>
          <w:szCs w:val="28"/>
        </w:rPr>
        <w:t>1</w:t>
      </w:r>
      <w:r w:rsidR="00D251EF">
        <w:rPr>
          <w:rFonts w:eastAsia="仿宋" w:hint="eastAsia"/>
          <w:sz w:val="28"/>
          <w:szCs w:val="28"/>
        </w:rPr>
        <w:t>.5</w:t>
      </w:r>
      <w:r w:rsidRPr="00047EA3">
        <w:rPr>
          <w:rFonts w:eastAsia="仿宋" w:cs="仿宋" w:hint="eastAsia"/>
          <w:sz w:val="28"/>
          <w:szCs w:val="28"/>
        </w:rPr>
        <w:t>以上的国际期刊上</w:t>
      </w:r>
      <w:r w:rsidR="0049799E">
        <w:rPr>
          <w:rFonts w:eastAsia="仿宋" w:cs="仿宋" w:hint="eastAsia"/>
          <w:sz w:val="28"/>
          <w:szCs w:val="28"/>
        </w:rPr>
        <w:t>，</w:t>
      </w:r>
      <w:r w:rsidRPr="00047EA3">
        <w:rPr>
          <w:rFonts w:eastAsia="仿宋" w:cs="仿宋" w:hint="eastAsia"/>
          <w:sz w:val="28"/>
          <w:szCs w:val="28"/>
        </w:rPr>
        <w:t>发表过与投标领域相关的同行评议的文章。</w:t>
      </w:r>
    </w:p>
    <w:p w:rsidR="005E3536" w:rsidRDefault="00737791" w:rsidP="00F61E57">
      <w:pPr>
        <w:spacing w:line="360" w:lineRule="auto"/>
        <w:ind w:left="826" w:hangingChars="295" w:hanging="826"/>
        <w:rPr>
          <w:rFonts w:eastAsia="仿宋" w:cs="仿宋"/>
          <w:sz w:val="28"/>
          <w:szCs w:val="28"/>
        </w:rPr>
      </w:pPr>
      <w:r>
        <w:rPr>
          <w:rFonts w:eastAsia="仿宋" w:cs="仿宋" w:hint="eastAsia"/>
          <w:sz w:val="28"/>
          <w:szCs w:val="28"/>
        </w:rPr>
        <w:t>（四</w:t>
      </w:r>
      <w:r w:rsidR="005E3536" w:rsidRPr="00047EA3">
        <w:rPr>
          <w:rFonts w:eastAsia="仿宋" w:cs="仿宋" w:hint="eastAsia"/>
          <w:sz w:val="28"/>
          <w:szCs w:val="28"/>
        </w:rPr>
        <w:t>）近</w:t>
      </w:r>
      <w:r w:rsidR="005E3536">
        <w:rPr>
          <w:rFonts w:eastAsia="仿宋"/>
          <w:sz w:val="28"/>
          <w:szCs w:val="28"/>
        </w:rPr>
        <w:t>10</w:t>
      </w:r>
      <w:r w:rsidR="005E3536" w:rsidRPr="00047EA3">
        <w:rPr>
          <w:rFonts w:eastAsia="仿宋" w:cs="仿宋" w:hint="eastAsia"/>
          <w:sz w:val="28"/>
          <w:szCs w:val="28"/>
        </w:rPr>
        <w:t>年内，投标机构以主办或协办身份，采用国际研讨会、讲习班</w:t>
      </w:r>
      <w:r w:rsidR="003A1FFA">
        <w:rPr>
          <w:rFonts w:eastAsia="仿宋" w:cs="仿宋" w:hint="eastAsia"/>
          <w:sz w:val="28"/>
          <w:szCs w:val="28"/>
        </w:rPr>
        <w:t>、</w:t>
      </w:r>
      <w:r w:rsidR="005E3536" w:rsidRPr="00047EA3">
        <w:rPr>
          <w:rFonts w:eastAsia="仿宋" w:cs="仿宋" w:hint="eastAsia"/>
          <w:sz w:val="28"/>
          <w:szCs w:val="28"/>
        </w:rPr>
        <w:t>培训班或其他传播方式，将本机构投标领域的相关研究成果进行过推广。</w:t>
      </w:r>
    </w:p>
    <w:p w:rsidR="003405DD" w:rsidRPr="003D170E" w:rsidRDefault="003405DD" w:rsidP="00F61E57">
      <w:pPr>
        <w:spacing w:line="360" w:lineRule="auto"/>
        <w:ind w:left="826" w:hangingChars="295" w:hanging="826"/>
        <w:rPr>
          <w:kern w:val="0"/>
          <w:sz w:val="28"/>
        </w:rPr>
      </w:pPr>
      <w:r>
        <w:rPr>
          <w:rFonts w:eastAsia="仿宋" w:cs="仿宋" w:hint="eastAsia"/>
          <w:sz w:val="28"/>
          <w:szCs w:val="28"/>
        </w:rPr>
        <w:t>（</w:t>
      </w:r>
      <w:r w:rsidR="00737791">
        <w:rPr>
          <w:rFonts w:eastAsia="仿宋" w:cs="仿宋" w:hint="eastAsia"/>
          <w:sz w:val="28"/>
          <w:szCs w:val="28"/>
        </w:rPr>
        <w:t>五</w:t>
      </w:r>
      <w:r>
        <w:rPr>
          <w:rFonts w:eastAsia="仿宋" w:cs="仿宋" w:hint="eastAsia"/>
          <w:sz w:val="28"/>
          <w:szCs w:val="28"/>
        </w:rPr>
        <w:t>）联合投标的</w:t>
      </w:r>
      <w:r>
        <w:rPr>
          <w:rFonts w:eastAsia="仿宋" w:cs="仿宋" w:hint="eastAsia"/>
          <w:sz w:val="28"/>
          <w:szCs w:val="28"/>
        </w:rPr>
        <w:t>OECD</w:t>
      </w:r>
      <w:r>
        <w:rPr>
          <w:rFonts w:eastAsia="仿宋" w:cs="仿宋" w:hint="eastAsia"/>
          <w:sz w:val="28"/>
          <w:szCs w:val="28"/>
        </w:rPr>
        <w:t>国家的研究机构必须具备丰富的在</w:t>
      </w:r>
      <w:r>
        <w:rPr>
          <w:rFonts w:eastAsia="仿宋" w:cs="仿宋" w:hint="eastAsia"/>
          <w:kern w:val="0"/>
          <w:sz w:val="28"/>
          <w:szCs w:val="28"/>
        </w:rPr>
        <w:t>发展中国家开展全球卫生研究的经验。</w:t>
      </w:r>
    </w:p>
    <w:p w:rsidR="004B15B6" w:rsidRPr="00047EA3" w:rsidRDefault="00737791" w:rsidP="00F61E57">
      <w:pPr>
        <w:spacing w:line="360" w:lineRule="auto"/>
        <w:ind w:left="826" w:hangingChars="295" w:hanging="826"/>
        <w:rPr>
          <w:rFonts w:eastAsia="仿宋"/>
          <w:sz w:val="28"/>
          <w:szCs w:val="28"/>
        </w:rPr>
      </w:pPr>
      <w:r>
        <w:rPr>
          <w:rFonts w:eastAsia="仿宋" w:cs="仿宋" w:hint="eastAsia"/>
          <w:kern w:val="0"/>
          <w:sz w:val="28"/>
          <w:szCs w:val="28"/>
        </w:rPr>
        <w:t>（六</w:t>
      </w:r>
      <w:r w:rsidR="004B15B6">
        <w:rPr>
          <w:rFonts w:eastAsia="仿宋" w:cs="仿宋" w:hint="eastAsia"/>
          <w:kern w:val="0"/>
          <w:sz w:val="28"/>
          <w:szCs w:val="28"/>
        </w:rPr>
        <w:t>）投标机构可以不是法人单位，但需要有法人单位的授权认可，以及</w:t>
      </w:r>
      <w:bookmarkStart w:id="2" w:name="_GoBack"/>
      <w:bookmarkEnd w:id="2"/>
      <w:r w:rsidR="004B15B6">
        <w:rPr>
          <w:rFonts w:eastAsia="仿宋" w:cs="仿宋" w:hint="eastAsia"/>
          <w:kern w:val="0"/>
          <w:sz w:val="28"/>
          <w:szCs w:val="28"/>
        </w:rPr>
        <w:t>相应的行政支持。</w:t>
      </w:r>
    </w:p>
    <w:p w:rsidR="005E3536" w:rsidRPr="00047EA3" w:rsidRDefault="005E3536" w:rsidP="0097144B">
      <w:pPr>
        <w:spacing w:line="360" w:lineRule="auto"/>
        <w:ind w:left="840" w:hangingChars="300" w:hanging="840"/>
        <w:rPr>
          <w:rFonts w:eastAsia="仿宋"/>
          <w:sz w:val="28"/>
          <w:szCs w:val="28"/>
        </w:rPr>
      </w:pPr>
      <w:r w:rsidRPr="00047EA3">
        <w:rPr>
          <w:rFonts w:eastAsia="仿宋" w:cs="仿宋" w:hint="eastAsia"/>
          <w:sz w:val="28"/>
          <w:szCs w:val="28"/>
        </w:rPr>
        <w:t>（</w:t>
      </w:r>
      <w:r w:rsidR="00737791">
        <w:rPr>
          <w:rFonts w:eastAsia="仿宋" w:cs="仿宋" w:hint="eastAsia"/>
          <w:sz w:val="28"/>
          <w:szCs w:val="28"/>
        </w:rPr>
        <w:t>七</w:t>
      </w:r>
      <w:r w:rsidRPr="00047EA3">
        <w:rPr>
          <w:rFonts w:eastAsia="仿宋" w:cs="仿宋" w:hint="eastAsia"/>
          <w:sz w:val="28"/>
          <w:szCs w:val="28"/>
        </w:rPr>
        <w:t>）投标机构有以下资质的，项目将优先考虑：</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1. </w:t>
      </w:r>
      <w:r w:rsidR="000261A1">
        <w:rPr>
          <w:rFonts w:eastAsia="仿宋" w:cs="仿宋" w:hint="eastAsia"/>
          <w:sz w:val="28"/>
          <w:szCs w:val="28"/>
        </w:rPr>
        <w:t>既往</w:t>
      </w:r>
      <w:r w:rsidRPr="00047EA3">
        <w:rPr>
          <w:rFonts w:eastAsia="仿宋" w:cs="仿宋" w:hint="eastAsia"/>
          <w:sz w:val="28"/>
          <w:szCs w:val="28"/>
        </w:rPr>
        <w:t>与非洲或亚洲中低收入国家</w:t>
      </w:r>
      <w:r w:rsidR="000261A1">
        <w:rPr>
          <w:rFonts w:eastAsia="仿宋" w:cs="仿宋" w:hint="eastAsia"/>
          <w:sz w:val="28"/>
          <w:szCs w:val="28"/>
        </w:rPr>
        <w:t>开展过联合研究，</w:t>
      </w:r>
      <w:r w:rsidRPr="00047EA3">
        <w:rPr>
          <w:rFonts w:eastAsia="仿宋" w:cs="仿宋" w:hint="eastAsia"/>
          <w:sz w:val="28"/>
          <w:szCs w:val="28"/>
        </w:rPr>
        <w:t>也与英国等</w:t>
      </w:r>
      <w:r w:rsidRPr="00047EA3">
        <w:rPr>
          <w:rFonts w:eastAsia="仿宋"/>
          <w:sz w:val="28"/>
          <w:szCs w:val="28"/>
        </w:rPr>
        <w:t>OECD</w:t>
      </w:r>
      <w:r w:rsidRPr="00047EA3">
        <w:rPr>
          <w:rFonts w:eastAsia="仿宋" w:cs="仿宋" w:hint="eastAsia"/>
          <w:sz w:val="28"/>
          <w:szCs w:val="28"/>
        </w:rPr>
        <w:t>成</w:t>
      </w:r>
      <w:r w:rsidRPr="00047EA3">
        <w:rPr>
          <w:rFonts w:eastAsia="仿宋" w:cs="仿宋" w:hint="eastAsia"/>
          <w:sz w:val="28"/>
          <w:szCs w:val="28"/>
        </w:rPr>
        <w:lastRenderedPageBreak/>
        <w:t>员国开展过联合研究的投标机构。</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2. </w:t>
      </w:r>
      <w:r w:rsidRPr="00047EA3">
        <w:rPr>
          <w:rFonts w:eastAsia="仿宋" w:cs="仿宋" w:hint="eastAsia"/>
          <w:sz w:val="28"/>
          <w:szCs w:val="28"/>
        </w:rPr>
        <w:t>已承诺在全球卫生领域开展教学、培训、研究及政策分析</w:t>
      </w:r>
      <w:r w:rsidR="0049799E">
        <w:rPr>
          <w:rFonts w:eastAsia="仿宋" w:cs="仿宋" w:hint="eastAsia"/>
          <w:sz w:val="28"/>
          <w:szCs w:val="28"/>
        </w:rPr>
        <w:t>等工作</w:t>
      </w:r>
      <w:r w:rsidRPr="00047EA3">
        <w:rPr>
          <w:rFonts w:eastAsia="仿宋" w:cs="仿宋" w:hint="eastAsia"/>
          <w:sz w:val="28"/>
          <w:szCs w:val="28"/>
        </w:rPr>
        <w:t>的投标机构。</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3. </w:t>
      </w:r>
      <w:r w:rsidRPr="00047EA3">
        <w:rPr>
          <w:rFonts w:eastAsia="仿宋" w:cs="仿宋" w:hint="eastAsia"/>
          <w:sz w:val="28"/>
          <w:szCs w:val="28"/>
        </w:rPr>
        <w:t>与其他国内机构联合投标，特别是与</w:t>
      </w:r>
      <w:r w:rsidR="00575721">
        <w:rPr>
          <w:rFonts w:eastAsia="仿宋" w:cs="仿宋" w:hint="eastAsia"/>
          <w:sz w:val="28"/>
          <w:szCs w:val="28"/>
        </w:rPr>
        <w:t>当地</w:t>
      </w:r>
      <w:r w:rsidRPr="00047EA3">
        <w:rPr>
          <w:rFonts w:eastAsia="仿宋" w:cs="仿宋" w:hint="eastAsia"/>
          <w:sz w:val="28"/>
          <w:szCs w:val="28"/>
        </w:rPr>
        <w:t>卫生</w:t>
      </w:r>
      <w:r w:rsidR="00575721">
        <w:rPr>
          <w:rFonts w:eastAsia="仿宋" w:cs="仿宋" w:hint="eastAsia"/>
          <w:sz w:val="28"/>
          <w:szCs w:val="28"/>
        </w:rPr>
        <w:t>计生</w:t>
      </w:r>
      <w:r w:rsidRPr="00047EA3">
        <w:rPr>
          <w:rFonts w:eastAsia="仿宋" w:cs="仿宋" w:hint="eastAsia"/>
          <w:sz w:val="28"/>
          <w:szCs w:val="28"/>
        </w:rPr>
        <w:t>部门合作申请的投标机构。</w:t>
      </w:r>
    </w:p>
    <w:p w:rsidR="005E3536" w:rsidRPr="00047EA3" w:rsidRDefault="005E3536" w:rsidP="0097144B">
      <w:pPr>
        <w:spacing w:line="360" w:lineRule="auto"/>
        <w:ind w:firstLine="0"/>
        <w:rPr>
          <w:rFonts w:eastAsia="仿宋"/>
          <w:b/>
          <w:bCs/>
          <w:sz w:val="28"/>
          <w:szCs w:val="28"/>
        </w:rPr>
      </w:pPr>
    </w:p>
    <w:p w:rsidR="005E3536" w:rsidRPr="00047EA3" w:rsidRDefault="005E3536" w:rsidP="0097144B">
      <w:pPr>
        <w:snapToGrid w:val="0"/>
        <w:spacing w:line="360" w:lineRule="auto"/>
        <w:ind w:firstLine="0"/>
        <w:rPr>
          <w:rFonts w:eastAsia="仿宋"/>
          <w:b/>
          <w:bCs/>
          <w:sz w:val="28"/>
          <w:szCs w:val="28"/>
        </w:rPr>
      </w:pPr>
      <w:r w:rsidRPr="00047EA3">
        <w:rPr>
          <w:rFonts w:eastAsia="仿宋" w:cs="仿宋" w:hint="eastAsia"/>
          <w:b/>
          <w:bCs/>
          <w:sz w:val="28"/>
          <w:szCs w:val="28"/>
        </w:rPr>
        <w:t>六、中标机构的责任</w:t>
      </w:r>
    </w:p>
    <w:p w:rsidR="005E3536" w:rsidRPr="00047EA3" w:rsidRDefault="005E3536" w:rsidP="0097144B">
      <w:pPr>
        <w:spacing w:line="360" w:lineRule="auto"/>
        <w:ind w:left="840" w:hangingChars="300" w:hanging="840"/>
        <w:rPr>
          <w:rFonts w:eastAsia="仿宋"/>
          <w:sz w:val="28"/>
          <w:szCs w:val="28"/>
        </w:rPr>
      </w:pPr>
      <w:r w:rsidRPr="00047EA3">
        <w:rPr>
          <w:rFonts w:eastAsia="仿宋" w:cs="仿宋" w:hint="eastAsia"/>
          <w:sz w:val="28"/>
          <w:szCs w:val="28"/>
        </w:rPr>
        <w:t>（一）中标机构需遵守</w:t>
      </w:r>
      <w:r w:rsidRPr="00047EA3">
        <w:rPr>
          <w:rFonts w:eastAsia="仿宋"/>
          <w:sz w:val="28"/>
          <w:szCs w:val="28"/>
        </w:rPr>
        <w:t>GHSP</w:t>
      </w:r>
      <w:r w:rsidRPr="00047EA3">
        <w:rPr>
          <w:rFonts w:eastAsia="仿宋" w:cs="仿宋" w:hint="eastAsia"/>
          <w:sz w:val="28"/>
          <w:szCs w:val="28"/>
        </w:rPr>
        <w:t>项目《项目管理手册》中关于日常管理、财务、采购及监测</w:t>
      </w:r>
      <w:r w:rsidR="00F71953">
        <w:rPr>
          <w:rFonts w:eastAsia="仿宋" w:cs="仿宋" w:hint="eastAsia"/>
          <w:sz w:val="28"/>
          <w:szCs w:val="28"/>
        </w:rPr>
        <w:t>等</w:t>
      </w:r>
      <w:r w:rsidRPr="00047EA3">
        <w:rPr>
          <w:rFonts w:eastAsia="仿宋" w:cs="仿宋" w:hint="eastAsia"/>
          <w:sz w:val="28"/>
          <w:szCs w:val="28"/>
        </w:rPr>
        <w:t>相关规定。</w:t>
      </w:r>
    </w:p>
    <w:p w:rsidR="005E3536" w:rsidRPr="00047EA3" w:rsidRDefault="005E3536" w:rsidP="0097144B">
      <w:pPr>
        <w:spacing w:line="360" w:lineRule="auto"/>
        <w:ind w:left="840" w:hangingChars="300" w:hanging="840"/>
        <w:rPr>
          <w:rFonts w:eastAsia="仿宋"/>
          <w:sz w:val="28"/>
          <w:szCs w:val="28"/>
        </w:rPr>
      </w:pPr>
      <w:r w:rsidRPr="00047EA3">
        <w:rPr>
          <w:rFonts w:eastAsia="仿宋" w:cs="仿宋" w:hint="eastAsia"/>
          <w:sz w:val="28"/>
          <w:szCs w:val="28"/>
        </w:rPr>
        <w:t>（二）中标机构需根据合同要求制定相应年度工作计划，项目战略指导委员会批准的年度工作计划是合同经费支付的基本依据之一。中标机构根据批准后的年度工作计划组织实施相关活动</w:t>
      </w:r>
      <w:r w:rsidR="006063DF">
        <w:rPr>
          <w:rFonts w:eastAsia="仿宋" w:hint="eastAsia"/>
          <w:sz w:val="28"/>
          <w:szCs w:val="28"/>
        </w:rPr>
        <w:t>，</w:t>
      </w:r>
      <w:r w:rsidRPr="00047EA3">
        <w:rPr>
          <w:rFonts w:eastAsia="仿宋" w:cs="仿宋" w:hint="eastAsia"/>
          <w:sz w:val="28"/>
          <w:szCs w:val="28"/>
        </w:rPr>
        <w:t>并需接受项目办安排的</w:t>
      </w:r>
      <w:proofErr w:type="gramStart"/>
      <w:r w:rsidRPr="00047EA3">
        <w:rPr>
          <w:rFonts w:eastAsia="仿宋" w:cs="仿宋" w:hint="eastAsia"/>
          <w:sz w:val="28"/>
          <w:szCs w:val="28"/>
        </w:rPr>
        <w:t>定期项目</w:t>
      </w:r>
      <w:proofErr w:type="gramEnd"/>
      <w:r w:rsidRPr="00047EA3">
        <w:rPr>
          <w:rFonts w:eastAsia="仿宋" w:cs="仿宋" w:hint="eastAsia"/>
          <w:sz w:val="28"/>
          <w:szCs w:val="28"/>
        </w:rPr>
        <w:t>和财务督导，根据督导意见及时调整工作安排。</w:t>
      </w:r>
    </w:p>
    <w:p w:rsidR="005E3536" w:rsidRPr="00047EA3" w:rsidRDefault="005E3536" w:rsidP="0097144B">
      <w:pPr>
        <w:spacing w:line="360" w:lineRule="auto"/>
        <w:ind w:left="840" w:hangingChars="300" w:hanging="840"/>
        <w:rPr>
          <w:rFonts w:eastAsia="仿宋"/>
          <w:sz w:val="28"/>
          <w:szCs w:val="28"/>
        </w:rPr>
      </w:pPr>
      <w:r w:rsidRPr="00047EA3">
        <w:rPr>
          <w:rFonts w:eastAsia="仿宋" w:cs="仿宋" w:hint="eastAsia"/>
          <w:sz w:val="28"/>
          <w:szCs w:val="28"/>
        </w:rPr>
        <w:t>（三）中标机构需定期提交半年度工作报告，报告内容包括项目活动开展、经费使用、采购进展（如合同中有采购内容）等情况，项目战略指导委员会和项目办进行审核。报告通过审核后，中标机构方可进行新</w:t>
      </w:r>
      <w:proofErr w:type="gramStart"/>
      <w:r w:rsidRPr="00047EA3">
        <w:rPr>
          <w:rFonts w:eastAsia="仿宋" w:cs="仿宋" w:hint="eastAsia"/>
          <w:sz w:val="28"/>
          <w:szCs w:val="28"/>
        </w:rPr>
        <w:t>一</w:t>
      </w:r>
      <w:proofErr w:type="gramEnd"/>
      <w:r w:rsidRPr="00047EA3">
        <w:rPr>
          <w:rFonts w:eastAsia="仿宋" w:cs="仿宋" w:hint="eastAsia"/>
          <w:sz w:val="28"/>
          <w:szCs w:val="28"/>
        </w:rPr>
        <w:t>年度工作安排并制定工作计划。</w:t>
      </w:r>
    </w:p>
    <w:p w:rsidR="005E3536" w:rsidRPr="00400194" w:rsidRDefault="005E3536" w:rsidP="0097144B">
      <w:pPr>
        <w:spacing w:line="360" w:lineRule="auto"/>
        <w:ind w:left="840" w:hangingChars="300" w:hanging="840"/>
        <w:rPr>
          <w:rFonts w:eastAsia="仿宋" w:cs="仿宋"/>
          <w:sz w:val="28"/>
          <w:szCs w:val="28"/>
        </w:rPr>
      </w:pPr>
      <w:r w:rsidRPr="00047EA3">
        <w:rPr>
          <w:rFonts w:eastAsia="仿宋" w:cs="仿宋" w:hint="eastAsia"/>
          <w:sz w:val="28"/>
          <w:szCs w:val="28"/>
        </w:rPr>
        <w:t>（四）合同经费需专款专用，只能用于支付为实现本项目目标而开展的，同时有合格报销凭据的活动。对于任何挪用合同经费和支付与项目活动无关费用的中标机构，项目办有权要求中标机构及时整改，否则可以收回不合格支出的费用，并停止拨付下一笔款项</w:t>
      </w:r>
      <w:r w:rsidR="004948B8" w:rsidRPr="00400194">
        <w:rPr>
          <w:rFonts w:eastAsia="仿宋" w:cs="仿宋"/>
          <w:sz w:val="28"/>
          <w:szCs w:val="28"/>
        </w:rPr>
        <w:t>或终止其项目实施单位资格。</w:t>
      </w:r>
    </w:p>
    <w:p w:rsidR="005E3536" w:rsidRPr="00047EA3" w:rsidRDefault="005E3536" w:rsidP="0097144B">
      <w:pPr>
        <w:spacing w:line="360" w:lineRule="auto"/>
        <w:ind w:leftChars="267" w:left="981" w:hangingChars="150" w:hanging="420"/>
        <w:rPr>
          <w:rFonts w:eastAsia="仿宋"/>
          <w:sz w:val="28"/>
          <w:szCs w:val="28"/>
        </w:rPr>
      </w:pPr>
    </w:p>
    <w:p w:rsidR="005E3536" w:rsidRPr="00047EA3" w:rsidRDefault="005E3536" w:rsidP="0097144B">
      <w:pPr>
        <w:spacing w:line="360" w:lineRule="auto"/>
        <w:ind w:firstLine="0"/>
        <w:rPr>
          <w:rFonts w:eastAsia="仿宋"/>
          <w:b/>
          <w:bCs/>
          <w:sz w:val="28"/>
          <w:szCs w:val="28"/>
        </w:rPr>
      </w:pPr>
      <w:r w:rsidRPr="00047EA3">
        <w:rPr>
          <w:rFonts w:eastAsia="仿宋" w:cs="仿宋" w:hint="eastAsia"/>
          <w:b/>
          <w:bCs/>
          <w:sz w:val="28"/>
          <w:szCs w:val="28"/>
        </w:rPr>
        <w:t>七、交付成果及时间安排</w:t>
      </w:r>
    </w:p>
    <w:p w:rsidR="005E3536" w:rsidRPr="000E34CA" w:rsidRDefault="005E3536" w:rsidP="0097144B">
      <w:pPr>
        <w:spacing w:line="360" w:lineRule="auto"/>
        <w:ind w:firstLine="0"/>
        <w:rPr>
          <w:rFonts w:eastAsia="仿宋"/>
          <w:bCs/>
          <w:sz w:val="28"/>
          <w:szCs w:val="28"/>
        </w:rPr>
      </w:pPr>
      <w:r w:rsidRPr="000E34CA">
        <w:rPr>
          <w:rFonts w:eastAsia="仿宋" w:cs="仿宋" w:hint="eastAsia"/>
          <w:bCs/>
          <w:sz w:val="28"/>
          <w:szCs w:val="28"/>
        </w:rPr>
        <w:t>（一）交付成果</w:t>
      </w:r>
    </w:p>
    <w:p w:rsidR="000E34CA" w:rsidRDefault="005E3536" w:rsidP="000E34CA">
      <w:pPr>
        <w:spacing w:line="360" w:lineRule="auto"/>
        <w:ind w:firstLineChars="200" w:firstLine="560"/>
        <w:rPr>
          <w:rFonts w:eastAsia="仿宋"/>
          <w:sz w:val="28"/>
          <w:szCs w:val="28"/>
        </w:rPr>
      </w:pPr>
      <w:r w:rsidRPr="00047EA3">
        <w:rPr>
          <w:rFonts w:eastAsia="仿宋" w:cs="仿宋" w:hint="eastAsia"/>
          <w:sz w:val="28"/>
          <w:szCs w:val="28"/>
        </w:rPr>
        <w:t>中标机构在合同期内需提供以下材料：</w:t>
      </w:r>
    </w:p>
    <w:p w:rsidR="005E3536" w:rsidRPr="00047EA3" w:rsidRDefault="000E34CA" w:rsidP="000E34CA">
      <w:pPr>
        <w:spacing w:line="360" w:lineRule="auto"/>
        <w:ind w:left="426" w:hangingChars="152" w:hanging="426"/>
        <w:rPr>
          <w:rFonts w:eastAsia="仿宋"/>
          <w:sz w:val="28"/>
          <w:szCs w:val="28"/>
        </w:rPr>
      </w:pPr>
      <w:r>
        <w:rPr>
          <w:rFonts w:eastAsia="仿宋" w:cs="仿宋" w:hint="eastAsia"/>
          <w:sz w:val="28"/>
          <w:szCs w:val="28"/>
        </w:rPr>
        <w:lastRenderedPageBreak/>
        <w:t xml:space="preserve">1. </w:t>
      </w:r>
      <w:r w:rsidR="005E3536" w:rsidRPr="00047EA3">
        <w:rPr>
          <w:rFonts w:eastAsia="仿宋" w:cs="仿宋" w:hint="eastAsia"/>
          <w:sz w:val="28"/>
          <w:szCs w:val="28"/>
        </w:rPr>
        <w:t>批准的年度工作计划内项目活动的技术资料，如培训教材、考察报告、政策</w:t>
      </w:r>
      <w:r w:rsidR="00270CD7">
        <w:rPr>
          <w:rFonts w:eastAsia="仿宋" w:cs="仿宋" w:hint="eastAsia"/>
          <w:sz w:val="28"/>
          <w:szCs w:val="28"/>
        </w:rPr>
        <w:t>建议</w:t>
      </w:r>
      <w:r w:rsidR="005E3536" w:rsidRPr="00047EA3">
        <w:rPr>
          <w:rFonts w:eastAsia="仿宋" w:cs="仿宋" w:hint="eastAsia"/>
          <w:sz w:val="28"/>
          <w:szCs w:val="28"/>
        </w:rPr>
        <w:t>、</w:t>
      </w:r>
      <w:r w:rsidR="00270CD7">
        <w:rPr>
          <w:rFonts w:eastAsia="仿宋" w:cs="仿宋" w:hint="eastAsia"/>
          <w:sz w:val="28"/>
          <w:szCs w:val="28"/>
        </w:rPr>
        <w:t>发表文章、</w:t>
      </w:r>
      <w:r w:rsidR="005E3536" w:rsidRPr="00047EA3">
        <w:rPr>
          <w:rFonts w:eastAsia="仿宋" w:cs="仿宋" w:hint="eastAsia"/>
          <w:sz w:val="28"/>
          <w:szCs w:val="28"/>
        </w:rPr>
        <w:t>合同内研究的项目建议书和报告等。</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2. </w:t>
      </w:r>
      <w:r w:rsidRPr="00047EA3">
        <w:rPr>
          <w:rFonts w:eastAsia="仿宋" w:cs="仿宋" w:hint="eastAsia"/>
          <w:sz w:val="28"/>
          <w:szCs w:val="28"/>
        </w:rPr>
        <w:t>批准的年度工作计划内大型项目活动进展报告。</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3. </w:t>
      </w:r>
      <w:r w:rsidRPr="00047EA3">
        <w:rPr>
          <w:rFonts w:eastAsia="仿宋" w:cs="仿宋" w:hint="eastAsia"/>
          <w:sz w:val="28"/>
          <w:szCs w:val="28"/>
        </w:rPr>
        <w:t>中英文版本半年度进展报告（含财务报告）。</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4. </w:t>
      </w:r>
      <w:r w:rsidRPr="00047EA3">
        <w:rPr>
          <w:rFonts w:eastAsia="仿宋" w:cs="仿宋" w:hint="eastAsia"/>
          <w:sz w:val="28"/>
          <w:szCs w:val="28"/>
        </w:rPr>
        <w:t>中英文版本项目中期报告（含财务报告）。</w:t>
      </w:r>
    </w:p>
    <w:p w:rsidR="005E3536" w:rsidRPr="00047EA3" w:rsidRDefault="005E3536" w:rsidP="000E34CA">
      <w:pPr>
        <w:spacing w:line="360" w:lineRule="auto"/>
        <w:ind w:left="426" w:hangingChars="152" w:hanging="426"/>
        <w:rPr>
          <w:rFonts w:eastAsia="仿宋"/>
          <w:b/>
          <w:bCs/>
          <w:sz w:val="28"/>
          <w:szCs w:val="28"/>
        </w:rPr>
      </w:pPr>
      <w:r w:rsidRPr="00047EA3">
        <w:rPr>
          <w:rFonts w:eastAsia="仿宋"/>
          <w:sz w:val="28"/>
          <w:szCs w:val="28"/>
        </w:rPr>
        <w:t xml:space="preserve">5. </w:t>
      </w:r>
      <w:r w:rsidRPr="00047EA3">
        <w:rPr>
          <w:rFonts w:eastAsia="仿宋" w:cs="仿宋" w:hint="eastAsia"/>
          <w:sz w:val="28"/>
          <w:szCs w:val="28"/>
        </w:rPr>
        <w:t>中英文版本项目</w:t>
      </w:r>
      <w:r w:rsidR="00A6521E">
        <w:rPr>
          <w:rFonts w:eastAsia="仿宋" w:cs="仿宋" w:hint="eastAsia"/>
          <w:sz w:val="28"/>
          <w:szCs w:val="28"/>
        </w:rPr>
        <w:t>终末</w:t>
      </w:r>
      <w:r w:rsidRPr="00047EA3">
        <w:rPr>
          <w:rFonts w:eastAsia="仿宋" w:cs="仿宋" w:hint="eastAsia"/>
          <w:sz w:val="28"/>
          <w:szCs w:val="28"/>
        </w:rPr>
        <w:t>报告（含财务报告）。</w:t>
      </w:r>
    </w:p>
    <w:p w:rsidR="005E3536" w:rsidRPr="00557C4B" w:rsidRDefault="005E3536" w:rsidP="0097144B">
      <w:pPr>
        <w:spacing w:line="360" w:lineRule="auto"/>
        <w:ind w:firstLine="0"/>
        <w:rPr>
          <w:rFonts w:eastAsia="仿宋"/>
          <w:bCs/>
          <w:sz w:val="28"/>
          <w:szCs w:val="28"/>
        </w:rPr>
      </w:pPr>
      <w:r w:rsidRPr="00557C4B">
        <w:rPr>
          <w:rFonts w:eastAsia="仿宋" w:cs="仿宋" w:hint="eastAsia"/>
          <w:bCs/>
          <w:sz w:val="28"/>
          <w:szCs w:val="28"/>
        </w:rPr>
        <w:t>（二）时间安排</w:t>
      </w:r>
    </w:p>
    <w:p w:rsidR="005E3536" w:rsidRPr="00047EA3" w:rsidRDefault="005E3536" w:rsidP="0097144B">
      <w:pPr>
        <w:spacing w:line="360" w:lineRule="auto"/>
        <w:ind w:firstLineChars="200" w:firstLine="560"/>
        <w:rPr>
          <w:rFonts w:eastAsia="仿宋"/>
          <w:sz w:val="28"/>
          <w:szCs w:val="28"/>
        </w:rPr>
      </w:pPr>
      <w:r w:rsidRPr="00047EA3">
        <w:rPr>
          <w:rFonts w:eastAsia="仿宋" w:cs="仿宋" w:hint="eastAsia"/>
          <w:sz w:val="28"/>
          <w:szCs w:val="28"/>
        </w:rPr>
        <w:t>本工作任务期限：自合同签署</w:t>
      </w:r>
      <w:r w:rsidR="00D91ACE">
        <w:rPr>
          <w:rFonts w:eastAsia="仿宋" w:cs="仿宋" w:hint="eastAsia"/>
          <w:sz w:val="28"/>
          <w:szCs w:val="28"/>
        </w:rPr>
        <w:t>日</w:t>
      </w:r>
      <w:r w:rsidRPr="00047EA3">
        <w:rPr>
          <w:rFonts w:eastAsia="仿宋" w:cs="仿宋" w:hint="eastAsia"/>
          <w:sz w:val="28"/>
          <w:szCs w:val="28"/>
        </w:rPr>
        <w:t>至</w:t>
      </w:r>
      <w:smartTag w:uri="urn:schemas-microsoft-com:office:smarttags" w:element="chsdate">
        <w:smartTagPr>
          <w:attr w:name="Year" w:val="2015"/>
          <w:attr w:name="Month" w:val="12"/>
          <w:attr w:name="Day" w:val="31"/>
          <w:attr w:name="IsLunarDate" w:val="False"/>
          <w:attr w:name="IsROCDate" w:val="False"/>
        </w:smartTagPr>
        <w:r w:rsidRPr="00047EA3">
          <w:rPr>
            <w:rFonts w:eastAsia="仿宋"/>
            <w:sz w:val="28"/>
            <w:szCs w:val="28"/>
          </w:rPr>
          <w:t>2015</w:t>
        </w:r>
        <w:r w:rsidRPr="00047EA3">
          <w:rPr>
            <w:rFonts w:eastAsia="仿宋" w:cs="仿宋" w:hint="eastAsia"/>
            <w:sz w:val="28"/>
            <w:szCs w:val="28"/>
          </w:rPr>
          <w:t>年</w:t>
        </w:r>
        <w:r w:rsidRPr="00047EA3">
          <w:rPr>
            <w:rFonts w:eastAsia="仿宋"/>
            <w:sz w:val="28"/>
            <w:szCs w:val="28"/>
          </w:rPr>
          <w:t>12</w:t>
        </w:r>
        <w:r w:rsidRPr="00047EA3">
          <w:rPr>
            <w:rFonts w:eastAsia="仿宋" w:cs="仿宋" w:hint="eastAsia"/>
            <w:sz w:val="28"/>
            <w:szCs w:val="28"/>
          </w:rPr>
          <w:t>月</w:t>
        </w:r>
        <w:r>
          <w:rPr>
            <w:rFonts w:eastAsia="仿宋"/>
            <w:sz w:val="28"/>
            <w:szCs w:val="28"/>
          </w:rPr>
          <w:t>31</w:t>
        </w:r>
        <w:r>
          <w:rPr>
            <w:rFonts w:eastAsia="仿宋" w:cs="仿宋" w:hint="eastAsia"/>
            <w:sz w:val="28"/>
            <w:szCs w:val="28"/>
          </w:rPr>
          <w:t>日</w:t>
        </w:r>
      </w:smartTag>
      <w:r w:rsidRPr="00047EA3">
        <w:rPr>
          <w:rFonts w:eastAsia="仿宋" w:cs="仿宋" w:hint="eastAsia"/>
          <w:sz w:val="28"/>
          <w:szCs w:val="28"/>
        </w:rPr>
        <w:t>。</w:t>
      </w:r>
    </w:p>
    <w:p w:rsidR="005E3536" w:rsidRPr="00047EA3" w:rsidRDefault="005E3536" w:rsidP="0097144B">
      <w:pPr>
        <w:spacing w:line="360" w:lineRule="auto"/>
        <w:ind w:firstLine="0"/>
        <w:rPr>
          <w:rFonts w:eastAsia="仿宋"/>
          <w:b/>
          <w:bCs/>
          <w:sz w:val="28"/>
          <w:szCs w:val="28"/>
        </w:rPr>
      </w:pPr>
    </w:p>
    <w:p w:rsidR="005E3536" w:rsidRPr="00047EA3" w:rsidRDefault="005E3536" w:rsidP="0097144B">
      <w:pPr>
        <w:spacing w:line="360" w:lineRule="auto"/>
        <w:ind w:firstLine="0"/>
        <w:rPr>
          <w:rFonts w:eastAsia="仿宋"/>
          <w:b/>
          <w:bCs/>
          <w:sz w:val="28"/>
          <w:szCs w:val="28"/>
        </w:rPr>
      </w:pPr>
      <w:r w:rsidRPr="00047EA3">
        <w:rPr>
          <w:rFonts w:eastAsia="仿宋" w:cs="仿宋" w:hint="eastAsia"/>
          <w:b/>
          <w:bCs/>
          <w:sz w:val="28"/>
          <w:szCs w:val="28"/>
        </w:rPr>
        <w:t>八、合同管理</w:t>
      </w:r>
    </w:p>
    <w:p w:rsidR="005E3536" w:rsidRPr="00047EA3" w:rsidRDefault="005E3536" w:rsidP="0049799E">
      <w:pPr>
        <w:spacing w:line="360" w:lineRule="auto"/>
        <w:ind w:left="840" w:hangingChars="300" w:hanging="840"/>
        <w:rPr>
          <w:rFonts w:eastAsia="仿宋"/>
          <w:sz w:val="28"/>
          <w:szCs w:val="28"/>
        </w:rPr>
      </w:pPr>
      <w:r w:rsidRPr="00047EA3">
        <w:rPr>
          <w:rFonts w:eastAsia="仿宋" w:cs="仿宋" w:hint="eastAsia"/>
          <w:sz w:val="28"/>
          <w:szCs w:val="28"/>
        </w:rPr>
        <w:t>（一）项目办将负责与中标机构签署研究合同，并与中标机构根据建议书中提出的活动内容和预算共同商定合同金额上限。合同金额上限是用于研究工作的最大金额，在合同金额上限和合同有效期内</w:t>
      </w:r>
      <w:r w:rsidR="003416F5">
        <w:rPr>
          <w:rFonts w:eastAsia="仿宋" w:hint="eastAsia"/>
          <w:sz w:val="28"/>
          <w:szCs w:val="28"/>
        </w:rPr>
        <w:t>，</w:t>
      </w:r>
      <w:r w:rsidRPr="00047EA3">
        <w:rPr>
          <w:rFonts w:eastAsia="仿宋" w:cs="仿宋" w:hint="eastAsia"/>
          <w:sz w:val="28"/>
          <w:szCs w:val="28"/>
        </w:rPr>
        <w:t>合同经费可用于建议书中必要的研究工作。</w:t>
      </w:r>
    </w:p>
    <w:p w:rsidR="005E3536" w:rsidRPr="00047EA3" w:rsidRDefault="005E3536" w:rsidP="0049799E">
      <w:pPr>
        <w:spacing w:line="360" w:lineRule="auto"/>
        <w:ind w:left="840" w:hangingChars="300" w:hanging="840"/>
        <w:rPr>
          <w:rFonts w:eastAsia="仿宋"/>
          <w:sz w:val="28"/>
          <w:szCs w:val="28"/>
        </w:rPr>
      </w:pPr>
      <w:r w:rsidRPr="00047EA3">
        <w:rPr>
          <w:rFonts w:eastAsia="仿宋" w:cs="仿宋" w:hint="eastAsia"/>
          <w:sz w:val="28"/>
          <w:szCs w:val="28"/>
        </w:rPr>
        <w:t>（二）合同资金不支持中国境内发生的任何形式的税费，即该合同所涉及的国内各类税费需由中标机构自行承担。</w:t>
      </w:r>
    </w:p>
    <w:p w:rsidR="005E3536" w:rsidRPr="00047EA3" w:rsidRDefault="005E3536" w:rsidP="0049799E">
      <w:pPr>
        <w:spacing w:line="360" w:lineRule="auto"/>
        <w:ind w:left="840" w:hangingChars="300" w:hanging="840"/>
        <w:rPr>
          <w:rFonts w:eastAsia="仿宋"/>
          <w:sz w:val="28"/>
          <w:szCs w:val="28"/>
        </w:rPr>
      </w:pPr>
      <w:r w:rsidRPr="00047EA3">
        <w:rPr>
          <w:rFonts w:eastAsia="仿宋" w:cs="仿宋" w:hint="eastAsia"/>
          <w:sz w:val="28"/>
          <w:szCs w:val="28"/>
        </w:rPr>
        <w:t>（三）合同支付将采取以年度工作完成量为基础的实报实销方式，即根据中标单位的工作计划量、进展和资金支出情况形成年度工作计划，经批复同意后，分次支付合同款项。</w:t>
      </w:r>
    </w:p>
    <w:p w:rsidR="005E3536" w:rsidRDefault="005E3536" w:rsidP="0049799E">
      <w:pPr>
        <w:spacing w:line="360" w:lineRule="auto"/>
        <w:ind w:left="840" w:hangingChars="300" w:hanging="840"/>
        <w:rPr>
          <w:rFonts w:eastAsia="仿宋"/>
          <w:sz w:val="28"/>
          <w:szCs w:val="28"/>
        </w:rPr>
      </w:pPr>
      <w:r w:rsidRPr="00047EA3">
        <w:rPr>
          <w:rFonts w:eastAsia="仿宋" w:cs="仿宋" w:hint="eastAsia"/>
          <w:sz w:val="28"/>
          <w:szCs w:val="28"/>
        </w:rPr>
        <w:t>（四）中标机构必须定期向项目办报告研究工作进展和资金支出情况，并接受</w:t>
      </w:r>
      <w:r w:rsidR="00D7722F">
        <w:rPr>
          <w:rFonts w:eastAsia="仿宋" w:cs="仿宋" w:hint="eastAsia"/>
          <w:sz w:val="28"/>
          <w:szCs w:val="28"/>
        </w:rPr>
        <w:t>项目战略委员会和</w:t>
      </w:r>
      <w:r w:rsidRPr="00047EA3">
        <w:rPr>
          <w:rFonts w:eastAsia="仿宋" w:cs="仿宋" w:hint="eastAsia"/>
          <w:sz w:val="28"/>
          <w:szCs w:val="28"/>
        </w:rPr>
        <w:t>项目办的监督。</w:t>
      </w:r>
    </w:p>
    <w:p w:rsidR="005E3536" w:rsidRDefault="005E3536" w:rsidP="0097144B">
      <w:pPr>
        <w:spacing w:line="360" w:lineRule="auto"/>
        <w:ind w:firstLine="0"/>
        <w:rPr>
          <w:rFonts w:eastAsia="仿宋"/>
          <w:b/>
          <w:bCs/>
          <w:sz w:val="24"/>
          <w:szCs w:val="24"/>
        </w:rPr>
      </w:pPr>
    </w:p>
    <w:p w:rsidR="005E3536" w:rsidRPr="00730A0F" w:rsidRDefault="005E3536" w:rsidP="0097144B">
      <w:pPr>
        <w:spacing w:line="360" w:lineRule="auto"/>
        <w:ind w:firstLine="0"/>
        <w:rPr>
          <w:rFonts w:eastAsia="仿宋"/>
          <w:b/>
          <w:bCs/>
          <w:sz w:val="28"/>
          <w:szCs w:val="28"/>
        </w:rPr>
      </w:pPr>
      <w:r w:rsidRPr="00730A0F">
        <w:rPr>
          <w:rFonts w:eastAsia="仿宋" w:cs="仿宋" w:hint="eastAsia"/>
          <w:b/>
          <w:bCs/>
          <w:sz w:val="28"/>
          <w:szCs w:val="28"/>
        </w:rPr>
        <w:t>附件：</w:t>
      </w:r>
    </w:p>
    <w:p w:rsidR="005E3536" w:rsidRPr="00730A0F" w:rsidRDefault="005E3536" w:rsidP="0097144B">
      <w:pPr>
        <w:spacing w:line="360" w:lineRule="auto"/>
        <w:ind w:firstLine="0"/>
        <w:rPr>
          <w:rFonts w:eastAsia="仿宋"/>
          <w:sz w:val="28"/>
          <w:szCs w:val="28"/>
        </w:rPr>
      </w:pPr>
      <w:r w:rsidRPr="00730A0F">
        <w:rPr>
          <w:rFonts w:eastAsia="仿宋" w:cs="仿宋" w:hint="eastAsia"/>
          <w:sz w:val="28"/>
          <w:szCs w:val="28"/>
        </w:rPr>
        <w:t>附件</w:t>
      </w:r>
      <w:r w:rsidR="00901242" w:rsidRPr="00730A0F">
        <w:rPr>
          <w:rFonts w:eastAsia="仿宋"/>
          <w:sz w:val="28"/>
          <w:szCs w:val="28"/>
        </w:rPr>
        <w:t>1</w:t>
      </w:r>
      <w:r w:rsidR="00573072" w:rsidRPr="00730A0F">
        <w:rPr>
          <w:rFonts w:eastAsia="仿宋"/>
          <w:sz w:val="28"/>
          <w:szCs w:val="28"/>
        </w:rPr>
        <w:t>.</w:t>
      </w:r>
      <w:r w:rsidRPr="00730A0F">
        <w:rPr>
          <w:rFonts w:eastAsia="仿宋"/>
          <w:sz w:val="28"/>
          <w:szCs w:val="28"/>
        </w:rPr>
        <w:t xml:space="preserve"> </w:t>
      </w:r>
      <w:r w:rsidRPr="00730A0F">
        <w:rPr>
          <w:rFonts w:eastAsia="仿宋" w:cs="仿宋" w:hint="eastAsia"/>
          <w:sz w:val="28"/>
          <w:szCs w:val="28"/>
        </w:rPr>
        <w:t>项目设计书（中英文）</w:t>
      </w:r>
    </w:p>
    <w:p w:rsidR="00F239C8" w:rsidRPr="00730A0F" w:rsidRDefault="005E3536" w:rsidP="0097144B">
      <w:pPr>
        <w:spacing w:line="360" w:lineRule="auto"/>
        <w:ind w:firstLine="0"/>
        <w:rPr>
          <w:rFonts w:eastAsia="仿宋" w:cs="仿宋"/>
          <w:sz w:val="28"/>
          <w:szCs w:val="28"/>
        </w:rPr>
      </w:pPr>
      <w:r w:rsidRPr="00730A0F">
        <w:rPr>
          <w:rFonts w:eastAsia="仿宋" w:cs="仿宋" w:hint="eastAsia"/>
          <w:sz w:val="28"/>
          <w:szCs w:val="28"/>
        </w:rPr>
        <w:t>附件</w:t>
      </w:r>
      <w:r w:rsidR="00901242" w:rsidRPr="00730A0F">
        <w:rPr>
          <w:rFonts w:eastAsia="仿宋"/>
          <w:sz w:val="28"/>
          <w:szCs w:val="28"/>
        </w:rPr>
        <w:t>2</w:t>
      </w:r>
      <w:r w:rsidR="00573072" w:rsidRPr="00730A0F">
        <w:rPr>
          <w:rFonts w:eastAsia="仿宋"/>
          <w:sz w:val="28"/>
          <w:szCs w:val="28"/>
        </w:rPr>
        <w:t>.</w:t>
      </w:r>
      <w:r w:rsidRPr="00730A0F">
        <w:rPr>
          <w:rFonts w:eastAsia="仿宋"/>
          <w:sz w:val="28"/>
          <w:szCs w:val="28"/>
        </w:rPr>
        <w:t xml:space="preserve"> </w:t>
      </w:r>
      <w:r w:rsidRPr="00730A0F">
        <w:rPr>
          <w:rFonts w:eastAsia="仿宋" w:cs="仿宋" w:hint="eastAsia"/>
          <w:sz w:val="28"/>
          <w:szCs w:val="28"/>
        </w:rPr>
        <w:t>项目逻辑框架（中英文）</w:t>
      </w:r>
    </w:p>
    <w:p w:rsidR="00F239C8" w:rsidRPr="003D170E" w:rsidRDefault="00F239C8" w:rsidP="0097144B">
      <w:pPr>
        <w:spacing w:line="360" w:lineRule="auto"/>
        <w:ind w:firstLine="0"/>
      </w:pPr>
      <w:r>
        <w:rPr>
          <w:rFonts w:eastAsia="仿宋" w:cs="仿宋"/>
          <w:sz w:val="24"/>
          <w:szCs w:val="24"/>
        </w:rPr>
        <w:br w:type="page"/>
      </w:r>
      <w:r w:rsidRPr="003D170E">
        <w:rPr>
          <w:rFonts w:hint="eastAsia"/>
        </w:rPr>
        <w:lastRenderedPageBreak/>
        <w:t>附件</w:t>
      </w:r>
      <w:r w:rsidR="00901242" w:rsidRPr="003D170E">
        <w:t>1</w:t>
      </w:r>
    </w:p>
    <w:p w:rsidR="00F239C8" w:rsidRPr="00F239C8" w:rsidRDefault="00F239C8" w:rsidP="00F239C8">
      <w:pPr>
        <w:widowControl/>
        <w:spacing w:line="360" w:lineRule="auto"/>
        <w:ind w:left="-900" w:firstLine="0"/>
        <w:jc w:val="center"/>
        <w:rPr>
          <w:rFonts w:ascii="Arial" w:hAnsi="Arial" w:cs="Arial"/>
          <w:b/>
          <w:kern w:val="0"/>
          <w:sz w:val="32"/>
          <w:szCs w:val="32"/>
          <w:lang w:val="en-GB"/>
        </w:rPr>
      </w:pPr>
      <w:r w:rsidRPr="00F239C8">
        <w:rPr>
          <w:rFonts w:ascii="Arial" w:hAnsi="Arial" w:cs="Arial" w:hint="eastAsia"/>
          <w:b/>
          <w:kern w:val="0"/>
          <w:sz w:val="32"/>
          <w:szCs w:val="32"/>
          <w:lang w:val="en-GB"/>
        </w:rPr>
        <w:t>项目设计书</w:t>
      </w:r>
    </w:p>
    <w:p w:rsidR="00F239C8" w:rsidRPr="00F239C8" w:rsidRDefault="00F239C8" w:rsidP="00F239C8">
      <w:pPr>
        <w:widowControl/>
        <w:spacing w:line="360" w:lineRule="auto"/>
        <w:ind w:left="-900" w:right="-177" w:firstLine="0"/>
        <w:jc w:val="center"/>
        <w:rPr>
          <w:rFonts w:ascii="Arial" w:hAnsi="Arial" w:cs="Arial"/>
          <w:b/>
          <w:kern w:val="0"/>
          <w:sz w:val="28"/>
          <w:szCs w:val="28"/>
          <w:lang w:val="en-GB"/>
        </w:rPr>
      </w:pPr>
      <w:r w:rsidRPr="00F239C8">
        <w:rPr>
          <w:rFonts w:ascii="Arial" w:hAnsi="Arial" w:cs="Arial" w:hint="eastAsia"/>
          <w:b/>
          <w:kern w:val="0"/>
          <w:sz w:val="28"/>
          <w:szCs w:val="28"/>
          <w:lang w:val="en-GB"/>
        </w:rPr>
        <w:t>（中译稿，仅供参考）</w:t>
      </w:r>
    </w:p>
    <w:p w:rsidR="00F239C8" w:rsidRPr="00F239C8" w:rsidRDefault="00F239C8" w:rsidP="00F239C8">
      <w:pPr>
        <w:widowControl/>
        <w:spacing w:line="360" w:lineRule="auto"/>
        <w:ind w:left="-900" w:right="-177" w:firstLine="0"/>
        <w:jc w:val="left"/>
        <w:rPr>
          <w:rFonts w:ascii="Arial" w:hAnsi="Arial" w:cs="Arial"/>
          <w:b/>
          <w:kern w:val="0"/>
          <w:sz w:val="28"/>
          <w:szCs w:val="28"/>
          <w:lang w:val="en-GB"/>
        </w:rPr>
      </w:pPr>
      <w:r w:rsidRPr="00F239C8">
        <w:rPr>
          <w:rFonts w:ascii="Arial" w:hAnsi="Arial" w:cs="Arial" w:hint="eastAsia"/>
          <w:b/>
          <w:kern w:val="0"/>
          <w:sz w:val="28"/>
          <w:szCs w:val="28"/>
          <w:lang w:val="en-GB"/>
        </w:rPr>
        <w:t>摘要</w:t>
      </w:r>
    </w:p>
    <w:p w:rsidR="00F239C8" w:rsidRPr="00F239C8" w:rsidRDefault="00F239C8" w:rsidP="00F239C8">
      <w:pPr>
        <w:widowControl/>
        <w:spacing w:line="360" w:lineRule="auto"/>
        <w:ind w:left="-900" w:right="-177" w:firstLine="0"/>
        <w:jc w:val="left"/>
        <w:rPr>
          <w:rFonts w:ascii="Arial" w:hAnsi="Arial" w:cs="Arial"/>
          <w:kern w:val="0"/>
          <w:sz w:val="24"/>
          <w:szCs w:val="24"/>
          <w:lang w:val="en-GB"/>
        </w:rPr>
      </w:pPr>
      <w:r w:rsidRPr="00F239C8">
        <w:rPr>
          <w:rFonts w:ascii="Arial" w:hAnsi="Arial" w:cs="Arial" w:hint="eastAsia"/>
          <w:b/>
          <w:kern w:val="0"/>
          <w:sz w:val="28"/>
          <w:szCs w:val="28"/>
          <w:lang w:val="en-GB"/>
        </w:rPr>
        <w:t>项目题目：中英全球卫生支持项目（以下简称</w:t>
      </w:r>
      <w:r w:rsidRPr="00F239C8">
        <w:rPr>
          <w:rFonts w:ascii="Arial" w:hAnsi="Arial" w:cs="Arial" w:hint="eastAsia"/>
          <w:b/>
          <w:kern w:val="0"/>
          <w:sz w:val="28"/>
          <w:szCs w:val="28"/>
          <w:lang w:val="en-GB"/>
        </w:rPr>
        <w:t>GHSP</w:t>
      </w:r>
      <w:r w:rsidRPr="00F239C8">
        <w:rPr>
          <w:rFonts w:ascii="Arial" w:hAnsi="Arial" w:cs="Arial" w:hint="eastAsia"/>
          <w:b/>
          <w:kern w:val="0"/>
          <w:sz w:val="28"/>
          <w:szCs w:val="28"/>
          <w:lang w:val="en-GB"/>
        </w:rPr>
        <w:t>项目）</w:t>
      </w: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F239C8" w:rsidRPr="00F239C8">
        <w:tc>
          <w:tcPr>
            <w:tcW w:w="10260" w:type="dxa"/>
            <w:tcBorders>
              <w:bottom w:val="single" w:sz="4" w:space="0" w:color="auto"/>
            </w:tcBorders>
            <w:shd w:val="clear" w:color="auto" w:fill="C0C0C0"/>
          </w:tcPr>
          <w:p w:rsidR="00F239C8" w:rsidRPr="00F239C8" w:rsidRDefault="00F239C8" w:rsidP="00F239C8">
            <w:pPr>
              <w:keepNext/>
              <w:widowControl/>
              <w:spacing w:before="240" w:after="60" w:line="360" w:lineRule="auto"/>
              <w:ind w:firstLine="0"/>
              <w:jc w:val="left"/>
              <w:outlineLvl w:val="1"/>
              <w:rPr>
                <w:rFonts w:ascii="Arial" w:hAnsi="Arial" w:cs="Arial"/>
                <w:b/>
                <w:bCs/>
                <w:iCs/>
                <w:kern w:val="0"/>
                <w:sz w:val="24"/>
                <w:szCs w:val="24"/>
                <w:lang w:val="en-GB"/>
              </w:rPr>
            </w:pPr>
            <w:r w:rsidRPr="00F239C8">
              <w:rPr>
                <w:rFonts w:ascii="Arial" w:hAnsi="Arial" w:cs="Arial" w:hint="eastAsia"/>
                <w:b/>
                <w:bCs/>
                <w:iCs/>
                <w:kern w:val="0"/>
                <w:sz w:val="24"/>
                <w:szCs w:val="24"/>
                <w:highlight w:val="lightGray"/>
                <w:lang w:val="en-GB"/>
              </w:rPr>
              <w:t>英方提供何种</w:t>
            </w:r>
            <w:r w:rsidRPr="00F239C8">
              <w:rPr>
                <w:rFonts w:ascii="Arial" w:hAnsi="Arial" w:cs="Arial" w:hint="eastAsia"/>
                <w:b/>
                <w:bCs/>
                <w:iCs/>
                <w:kern w:val="0"/>
                <w:sz w:val="24"/>
                <w:szCs w:val="24"/>
                <w:lang w:val="en-GB"/>
              </w:rPr>
              <w:t>支持？</w:t>
            </w:r>
          </w:p>
        </w:tc>
      </w:tr>
      <w:tr w:rsidR="00F239C8" w:rsidRPr="00F239C8">
        <w:tc>
          <w:tcPr>
            <w:tcW w:w="10260" w:type="dxa"/>
          </w:tcPr>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英国国际发展部（以下简称</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）将在</w:t>
            </w:r>
            <w:r w:rsidRPr="00F239C8">
              <w:rPr>
                <w:rFonts w:ascii="Arial" w:hAnsi="Arial" w:cs="Arial" w:hint="eastAsia"/>
                <w:kern w:val="0"/>
                <w:sz w:val="24"/>
                <w:szCs w:val="24"/>
                <w:lang w:val="en-GB"/>
              </w:rPr>
              <w:t>2012</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10</w:t>
            </w:r>
            <w:r w:rsidRPr="00F239C8">
              <w:rPr>
                <w:rFonts w:ascii="Arial" w:hAnsi="Arial" w:cs="Arial" w:hint="eastAsia"/>
                <w:kern w:val="0"/>
                <w:sz w:val="24"/>
                <w:szCs w:val="24"/>
                <w:lang w:val="en-GB"/>
              </w:rPr>
              <w:t>月到</w:t>
            </w:r>
            <w:r w:rsidRPr="00F239C8">
              <w:rPr>
                <w:rFonts w:ascii="Arial" w:hAnsi="Arial" w:cs="Arial" w:hint="eastAsia"/>
                <w:kern w:val="0"/>
                <w:sz w:val="24"/>
                <w:szCs w:val="24"/>
                <w:lang w:val="en-GB"/>
              </w:rPr>
              <w:t>2017</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9</w:t>
            </w:r>
            <w:r w:rsidRPr="00F239C8">
              <w:rPr>
                <w:rFonts w:ascii="Arial" w:hAnsi="Arial" w:cs="Arial" w:hint="eastAsia"/>
                <w:kern w:val="0"/>
                <w:sz w:val="24"/>
                <w:szCs w:val="24"/>
                <w:lang w:val="en-GB"/>
              </w:rPr>
              <w:t>月的五年间提供</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w:t>
            </w:r>
          </w:p>
        </w:tc>
      </w:tr>
      <w:tr w:rsidR="00F239C8" w:rsidRPr="00F239C8">
        <w:tc>
          <w:tcPr>
            <w:tcW w:w="10260" w:type="dxa"/>
            <w:tcBorders>
              <w:bottom w:val="single" w:sz="4" w:space="0" w:color="auto"/>
            </w:tcBorders>
            <w:shd w:val="clear" w:color="auto" w:fill="C0C0C0"/>
          </w:tcPr>
          <w:p w:rsidR="00F239C8" w:rsidRPr="00F239C8" w:rsidRDefault="00F239C8" w:rsidP="00F239C8">
            <w:pPr>
              <w:keepNext/>
              <w:widowControl/>
              <w:spacing w:before="240" w:after="60" w:line="360" w:lineRule="auto"/>
              <w:ind w:firstLine="0"/>
              <w:jc w:val="left"/>
              <w:outlineLvl w:val="1"/>
              <w:rPr>
                <w:rFonts w:ascii="Arial" w:hAnsi="Arial" w:cs="Arial"/>
                <w:b/>
                <w:bCs/>
                <w:iCs/>
                <w:kern w:val="0"/>
                <w:sz w:val="24"/>
                <w:szCs w:val="24"/>
                <w:lang w:val="en-GB"/>
              </w:rPr>
            </w:pPr>
            <w:r w:rsidRPr="00F239C8">
              <w:rPr>
                <w:rFonts w:ascii="Arial" w:hAnsi="Arial" w:cs="Arial" w:hint="eastAsia"/>
                <w:b/>
                <w:bCs/>
                <w:iCs/>
                <w:kern w:val="0"/>
                <w:sz w:val="24"/>
                <w:szCs w:val="24"/>
                <w:lang w:val="en-GB"/>
              </w:rPr>
              <w:t>为何需要英方提供支持？</w:t>
            </w:r>
          </w:p>
        </w:tc>
      </w:tr>
      <w:tr w:rsidR="00F239C8" w:rsidRPr="00F239C8">
        <w:tc>
          <w:tcPr>
            <w:tcW w:w="10260" w:type="dxa"/>
          </w:tcPr>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我们正在试图满足何种需求？</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千年发展目标中的健康相关进展缓慢，特别是在非洲。如果要加速进展，需要采用更多的新方法，引进新的成员。</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810</w:t>
            </w:r>
            <w:r w:rsidRPr="00F239C8">
              <w:rPr>
                <w:rFonts w:ascii="Arial" w:hAnsi="Arial" w:cs="Arial" w:hint="eastAsia"/>
                <w:kern w:val="0"/>
                <w:sz w:val="24"/>
                <w:szCs w:val="24"/>
                <w:lang w:val="en-GB"/>
              </w:rPr>
              <w:t>万</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岁以下儿童死亡，</w:t>
            </w:r>
            <w:r w:rsidRPr="00F239C8">
              <w:rPr>
                <w:rFonts w:ascii="Arial" w:hAnsi="Arial" w:cs="Arial" w:hint="eastAsia"/>
                <w:kern w:val="0"/>
                <w:sz w:val="24"/>
                <w:szCs w:val="24"/>
                <w:lang w:val="en-GB"/>
              </w:rPr>
              <w:t>78.1</w:t>
            </w:r>
            <w:r w:rsidRPr="00F239C8">
              <w:rPr>
                <w:rFonts w:ascii="Arial" w:hAnsi="Arial" w:cs="Arial" w:hint="eastAsia"/>
                <w:kern w:val="0"/>
                <w:sz w:val="24"/>
                <w:szCs w:val="24"/>
                <w:lang w:val="en-GB"/>
              </w:rPr>
              <w:t>万人死于疟疾，</w:t>
            </w:r>
            <w:r w:rsidRPr="00F239C8">
              <w:rPr>
                <w:rFonts w:ascii="Arial" w:hAnsi="Arial" w:cs="Arial" w:hint="eastAsia"/>
                <w:kern w:val="0"/>
                <w:sz w:val="24"/>
                <w:szCs w:val="24"/>
                <w:lang w:val="en-GB"/>
              </w:rPr>
              <w:t>3330</w:t>
            </w:r>
            <w:r w:rsidRPr="00F239C8">
              <w:rPr>
                <w:rFonts w:ascii="Arial" w:hAnsi="Arial" w:cs="Arial" w:hint="eastAsia"/>
                <w:kern w:val="0"/>
                <w:sz w:val="24"/>
                <w:szCs w:val="24"/>
                <w:lang w:val="en-GB"/>
              </w:rPr>
              <w:t>万是</w:t>
            </w:r>
            <w:r w:rsidRPr="00F239C8">
              <w:rPr>
                <w:rFonts w:ascii="Arial" w:hAnsi="Arial" w:cs="Arial" w:hint="eastAsia"/>
                <w:kern w:val="0"/>
                <w:sz w:val="24"/>
                <w:szCs w:val="24"/>
                <w:lang w:val="en-GB"/>
              </w:rPr>
              <w:t>HIV</w:t>
            </w:r>
            <w:r w:rsidRPr="00F239C8">
              <w:rPr>
                <w:rFonts w:ascii="Arial" w:hAnsi="Arial" w:cs="Arial" w:hint="eastAsia"/>
                <w:kern w:val="0"/>
                <w:sz w:val="24"/>
                <w:szCs w:val="24"/>
                <w:lang w:val="en-GB"/>
              </w:rPr>
              <w:t>病毒携带者，</w:t>
            </w:r>
            <w:r w:rsidRPr="00F239C8">
              <w:rPr>
                <w:rFonts w:ascii="Arial" w:hAnsi="Arial" w:cs="Arial" w:hint="eastAsia"/>
                <w:kern w:val="0"/>
                <w:sz w:val="24"/>
                <w:szCs w:val="24"/>
                <w:lang w:val="en-GB"/>
              </w:rPr>
              <w:t>130</w:t>
            </w:r>
            <w:r w:rsidRPr="00F239C8">
              <w:rPr>
                <w:rFonts w:ascii="Arial" w:hAnsi="Arial" w:cs="Arial" w:hint="eastAsia"/>
                <w:kern w:val="0"/>
                <w:sz w:val="24"/>
                <w:szCs w:val="24"/>
                <w:lang w:val="en-GB"/>
              </w:rPr>
              <w:t>万死于结核病</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未合并</w:t>
            </w:r>
            <w:r w:rsidRPr="00F239C8">
              <w:rPr>
                <w:rFonts w:ascii="Arial" w:hAnsi="Arial" w:cs="Arial" w:hint="eastAsia"/>
                <w:kern w:val="0"/>
                <w:sz w:val="24"/>
                <w:szCs w:val="24"/>
                <w:lang w:val="en-GB"/>
              </w:rPr>
              <w:t>HIV</w:t>
            </w:r>
            <w:r w:rsidRPr="00F239C8">
              <w:rPr>
                <w:rFonts w:ascii="Arial" w:hAnsi="Arial" w:cs="Arial" w:hint="eastAsia"/>
                <w:kern w:val="0"/>
                <w:sz w:val="24"/>
                <w:szCs w:val="24"/>
                <w:lang w:val="en-GB"/>
              </w:rPr>
              <w:t>感染</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年估计有</w:t>
            </w:r>
            <w:r w:rsidRPr="00F239C8">
              <w:rPr>
                <w:rFonts w:ascii="Arial" w:hAnsi="Arial" w:cs="Arial" w:hint="eastAsia"/>
                <w:kern w:val="0"/>
                <w:sz w:val="24"/>
                <w:szCs w:val="24"/>
                <w:lang w:val="en-GB"/>
              </w:rPr>
              <w:t>35.8</w:t>
            </w:r>
            <w:r w:rsidRPr="00F239C8">
              <w:rPr>
                <w:rFonts w:ascii="Arial" w:hAnsi="Arial" w:cs="Arial" w:hint="eastAsia"/>
                <w:kern w:val="0"/>
                <w:sz w:val="24"/>
                <w:szCs w:val="24"/>
                <w:lang w:val="en-GB"/>
              </w:rPr>
              <w:t>万</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产妇死亡，</w:t>
            </w:r>
            <w:r w:rsidRPr="00F239C8">
              <w:rPr>
                <w:rFonts w:ascii="Arial" w:hAnsi="Arial" w:cs="Arial" w:hint="eastAsia"/>
                <w:kern w:val="0"/>
                <w:sz w:val="24"/>
                <w:szCs w:val="24"/>
                <w:lang w:val="en-GB"/>
              </w:rPr>
              <w:t>3600</w:t>
            </w:r>
            <w:r w:rsidRPr="00F239C8">
              <w:rPr>
                <w:rFonts w:ascii="Arial" w:hAnsi="Arial" w:cs="Arial" w:hint="eastAsia"/>
                <w:kern w:val="0"/>
                <w:sz w:val="24"/>
                <w:szCs w:val="24"/>
                <w:lang w:val="en-GB"/>
              </w:rPr>
              <w:t>万人死于慢性非传染性疾病。不断涌现的健康威胁需要国际合作共同应对，包括能够快速传播的新发传染病和快速增长的耐药结核和疟疾。中国已经实现了第</w:t>
            </w:r>
            <w:r w:rsidRPr="00F239C8">
              <w:rPr>
                <w:rFonts w:ascii="Arial" w:hAnsi="Arial" w:cs="Arial" w:hint="eastAsia"/>
                <w:kern w:val="0"/>
                <w:sz w:val="24"/>
                <w:szCs w:val="24"/>
                <w:lang w:val="en-GB"/>
              </w:rPr>
              <w:t>4</w:t>
            </w:r>
            <w:r w:rsidRPr="00F239C8">
              <w:rPr>
                <w:rFonts w:ascii="Arial" w:hAnsi="Arial" w:cs="Arial" w:hint="eastAsia"/>
                <w:kern w:val="0"/>
                <w:sz w:val="24"/>
                <w:szCs w:val="24"/>
                <w:lang w:val="en-GB"/>
              </w:rPr>
              <w:t>和</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个卫生千年发展目标</w:t>
            </w:r>
            <w:r w:rsidRPr="00F239C8">
              <w:rPr>
                <w:rFonts w:ascii="Arial" w:hAnsi="Arial" w:cs="Arial" w:hint="eastAsia"/>
                <w:kern w:val="0"/>
                <w:sz w:val="24"/>
                <w:szCs w:val="24"/>
                <w:lang w:val="en-GB"/>
              </w:rPr>
              <w:t xml:space="preserve"> </w:t>
            </w:r>
            <w:r w:rsidRPr="00F239C8">
              <w:rPr>
                <w:rFonts w:ascii="Arial" w:hAnsi="Arial" w:cs="Arial" w:hint="eastAsia"/>
                <w:kern w:val="0"/>
                <w:sz w:val="24"/>
                <w:szCs w:val="24"/>
                <w:lang w:val="en-GB"/>
              </w:rPr>
              <w:t>，正努力完成第六个目标，拥有可供其它国家分享的经验。</w:t>
            </w:r>
            <w:r w:rsidRPr="00F239C8">
              <w:rPr>
                <w:rFonts w:ascii="Arial" w:hAnsi="Arial" w:cs="Arial" w:hint="eastAsia"/>
                <w:b/>
                <w:kern w:val="0"/>
                <w:sz w:val="24"/>
                <w:szCs w:val="24"/>
                <w:lang w:val="en-GB"/>
              </w:rPr>
              <w:t>向中国学习成功经验并得到中国的协助以解决这些突出的卫生问题成为了世界日益增长的需要，中国也正着手满足此类需要，并逐步增强自身在分享经验和提供帮助方面的能力。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中国在全球健康工作中的地位日益重要。它是世界卫生组织，全球抗击</w:t>
            </w:r>
            <w:r w:rsidRPr="00F239C8">
              <w:rPr>
                <w:rFonts w:ascii="Arial" w:hAnsi="Arial" w:cs="Arial"/>
                <w:kern w:val="0"/>
                <w:sz w:val="24"/>
                <w:szCs w:val="24"/>
                <w:lang w:val="en-GB"/>
              </w:rPr>
              <w:t>艾滋</w:t>
            </w:r>
            <w:r w:rsidRPr="00F239C8">
              <w:rPr>
                <w:rFonts w:ascii="Arial" w:hAnsi="Arial" w:cs="Arial" w:hint="eastAsia"/>
                <w:kern w:val="0"/>
                <w:sz w:val="24"/>
                <w:szCs w:val="24"/>
                <w:lang w:val="en-GB"/>
              </w:rPr>
              <w:t>病</w:t>
            </w:r>
            <w:r w:rsidRPr="00F239C8">
              <w:rPr>
                <w:rFonts w:ascii="Arial" w:hAnsi="Arial" w:cs="Arial"/>
                <w:kern w:val="0"/>
                <w:sz w:val="24"/>
                <w:szCs w:val="24"/>
                <w:lang w:val="en-GB"/>
              </w:rPr>
              <w:t>、结核及疟疾病基金会</w:t>
            </w:r>
            <w:r w:rsidRPr="00F239C8">
              <w:rPr>
                <w:rFonts w:ascii="Arial" w:hAnsi="Arial" w:cs="Arial" w:hint="eastAsia"/>
                <w:kern w:val="0"/>
                <w:sz w:val="24"/>
                <w:szCs w:val="24"/>
                <w:lang w:val="en-GB"/>
              </w:rPr>
              <w:t>（即全球基金）等主要政策制定团体的董事会成员。中国每年投入</w:t>
            </w:r>
            <w:r w:rsidRPr="00F239C8">
              <w:rPr>
                <w:rFonts w:ascii="Arial" w:hAnsi="Arial" w:cs="Arial" w:hint="eastAsia"/>
                <w:kern w:val="0"/>
                <w:sz w:val="24"/>
                <w:szCs w:val="24"/>
                <w:lang w:val="en-GB"/>
              </w:rPr>
              <w:t>1.08</w:t>
            </w:r>
            <w:r w:rsidRPr="00F239C8">
              <w:rPr>
                <w:rFonts w:ascii="Arial" w:hAnsi="Arial" w:cs="Arial" w:hint="eastAsia"/>
                <w:kern w:val="0"/>
                <w:sz w:val="24"/>
                <w:szCs w:val="24"/>
                <w:lang w:val="en-GB"/>
              </w:rPr>
              <w:t>亿英镑用于双边卫生合作，并为</w:t>
            </w:r>
            <w:proofErr w:type="gramStart"/>
            <w:r w:rsidRPr="00F239C8">
              <w:rPr>
                <w:rFonts w:ascii="Arial" w:hAnsi="Arial" w:cs="Arial" w:hint="eastAsia"/>
                <w:kern w:val="0"/>
                <w:sz w:val="24"/>
                <w:szCs w:val="24"/>
                <w:lang w:val="en-GB"/>
              </w:rPr>
              <w:t>各全球</w:t>
            </w:r>
            <w:proofErr w:type="gramEnd"/>
            <w:r w:rsidRPr="00F239C8">
              <w:rPr>
                <w:rFonts w:ascii="Arial" w:hAnsi="Arial" w:cs="Arial" w:hint="eastAsia"/>
                <w:kern w:val="0"/>
                <w:sz w:val="24"/>
                <w:szCs w:val="24"/>
                <w:lang w:val="en-GB"/>
              </w:rPr>
              <w:t>健康机构注资</w:t>
            </w:r>
            <w:r w:rsidRPr="00F239C8">
              <w:rPr>
                <w:rFonts w:ascii="Arial" w:hAnsi="Arial" w:cs="Arial" w:hint="eastAsia"/>
                <w:kern w:val="0"/>
                <w:sz w:val="24"/>
                <w:szCs w:val="24"/>
                <w:lang w:val="en-GB"/>
              </w:rPr>
              <w:t>1800</w:t>
            </w:r>
            <w:r w:rsidRPr="00F239C8">
              <w:rPr>
                <w:rFonts w:ascii="Arial" w:hAnsi="Arial" w:cs="Arial" w:hint="eastAsia"/>
                <w:kern w:val="0"/>
                <w:sz w:val="24"/>
                <w:szCs w:val="24"/>
                <w:lang w:val="en-GB"/>
              </w:rPr>
              <w:t>万英镑。</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为了提高中国国际援助白皮书的效用，中方需要提高参与全球健康研讨的能力，需要能够总结自身取得进展的经验，需要更好地</w:t>
            </w:r>
            <w:proofErr w:type="gramStart"/>
            <w:r w:rsidRPr="00F239C8">
              <w:rPr>
                <w:rFonts w:ascii="Arial" w:hAnsi="Arial" w:cs="Arial" w:hint="eastAsia"/>
                <w:kern w:val="0"/>
                <w:sz w:val="24"/>
                <w:szCs w:val="24"/>
                <w:lang w:val="en-GB"/>
              </w:rPr>
              <w:t>了解伙伴</w:t>
            </w:r>
            <w:proofErr w:type="gramEnd"/>
            <w:r w:rsidRPr="00F239C8">
              <w:rPr>
                <w:rFonts w:ascii="Arial" w:hAnsi="Arial" w:cs="Arial" w:hint="eastAsia"/>
                <w:kern w:val="0"/>
                <w:sz w:val="24"/>
                <w:szCs w:val="24"/>
                <w:lang w:val="en-GB"/>
              </w:rPr>
              <w:t>国的公共卫生需求，并为卫生领域的国际发展合作开发最佳实践。中国期望通过能力建设为双边或多边的全球健康做出最大的贡献。英国对中国的支持能够推动中方进程。中英既往在卫生系统改革、艾滋病和结核防控方面已有良好合作记录，本项目将在此基础上使中英双方在全球健康议题上建立起战略伙伴关系。</w:t>
            </w:r>
          </w:p>
          <w:p w:rsidR="00F239C8" w:rsidRPr="00F239C8" w:rsidRDefault="00F239C8" w:rsidP="00F239C8">
            <w:pPr>
              <w:widowControl/>
              <w:spacing w:line="360" w:lineRule="auto"/>
              <w:ind w:firstLine="0"/>
              <w:jc w:val="left"/>
              <w:rPr>
                <w:rFonts w:ascii="Arial" w:hAnsi="Arial" w:cs="Arial"/>
                <w:b/>
                <w:kern w:val="0"/>
                <w:sz w:val="24"/>
                <w:szCs w:val="24"/>
                <w:lang w:val="en-GB" w:eastAsia="en-US"/>
              </w:rPr>
            </w:pPr>
            <w:r w:rsidRPr="00F239C8">
              <w:rPr>
                <w:rFonts w:ascii="Arial" w:hAnsi="Arial" w:cs="Arial" w:hint="eastAsia"/>
                <w:b/>
                <w:kern w:val="0"/>
                <w:sz w:val="24"/>
                <w:szCs w:val="24"/>
                <w:lang w:val="en-GB"/>
              </w:rPr>
              <w:t>我们将做什么？</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2011</w:t>
            </w:r>
            <w:r w:rsidRPr="00F239C8">
              <w:rPr>
                <w:rFonts w:ascii="Arial" w:hAnsi="Arial" w:cs="Arial" w:hint="eastAsia"/>
                <w:kern w:val="0"/>
                <w:sz w:val="24"/>
                <w:szCs w:val="24"/>
                <w:lang w:val="en-GB"/>
              </w:rPr>
              <w:t>年中英政府签署了一个谅解备忘录，旨在建立国际发展伙伴关系。本项目将加强这一伙伴关系，帮助中方提高参与全球健康事务的能力。这一伙伴关系将有助于实现中国在“中国对外援助政策”中提到的，提高国际卫生发展合作效用的目标。本项目有助于国际社会学习中方国内经验以及中方对于国际卫生发展合作的原则和方法。中英双方将就共同关注的，以及全球或第三国（如果需要）的议题携手合作。本项目将在以下三方面加强中方核心机构的能力：</w:t>
            </w:r>
            <w:r w:rsidRPr="00F239C8">
              <w:rPr>
                <w:rFonts w:ascii="Arial" w:hAnsi="Arial" w:cs="Arial"/>
                <w:kern w:val="0"/>
                <w:sz w:val="24"/>
                <w:szCs w:val="24"/>
                <w:lang w:val="en-GB"/>
              </w:rPr>
              <w:t>(i)</w:t>
            </w:r>
            <w:r w:rsidRPr="00F239C8">
              <w:rPr>
                <w:rFonts w:ascii="Arial" w:hAnsi="Arial" w:cs="Arial" w:hint="eastAsia"/>
                <w:kern w:val="0"/>
                <w:sz w:val="24"/>
                <w:szCs w:val="24"/>
                <w:lang w:val="en-GB"/>
              </w:rPr>
              <w:t>从中国卫生的成功中吸取经验和传播证据；</w:t>
            </w:r>
            <w:r w:rsidRPr="00F239C8">
              <w:rPr>
                <w:rFonts w:ascii="Arial" w:hAnsi="Arial" w:cs="Arial" w:hint="eastAsia"/>
                <w:kern w:val="0"/>
                <w:sz w:val="24"/>
                <w:szCs w:val="24"/>
                <w:lang w:val="en-GB"/>
              </w:rPr>
              <w:t xml:space="preserve"> </w:t>
            </w:r>
            <w:r w:rsidRPr="00F239C8">
              <w:rPr>
                <w:rFonts w:ascii="Arial" w:hAnsi="Arial" w:cs="Arial"/>
                <w:kern w:val="0"/>
                <w:sz w:val="24"/>
                <w:szCs w:val="24"/>
                <w:lang w:val="en-GB"/>
              </w:rPr>
              <w:t>(ii)</w:t>
            </w:r>
            <w:r w:rsidRPr="00F239C8">
              <w:rPr>
                <w:rFonts w:ascii="Arial" w:hAnsi="Arial" w:cs="Arial" w:hint="eastAsia"/>
                <w:kern w:val="0"/>
                <w:sz w:val="24"/>
                <w:szCs w:val="24"/>
                <w:lang w:val="en-GB"/>
              </w:rPr>
              <w:t>增强中方在参与全球健康事务、政策制定和治理方面的理解和技巧</w:t>
            </w:r>
            <w:r w:rsidRPr="00F239C8">
              <w:rPr>
                <w:rFonts w:ascii="Arial" w:hAnsi="Arial" w:cs="Arial" w:hint="eastAsia"/>
                <w:kern w:val="0"/>
                <w:sz w:val="24"/>
                <w:szCs w:val="24"/>
                <w:lang w:val="en-GB"/>
              </w:rPr>
              <w:t xml:space="preserve"> </w:t>
            </w:r>
            <w:r w:rsidRPr="00F239C8">
              <w:rPr>
                <w:rFonts w:ascii="Arial" w:hAnsi="Arial" w:cs="Arial" w:hint="eastAsia"/>
                <w:kern w:val="0"/>
                <w:sz w:val="24"/>
                <w:szCs w:val="24"/>
                <w:lang w:val="en-GB"/>
              </w:rPr>
              <w:t>；</w:t>
            </w:r>
            <w:r w:rsidRPr="00F239C8">
              <w:rPr>
                <w:rFonts w:ascii="Arial" w:hAnsi="Arial" w:cs="Arial"/>
                <w:kern w:val="0"/>
                <w:sz w:val="24"/>
                <w:szCs w:val="24"/>
                <w:lang w:val="en-GB"/>
              </w:rPr>
              <w:t>(iii)</w:t>
            </w:r>
            <w:r w:rsidRPr="00F239C8">
              <w:rPr>
                <w:rFonts w:ascii="Arial" w:hAnsi="Arial" w:cs="Arial" w:hint="eastAsia"/>
                <w:kern w:val="0"/>
                <w:sz w:val="24"/>
                <w:szCs w:val="24"/>
                <w:lang w:val="en-GB"/>
              </w:rPr>
              <w:t>增加对于卫生发展合作的计划和管理方面的国际最佳实践的认知和应用。能力建设和经验分享将有助于开发在中国、英国及发展中国家间的试点合作伙伴关系，以增强卫生系统并改进健康产出。应发展中国家申请，项目将最多建立</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个试点（包括一个跨境合作）。试点将需要中方专家为伙伴国家的健康产出改进提供发展援助。</w:t>
            </w:r>
          </w:p>
          <w:p w:rsidR="00F239C8" w:rsidRPr="00F239C8" w:rsidRDefault="00F239C8" w:rsidP="00B13FB8">
            <w:pPr>
              <w:widowControl/>
              <w:numPr>
                <w:ilvl w:val="0"/>
                <w:numId w:val="6"/>
              </w:numPr>
              <w:spacing w:line="360" w:lineRule="auto"/>
              <w:jc w:val="left"/>
              <w:rPr>
                <w:rFonts w:ascii="Arial" w:hAnsi="Arial" w:cs="Arial"/>
                <w:kern w:val="0"/>
                <w:sz w:val="24"/>
                <w:lang w:val="en-GB"/>
              </w:rPr>
            </w:pPr>
            <w:r w:rsidRPr="00F239C8">
              <w:rPr>
                <w:rFonts w:ascii="Arial" w:hAnsi="Arial" w:cs="Arial" w:hint="eastAsia"/>
                <w:kern w:val="0"/>
                <w:sz w:val="24"/>
                <w:szCs w:val="24"/>
                <w:lang w:val="en-GB"/>
              </w:rPr>
              <w:t>本项目将为中英双方提供高层年度对话机会，以分享全球健康信息、确定共同关注问题、分享全球健康主要政策和构架。高层对话将为中英双方（联合国</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个常任理事国中的</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个）提供一个平台，以致力于解决全球健康治理的共同关注议题、全球健康构架薄弱点、新的国际卫生优先领域、新发传染病，以及日趋严重的耐药问题和为发展中国家研发新技术。本项目也将支持开发中国全球健康策略的提案。</w:t>
            </w:r>
          </w:p>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谁来执行我方提供的支持？</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中国卫生部和商务部将共同组建项目“战略指导委员会”，该委员会将在项目执行过程中承担主要决策的作用。由国内外专家组成的技术顾问组将为“战略指导委员会”提供支持性建议。卫生部将主导项目的实施。项目管理办公室（以下简称项目办）将负责项目管理。项目办是根据双方同意的选择流程和工作任务书，从卫生部隶属的若干公共机构中选择出来的。一些中国公共卫生机构、科研机构和大学等将负责执行项目活动。</w:t>
            </w:r>
          </w:p>
        </w:tc>
      </w:tr>
      <w:tr w:rsidR="00F239C8" w:rsidRPr="00F239C8">
        <w:tc>
          <w:tcPr>
            <w:tcW w:w="10260" w:type="dxa"/>
            <w:tcBorders>
              <w:bottom w:val="single" w:sz="4" w:space="0" w:color="auto"/>
            </w:tcBorders>
            <w:shd w:val="clear" w:color="auto" w:fill="C0C0C0"/>
          </w:tcPr>
          <w:p w:rsidR="00F239C8" w:rsidRPr="00F239C8" w:rsidRDefault="00F239C8" w:rsidP="00F239C8">
            <w:pPr>
              <w:keepNext/>
              <w:widowControl/>
              <w:spacing w:before="240" w:after="60" w:line="360" w:lineRule="auto"/>
              <w:ind w:firstLine="0"/>
              <w:jc w:val="left"/>
              <w:outlineLvl w:val="1"/>
              <w:rPr>
                <w:rFonts w:ascii="Arial" w:hAnsi="Arial" w:cs="Arial"/>
                <w:b/>
                <w:bCs/>
                <w:iCs/>
                <w:kern w:val="0"/>
                <w:sz w:val="24"/>
                <w:szCs w:val="24"/>
                <w:lang w:val="en-GB" w:eastAsia="en-US"/>
              </w:rPr>
            </w:pPr>
            <w:r w:rsidRPr="00F239C8">
              <w:rPr>
                <w:rFonts w:ascii="Arial" w:hAnsi="Arial" w:cs="Arial" w:hint="eastAsia"/>
                <w:b/>
                <w:bCs/>
                <w:iCs/>
                <w:kern w:val="0"/>
                <w:sz w:val="24"/>
                <w:szCs w:val="24"/>
                <w:lang w:val="en-GB"/>
              </w:rPr>
              <w:lastRenderedPageBreak/>
              <w:t>有哪些期待的成果？</w:t>
            </w:r>
          </w:p>
        </w:tc>
      </w:tr>
      <w:tr w:rsidR="00F239C8" w:rsidRPr="00F239C8">
        <w:tc>
          <w:tcPr>
            <w:tcW w:w="10260"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我方的支持将导致哪些转变？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建立的是对促进全球健康政策和产出有贡献作用的中英伙伴关系。这个可以以中英双方在全球健康方面开展的创新活动和合作次数，以及在低收入国家试点建立创新性合作伙伴关系的健康产出为依据进行测量。</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项目的产出是中英双方的合作帮助中国提升其在全球健康领域的贡献并开发其自身卫生合作方面的潜力。这个可以以中国对全球健康事业的贡献和建立创新性合作伙伴关系的试点个数为依据进行评估。</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英方支持的计划产出有哪些？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对应的项目产出包括：</w:t>
            </w:r>
          </w:p>
          <w:p w:rsidR="00F239C8" w:rsidRPr="00F239C8" w:rsidRDefault="00F239C8" w:rsidP="00F239C8">
            <w:pPr>
              <w:widowControl/>
              <w:numPr>
                <w:ilvl w:val="1"/>
                <w:numId w:val="5"/>
              </w:numPr>
              <w:tabs>
                <w:tab w:val="left" w:pos="72"/>
                <w:tab w:val="num" w:pos="846"/>
              </w:tabs>
              <w:spacing w:line="360" w:lineRule="auto"/>
              <w:jc w:val="left"/>
              <w:rPr>
                <w:rFonts w:ascii="Arial" w:hAnsi="Arial"/>
                <w:kern w:val="0"/>
                <w:sz w:val="24"/>
                <w:szCs w:val="24"/>
                <w:lang w:val="en-GB"/>
              </w:rPr>
            </w:pPr>
            <w:r w:rsidRPr="00F239C8">
              <w:rPr>
                <w:rFonts w:ascii="Arial" w:hAnsi="Arial" w:hint="eastAsia"/>
                <w:kern w:val="0"/>
                <w:sz w:val="24"/>
                <w:szCs w:val="22"/>
                <w:lang w:val="en-GB"/>
              </w:rPr>
              <w:t>提</w:t>
            </w:r>
            <w:r w:rsidRPr="00F239C8">
              <w:rPr>
                <w:rFonts w:ascii="Arial" w:hAnsi="Arial" w:hint="eastAsia"/>
                <w:kern w:val="0"/>
                <w:sz w:val="24"/>
                <w:szCs w:val="24"/>
                <w:lang w:val="en-GB"/>
              </w:rPr>
              <w:t>高提炼、传播、应用中国在改进健康产出和加强卫生系统方面经验的能力。</w:t>
            </w:r>
          </w:p>
          <w:p w:rsidR="00F239C8" w:rsidRPr="00F239C8" w:rsidRDefault="00F239C8" w:rsidP="00F239C8">
            <w:pPr>
              <w:widowControl/>
              <w:numPr>
                <w:ilvl w:val="1"/>
                <w:numId w:val="5"/>
              </w:numPr>
              <w:tabs>
                <w:tab w:val="left" w:pos="72"/>
                <w:tab w:val="num" w:pos="846"/>
              </w:tabs>
              <w:spacing w:line="360" w:lineRule="auto"/>
              <w:jc w:val="left"/>
              <w:rPr>
                <w:rFonts w:ascii="Arial" w:hAnsi="Arial"/>
                <w:kern w:val="0"/>
                <w:sz w:val="24"/>
                <w:szCs w:val="24"/>
                <w:lang w:val="en-GB"/>
              </w:rPr>
            </w:pPr>
            <w:r w:rsidRPr="00F239C8">
              <w:rPr>
                <w:rFonts w:ascii="Arial" w:hAnsi="Arial" w:hint="eastAsia"/>
                <w:kern w:val="0"/>
                <w:sz w:val="24"/>
                <w:szCs w:val="24"/>
                <w:lang w:val="en-GB"/>
              </w:rPr>
              <w:t>增进中国官员和研究人员对国际健康发展合作（包括双边和多边）最佳实践的理解。</w:t>
            </w:r>
          </w:p>
          <w:p w:rsidR="00F239C8" w:rsidRPr="00F239C8" w:rsidRDefault="00F239C8" w:rsidP="00F239C8">
            <w:pPr>
              <w:widowControl/>
              <w:numPr>
                <w:ilvl w:val="1"/>
                <w:numId w:val="5"/>
              </w:numPr>
              <w:tabs>
                <w:tab w:val="left" w:pos="72"/>
                <w:tab w:val="num" w:pos="846"/>
              </w:tabs>
              <w:spacing w:line="360" w:lineRule="auto"/>
              <w:jc w:val="left"/>
              <w:rPr>
                <w:rFonts w:ascii="Arial" w:hAnsi="Arial"/>
                <w:kern w:val="0"/>
                <w:sz w:val="24"/>
                <w:szCs w:val="24"/>
                <w:lang w:val="en-GB"/>
              </w:rPr>
            </w:pPr>
            <w:r w:rsidRPr="00F239C8">
              <w:rPr>
                <w:rFonts w:ascii="Arial" w:hAnsi="Arial" w:hint="eastAsia"/>
                <w:kern w:val="0"/>
                <w:sz w:val="24"/>
                <w:szCs w:val="24"/>
                <w:lang w:val="en-GB"/>
              </w:rPr>
              <w:t>提高中国官员和研究人员能力，使其为全球健康政策制定和治理方面做出贡献。</w:t>
            </w:r>
          </w:p>
          <w:p w:rsidR="00F239C8" w:rsidRPr="00F239C8" w:rsidRDefault="00F239C8" w:rsidP="00F239C8">
            <w:pPr>
              <w:widowControl/>
              <w:numPr>
                <w:ilvl w:val="1"/>
                <w:numId w:val="5"/>
              </w:numPr>
              <w:tabs>
                <w:tab w:val="left" w:pos="72"/>
                <w:tab w:val="num" w:pos="846"/>
              </w:tabs>
              <w:spacing w:line="360" w:lineRule="auto"/>
              <w:jc w:val="left"/>
              <w:rPr>
                <w:rFonts w:ascii="Arial" w:hAnsi="Arial"/>
                <w:kern w:val="0"/>
                <w:sz w:val="24"/>
                <w:szCs w:val="24"/>
                <w:lang w:val="en-GB"/>
              </w:rPr>
            </w:pPr>
            <w:r w:rsidRPr="00F239C8">
              <w:rPr>
                <w:rFonts w:ascii="Arial" w:hAnsi="Arial" w:hint="eastAsia"/>
                <w:kern w:val="0"/>
                <w:sz w:val="24"/>
                <w:szCs w:val="24"/>
                <w:lang w:val="en-GB"/>
              </w:rPr>
              <w:t>在发展中国家试点中国的经验和国际发展合作方面的最佳实践，包括至少与一个亚洲国家开展</w:t>
            </w:r>
            <w:r w:rsidRPr="00F239C8">
              <w:rPr>
                <w:rFonts w:ascii="Arial" w:hAnsi="Arial" w:hint="eastAsia"/>
                <w:kern w:val="0"/>
                <w:sz w:val="24"/>
                <w:szCs w:val="22"/>
                <w:lang w:val="en-GB"/>
              </w:rPr>
              <w:t>跨境合作。</w:t>
            </w:r>
          </w:p>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如何评价预期产出是否已经实现？</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战略指导委员会负责监测项目结果。逻辑框架是监测结果的基础。商业论证部分包括一个监测计划提纲，由项目管理办公室在项目开始阶段继续完善。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和卫生部将委托机构开展独立中期评估，评价进展并给项目提出下一步建议，包括是否继续项目以及项目后期的策略导向。独立终期评估将主要评估来两个项目要素（</w:t>
            </w:r>
            <w:proofErr w:type="gramStart"/>
            <w:r w:rsidRPr="00F239C8">
              <w:rPr>
                <w:rFonts w:ascii="Arial" w:hAnsi="Arial" w:cs="Arial" w:hint="eastAsia"/>
                <w:kern w:val="0"/>
                <w:sz w:val="24"/>
                <w:szCs w:val="24"/>
                <w:lang w:val="en-GB"/>
              </w:rPr>
              <w:t>试点伙伴</w:t>
            </w:r>
            <w:proofErr w:type="gramEnd"/>
            <w:r w:rsidRPr="00F239C8">
              <w:rPr>
                <w:rFonts w:ascii="Arial" w:hAnsi="Arial" w:cs="Arial" w:hint="eastAsia"/>
                <w:kern w:val="0"/>
                <w:sz w:val="24"/>
                <w:szCs w:val="24"/>
                <w:lang w:val="en-GB"/>
              </w:rPr>
              <w:t>关系建设和能力建设）。监测数据的提纲列出了数据来源、负责数据收集的组织和机构等信息。</w:t>
            </w:r>
          </w:p>
        </w:tc>
      </w:tr>
    </w:tbl>
    <w:p w:rsidR="00F239C8" w:rsidRPr="00F239C8" w:rsidRDefault="00F239C8" w:rsidP="00F239C8">
      <w:pPr>
        <w:widowControl/>
        <w:spacing w:line="360" w:lineRule="auto"/>
        <w:ind w:left="-900" w:right="-177" w:firstLine="0"/>
        <w:jc w:val="left"/>
        <w:rPr>
          <w:rFonts w:ascii="Arial" w:hAnsi="Arial" w:cs="Arial"/>
          <w:b/>
          <w:bCs/>
          <w:kern w:val="0"/>
          <w:sz w:val="24"/>
          <w:szCs w:val="24"/>
          <w:lang w:val="en-GB"/>
        </w:rPr>
      </w:pPr>
      <w:r w:rsidRPr="00F239C8">
        <w:rPr>
          <w:rFonts w:ascii="Arial" w:hAnsi="Arial" w:cs="Arial" w:hint="eastAsia"/>
          <w:b/>
          <w:kern w:val="0"/>
          <w:sz w:val="28"/>
          <w:szCs w:val="28"/>
          <w:lang w:val="en-GB"/>
        </w:rPr>
        <w:lastRenderedPageBreak/>
        <w:t>策略</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239C8" w:rsidRPr="00F239C8">
        <w:tc>
          <w:tcPr>
            <w:tcW w:w="10080" w:type="dxa"/>
          </w:tcPr>
          <w:p w:rsidR="00F239C8" w:rsidRPr="00F239C8" w:rsidRDefault="00F239C8" w:rsidP="00F239C8">
            <w:pPr>
              <w:widowControl/>
              <w:spacing w:line="360" w:lineRule="auto"/>
              <w:ind w:firstLine="0"/>
              <w:jc w:val="center"/>
              <w:rPr>
                <w:rFonts w:ascii="Arial" w:hAnsi="Arial" w:cs="Arial"/>
                <w:kern w:val="0"/>
                <w:sz w:val="24"/>
                <w:szCs w:val="24"/>
                <w:lang w:val="en-GB"/>
              </w:rPr>
            </w:pPr>
            <w:r w:rsidRPr="00F239C8">
              <w:rPr>
                <w:rFonts w:ascii="Arial" w:hAnsi="Arial" w:cs="Arial"/>
                <w:kern w:val="0"/>
                <w:sz w:val="24"/>
                <w:szCs w:val="24"/>
                <w:lang w:val="en-GB"/>
              </w:rPr>
              <w:t xml:space="preserve">A. </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干预的背景和需求</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lang w:val="en-GB"/>
              </w:rPr>
              <w:t>中国有潜力通过与其他国家分享自己的发展经验、参与全球健康研讨和治理和发展卫生合作伙伴关系为全球健康做出重大贡献。中国正在上述方面积极参与全球健康活动。</w:t>
            </w:r>
          </w:p>
          <w:p w:rsidR="00F239C8" w:rsidRPr="00F239C8" w:rsidRDefault="00F239C8" w:rsidP="00B13FB8">
            <w:pPr>
              <w:widowControl/>
              <w:numPr>
                <w:ilvl w:val="0"/>
                <w:numId w:val="6"/>
              </w:numPr>
              <w:spacing w:line="360" w:lineRule="auto"/>
              <w:jc w:val="center"/>
              <w:rPr>
                <w:rFonts w:ascii="宋体" w:hAnsi="宋体" w:cs="Arial"/>
                <w:kern w:val="0"/>
                <w:sz w:val="24"/>
                <w:szCs w:val="24"/>
              </w:rPr>
            </w:pPr>
            <w:r w:rsidRPr="00F239C8">
              <w:rPr>
                <w:rFonts w:ascii="Arial" w:hAnsi="Arial" w:cs="Arial" w:hint="eastAsia"/>
                <w:kern w:val="0"/>
                <w:sz w:val="24"/>
                <w:szCs w:val="24"/>
                <w:u w:val="single"/>
                <w:lang w:val="en-GB"/>
              </w:rPr>
              <w:t>中国自身的发展经验能够提供有价值的经验和概念</w:t>
            </w:r>
            <w:r w:rsidRPr="00F239C8">
              <w:rPr>
                <w:rFonts w:ascii="Arial" w:hAnsi="Arial" w:cs="Arial" w:hint="eastAsia"/>
                <w:kern w:val="0"/>
                <w:sz w:val="24"/>
                <w:szCs w:val="24"/>
                <w:lang w:val="en-GB"/>
              </w:rPr>
              <w:t>。中国是世界第二大也是发展最快的经济体，中国还是历史上在减</w:t>
            </w:r>
            <w:proofErr w:type="gramStart"/>
            <w:r w:rsidRPr="00F239C8">
              <w:rPr>
                <w:rFonts w:ascii="Arial" w:hAnsi="Arial" w:cs="Arial" w:hint="eastAsia"/>
                <w:kern w:val="0"/>
                <w:sz w:val="24"/>
                <w:szCs w:val="24"/>
                <w:lang w:val="en-GB"/>
              </w:rPr>
              <w:t>贫方面</w:t>
            </w:r>
            <w:proofErr w:type="gramEnd"/>
            <w:r w:rsidRPr="00F239C8">
              <w:rPr>
                <w:rFonts w:ascii="Arial" w:hAnsi="Arial" w:cs="Arial" w:hint="eastAsia"/>
                <w:kern w:val="0"/>
                <w:sz w:val="24"/>
                <w:szCs w:val="24"/>
                <w:lang w:val="en-GB"/>
              </w:rPr>
              <w:t>做得最出色的国家。中国婴儿死亡率已从</w:t>
            </w:r>
            <w:r w:rsidRPr="00F239C8">
              <w:rPr>
                <w:rFonts w:ascii="宋体" w:hAnsi="宋体" w:cs="Arial" w:hint="eastAsia"/>
                <w:kern w:val="0"/>
                <w:sz w:val="24"/>
                <w:szCs w:val="24"/>
                <w:lang w:val="en-GB"/>
              </w:rPr>
              <w:t>1990的37.8‰降至2008年的18‰。5岁以下儿童死亡率从1990年的46‰降至2008年的21‰。</w:t>
            </w:r>
            <w:proofErr w:type="gramStart"/>
            <w:r w:rsidRPr="00F239C8">
              <w:rPr>
                <w:rFonts w:ascii="宋体" w:hAnsi="宋体" w:cs="Arial" w:hint="eastAsia"/>
                <w:kern w:val="0"/>
                <w:sz w:val="24"/>
                <w:szCs w:val="24"/>
                <w:lang w:val="en-GB"/>
              </w:rPr>
              <w:t>孕</w:t>
            </w:r>
            <w:proofErr w:type="gramEnd"/>
            <w:r w:rsidRPr="00F239C8">
              <w:rPr>
                <w:rFonts w:ascii="宋体" w:hAnsi="宋体" w:cs="Arial" w:hint="eastAsia"/>
                <w:kern w:val="0"/>
                <w:sz w:val="24"/>
                <w:szCs w:val="24"/>
                <w:lang w:val="en-GB"/>
              </w:rPr>
              <w:t>产妇死亡率（每10万活产）从1990年的110降至2008年的38。中国实现了2005遏制结核目标，结核发现率达到75%，治愈率达到85%。此外，中国消灭了淋巴丝虫病并在防止其他传染性疾病方面取得了显著进展，其中包括几乎消灭了血吸虫病。中国建立了功能完备的覆盖城乡的卫生系统。三级农村医疗网络和农村卫生人力以及农村合作医疗是中国卫生体系的鲜明特色。2009年，中国开始庞大的医疗卫生系统改革，提出了到2020年医疗服务全覆盖和降低患者高自付比例的目标。为改善健康产出，中国对非卫生领域投入很大，这包括道路、基础设施、教育和供水以及卫生设施等。</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宋体" w:hAnsi="宋体" w:cs="Arial" w:hint="eastAsia"/>
                <w:kern w:val="0"/>
                <w:sz w:val="24"/>
                <w:szCs w:val="24"/>
                <w:u w:val="single"/>
                <w:lang w:val="en-GB"/>
              </w:rPr>
              <w:t>中国长期致力于全球健康：</w:t>
            </w:r>
            <w:r w:rsidRPr="00F239C8">
              <w:rPr>
                <w:rFonts w:ascii="宋体" w:hAnsi="宋体" w:cs="Arial" w:hint="eastAsia"/>
                <w:kern w:val="0"/>
                <w:sz w:val="24"/>
                <w:szCs w:val="24"/>
                <w:lang w:val="en-GB"/>
              </w:rPr>
              <w:t>中国是世界卫生组织</w:t>
            </w:r>
            <w:r w:rsidRPr="00F239C8">
              <w:rPr>
                <w:rFonts w:ascii="宋体" w:hAnsi="宋体" w:cs="Arial" w:hint="eastAsia"/>
                <w:kern w:val="0"/>
                <w:sz w:val="24"/>
                <w:szCs w:val="24"/>
              </w:rPr>
              <w:t>执</w:t>
            </w:r>
            <w:r w:rsidRPr="00F239C8">
              <w:rPr>
                <w:rFonts w:ascii="宋体" w:hAnsi="宋体" w:cs="Arial" w:hint="eastAsia"/>
                <w:kern w:val="0"/>
                <w:sz w:val="24"/>
                <w:szCs w:val="24"/>
                <w:lang w:val="en-GB"/>
              </w:rPr>
              <w:t>行董事会成员之一，是</w:t>
            </w:r>
            <w:r w:rsidRPr="00F239C8">
              <w:rPr>
                <w:rFonts w:ascii="宋体" w:hAnsi="宋体" w:cs="Arial"/>
                <w:kern w:val="0"/>
                <w:sz w:val="24"/>
                <w:szCs w:val="24"/>
                <w:lang w:val="en-GB"/>
              </w:rPr>
              <w:t>全</w:t>
            </w:r>
            <w:r w:rsidRPr="00F239C8">
              <w:rPr>
                <w:rFonts w:ascii="Arial" w:hAnsi="Arial" w:cs="Arial"/>
                <w:kern w:val="0"/>
                <w:sz w:val="24"/>
                <w:szCs w:val="24"/>
              </w:rPr>
              <w:t>球</w:t>
            </w:r>
            <w:r w:rsidRPr="00F239C8">
              <w:rPr>
                <w:rFonts w:ascii="Arial" w:hAnsi="Arial" w:cs="Arial"/>
                <w:kern w:val="0"/>
                <w:sz w:val="24"/>
                <w:szCs w:val="24"/>
                <w:lang w:val="en-GB"/>
              </w:rPr>
              <w:t>抗艾滋病、结核及疟疾基金会</w:t>
            </w:r>
            <w:r w:rsidRPr="00F239C8">
              <w:rPr>
                <w:rFonts w:ascii="Arial" w:hAnsi="Arial" w:cs="Arial" w:hint="eastAsia"/>
                <w:kern w:val="0"/>
                <w:sz w:val="24"/>
                <w:szCs w:val="24"/>
                <w:lang w:val="en-GB"/>
              </w:rPr>
              <w:t>成员之一，中国参加国际健康大会，也是全球基金政策和策略委员会和</w:t>
            </w:r>
            <w:r w:rsidRPr="00F239C8">
              <w:rPr>
                <w:rFonts w:ascii="Arial" w:hAnsi="Arial" w:cs="Arial" w:hint="eastAsia"/>
                <w:kern w:val="0"/>
                <w:sz w:val="24"/>
                <w:szCs w:val="24"/>
                <w:lang w:val="en-GB"/>
              </w:rPr>
              <w:lastRenderedPageBreak/>
              <w:t>联合国艾滋病项目合作组成员。香港的陈冯富珍女士作为世界卫生组织总干事，是首位华裔联合国部门领导者。</w:t>
            </w:r>
            <w:r w:rsidRPr="00F239C8">
              <w:rPr>
                <w:rFonts w:ascii="Arial" w:hAnsi="Arial" w:cs="Arial" w:hint="eastAsia"/>
                <w:kern w:val="0"/>
                <w:sz w:val="24"/>
                <w:szCs w:val="24"/>
                <w:lang w:val="en-GB"/>
              </w:rPr>
              <w:t>2007</w:t>
            </w:r>
            <w:r w:rsidRPr="00F239C8">
              <w:rPr>
                <w:rFonts w:ascii="Arial" w:hAnsi="Arial" w:cs="Arial" w:hint="eastAsia"/>
                <w:kern w:val="0"/>
                <w:sz w:val="24"/>
                <w:szCs w:val="24"/>
                <w:lang w:val="en-GB"/>
              </w:rPr>
              <w:t>年，中国向各主要国际健康组织（包括世界卫生组织，联合国儿童基金会，</w:t>
            </w:r>
            <w:r w:rsidRPr="00F239C8">
              <w:rPr>
                <w:rFonts w:ascii="Arial" w:hAnsi="Arial" w:cs="Arial"/>
                <w:kern w:val="0"/>
                <w:sz w:val="24"/>
                <w:szCs w:val="24"/>
                <w:lang w:val="en-GB"/>
              </w:rPr>
              <w:t>全球抗艾滋病、结核及疟疾基金会</w:t>
            </w:r>
            <w:r w:rsidRPr="00F239C8">
              <w:rPr>
                <w:rFonts w:ascii="Arial" w:hAnsi="Arial" w:cs="Arial" w:hint="eastAsia"/>
                <w:kern w:val="0"/>
                <w:sz w:val="24"/>
                <w:szCs w:val="24"/>
                <w:lang w:val="en-GB"/>
              </w:rPr>
              <w:t>，联合国人口基金，国际红十字联合会和联合国艾滋病规划署）贡献了</w:t>
            </w:r>
            <w:r w:rsidRPr="00F239C8">
              <w:rPr>
                <w:rFonts w:ascii="Arial" w:hAnsi="Arial" w:cs="Arial" w:hint="eastAsia"/>
                <w:kern w:val="0"/>
                <w:sz w:val="24"/>
                <w:szCs w:val="24"/>
                <w:lang w:val="en-GB"/>
              </w:rPr>
              <w:t>2850</w:t>
            </w:r>
            <w:r w:rsidRPr="00F239C8">
              <w:rPr>
                <w:rFonts w:ascii="Arial" w:hAnsi="Arial" w:cs="Arial" w:hint="eastAsia"/>
                <w:kern w:val="0"/>
                <w:sz w:val="24"/>
                <w:szCs w:val="24"/>
                <w:lang w:val="en-GB"/>
              </w:rPr>
              <w:t>万美元。在</w:t>
            </w:r>
            <w:r w:rsidRPr="00F239C8">
              <w:rPr>
                <w:rFonts w:ascii="Arial" w:hAnsi="Arial" w:cs="Arial" w:hint="eastAsia"/>
                <w:kern w:val="0"/>
                <w:sz w:val="24"/>
                <w:szCs w:val="24"/>
                <w:lang w:val="en-GB"/>
              </w:rPr>
              <w:t>2010</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9</w:t>
            </w:r>
            <w:r w:rsidRPr="00F239C8">
              <w:rPr>
                <w:rFonts w:ascii="Arial" w:hAnsi="Arial" w:cs="Arial" w:hint="eastAsia"/>
                <w:kern w:val="0"/>
                <w:sz w:val="24"/>
                <w:szCs w:val="24"/>
                <w:lang w:val="en-GB"/>
              </w:rPr>
              <w:t>月的联合国千年发展目标峰会上，中国总理强调了中国达成千年发展目标（特别是在艾滋病领域）的决心。中方专家也参与了联合国技术会议。</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u w:val="single"/>
                <w:lang w:val="en-GB"/>
              </w:rPr>
              <w:t>中国长期致力于参与双边卫生合作</w:t>
            </w:r>
            <w:r w:rsidRPr="00F239C8">
              <w:rPr>
                <w:rFonts w:ascii="Arial" w:hAnsi="Arial" w:cs="Arial" w:hint="eastAsia"/>
                <w:kern w:val="0"/>
                <w:sz w:val="24"/>
                <w:szCs w:val="24"/>
                <w:lang w:val="en-GB"/>
              </w:rPr>
              <w:t>：过去</w:t>
            </w:r>
            <w:r w:rsidRPr="00F239C8">
              <w:rPr>
                <w:rFonts w:ascii="Arial" w:hAnsi="Arial" w:cs="Arial" w:hint="eastAsia"/>
                <w:kern w:val="0"/>
                <w:sz w:val="24"/>
                <w:szCs w:val="24"/>
                <w:lang w:val="en-GB"/>
              </w:rPr>
              <w:t>50</w:t>
            </w:r>
            <w:r w:rsidRPr="00F239C8">
              <w:rPr>
                <w:rFonts w:ascii="Arial" w:hAnsi="Arial" w:cs="Arial" w:hint="eastAsia"/>
                <w:kern w:val="0"/>
                <w:sz w:val="24"/>
                <w:szCs w:val="24"/>
                <w:lang w:val="en-GB"/>
              </w:rPr>
              <w:t>年，医疗援助一直在中国对外援助中扮演重要角色。</w:t>
            </w:r>
            <w:r w:rsidRPr="00F239C8">
              <w:rPr>
                <w:rFonts w:ascii="Arial" w:hAnsi="Arial" w:cs="Arial" w:hint="eastAsia"/>
                <w:kern w:val="0"/>
                <w:sz w:val="24"/>
                <w:szCs w:val="24"/>
                <w:lang w:val="en-GB"/>
              </w:rPr>
              <w:t>1963</w:t>
            </w:r>
            <w:r w:rsidRPr="00F239C8">
              <w:rPr>
                <w:rFonts w:ascii="Arial" w:hAnsi="Arial" w:cs="Arial" w:hint="eastAsia"/>
                <w:kern w:val="0"/>
                <w:sz w:val="24"/>
                <w:szCs w:val="24"/>
                <w:lang w:val="en-GB"/>
              </w:rPr>
              <w:t>年中国向阿尔及利亚派遣了第一支医疗援助队。截至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年底，中国已经派出了</w:t>
            </w:r>
            <w:r w:rsidRPr="00F239C8">
              <w:rPr>
                <w:rFonts w:ascii="Arial" w:hAnsi="Arial" w:cs="Arial" w:hint="eastAsia"/>
                <w:kern w:val="0"/>
                <w:sz w:val="24"/>
                <w:szCs w:val="24"/>
                <w:lang w:val="en-GB"/>
              </w:rPr>
              <w:t>21,000</w:t>
            </w:r>
            <w:r w:rsidRPr="00F239C8">
              <w:rPr>
                <w:rFonts w:ascii="Arial" w:hAnsi="Arial" w:cs="Arial" w:hint="eastAsia"/>
                <w:kern w:val="0"/>
                <w:sz w:val="24"/>
                <w:szCs w:val="24"/>
                <w:lang w:val="en-GB"/>
              </w:rPr>
              <w:t>名卫生工作者奔赴亚、非、拉及欧洲，加勒比海和大洋洲的</w:t>
            </w:r>
            <w:r w:rsidRPr="00F239C8">
              <w:rPr>
                <w:rFonts w:ascii="Arial" w:hAnsi="Arial" w:cs="Arial" w:hint="eastAsia"/>
                <w:kern w:val="0"/>
                <w:sz w:val="24"/>
                <w:szCs w:val="24"/>
                <w:lang w:val="en-GB"/>
              </w:rPr>
              <w:t>65</w:t>
            </w:r>
            <w:r w:rsidRPr="00F239C8">
              <w:rPr>
                <w:rFonts w:ascii="Arial" w:hAnsi="Arial" w:cs="Arial" w:hint="eastAsia"/>
                <w:kern w:val="0"/>
                <w:sz w:val="24"/>
                <w:szCs w:val="24"/>
                <w:lang w:val="en-GB"/>
              </w:rPr>
              <w:t>国家</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救治</w:t>
            </w:r>
            <w:r w:rsidRPr="00F239C8">
              <w:rPr>
                <w:rFonts w:ascii="Arial" w:hAnsi="Arial" w:cs="Arial" w:hint="eastAsia"/>
                <w:kern w:val="0"/>
                <w:sz w:val="24"/>
                <w:szCs w:val="24"/>
                <w:lang w:val="en-GB"/>
              </w:rPr>
              <w:t>2.6</w:t>
            </w:r>
            <w:r w:rsidRPr="00F239C8">
              <w:rPr>
                <w:rFonts w:ascii="Arial" w:hAnsi="Arial" w:cs="Arial" w:hint="eastAsia"/>
                <w:kern w:val="0"/>
                <w:sz w:val="24"/>
                <w:szCs w:val="24"/>
                <w:lang w:val="en-GB"/>
              </w:rPr>
              <w:t>亿患者并培训当地医务人员。中国已经援建了</w:t>
            </w:r>
            <w:r w:rsidRPr="00F239C8">
              <w:rPr>
                <w:rFonts w:ascii="Arial" w:hAnsi="Arial" w:cs="Arial" w:hint="eastAsia"/>
                <w:kern w:val="0"/>
                <w:sz w:val="24"/>
                <w:szCs w:val="24"/>
                <w:lang w:val="en-GB"/>
              </w:rPr>
              <w:t>100</w:t>
            </w:r>
            <w:r w:rsidRPr="00F239C8">
              <w:rPr>
                <w:rFonts w:ascii="Arial" w:hAnsi="Arial" w:cs="Arial" w:hint="eastAsia"/>
                <w:kern w:val="0"/>
                <w:sz w:val="24"/>
                <w:szCs w:val="24"/>
                <w:lang w:val="en-GB"/>
              </w:rPr>
              <w:t>多个医院、医疗中心并提供了大量医疗设备和药品。虽然无中国卫生发展合作的官方数字，但据估计</w:t>
            </w:r>
            <w:r w:rsidRPr="00F239C8">
              <w:rPr>
                <w:rFonts w:ascii="Arial" w:hAnsi="Arial" w:cs="Arial" w:hint="eastAsia"/>
                <w:kern w:val="0"/>
                <w:sz w:val="24"/>
                <w:szCs w:val="24"/>
                <w:lang w:val="en-GB"/>
              </w:rPr>
              <w:t>2007-2011</w:t>
            </w:r>
            <w:r w:rsidRPr="00F239C8">
              <w:rPr>
                <w:rFonts w:ascii="Arial" w:hAnsi="Arial" w:cs="Arial" w:hint="eastAsia"/>
                <w:kern w:val="0"/>
                <w:sz w:val="24"/>
                <w:szCs w:val="24"/>
                <w:lang w:val="en-GB"/>
              </w:rPr>
              <w:t>年间，中非之间的医疗合作支出达到年均</w:t>
            </w:r>
            <w:r w:rsidRPr="00F239C8">
              <w:rPr>
                <w:rFonts w:ascii="Arial" w:hAnsi="Arial" w:cs="Arial" w:hint="eastAsia"/>
                <w:kern w:val="0"/>
                <w:sz w:val="24"/>
                <w:szCs w:val="24"/>
                <w:lang w:val="en-GB"/>
              </w:rPr>
              <w:t>1.085</w:t>
            </w:r>
            <w:r w:rsidRPr="00F239C8">
              <w:rPr>
                <w:rFonts w:ascii="Arial" w:hAnsi="Arial" w:cs="Arial" w:hint="eastAsia"/>
                <w:kern w:val="0"/>
                <w:sz w:val="24"/>
                <w:szCs w:val="24"/>
                <w:lang w:val="en-GB"/>
              </w:rPr>
              <w:t>亿英镑，其中</w:t>
            </w:r>
            <w:r w:rsidRPr="00F239C8">
              <w:rPr>
                <w:rFonts w:ascii="Arial" w:hAnsi="Arial" w:cs="Arial" w:hint="eastAsia"/>
                <w:kern w:val="0"/>
                <w:sz w:val="24"/>
                <w:szCs w:val="24"/>
                <w:lang w:val="en-GB"/>
              </w:rPr>
              <w:t>4860</w:t>
            </w:r>
            <w:r w:rsidRPr="00F239C8">
              <w:rPr>
                <w:rFonts w:ascii="Arial" w:hAnsi="Arial" w:cs="Arial" w:hint="eastAsia"/>
                <w:kern w:val="0"/>
                <w:sz w:val="24"/>
                <w:szCs w:val="24"/>
                <w:lang w:val="en-GB"/>
              </w:rPr>
              <w:t>万英镑用于医疗队，</w:t>
            </w:r>
            <w:r w:rsidRPr="00F239C8">
              <w:rPr>
                <w:rFonts w:ascii="Arial" w:hAnsi="Arial" w:cs="Arial" w:hint="eastAsia"/>
                <w:kern w:val="0"/>
                <w:sz w:val="24"/>
                <w:szCs w:val="24"/>
                <w:lang w:val="en-GB"/>
              </w:rPr>
              <w:t>5990</w:t>
            </w:r>
            <w:r w:rsidRPr="00F239C8">
              <w:rPr>
                <w:rFonts w:ascii="Arial" w:hAnsi="Arial" w:cs="Arial" w:hint="eastAsia"/>
                <w:kern w:val="0"/>
                <w:sz w:val="24"/>
                <w:szCs w:val="24"/>
                <w:lang w:val="en-GB"/>
              </w:rPr>
              <w:t>万英镑用于其他事务，包括建设医院、疟疾防控中心，购买医疗设备和药品（例如，近期中国捐助给肯尼亚</w:t>
            </w:r>
            <w:r w:rsidRPr="00F239C8">
              <w:rPr>
                <w:rFonts w:ascii="Arial" w:hAnsi="Arial" w:cs="Arial" w:hint="eastAsia"/>
                <w:kern w:val="0"/>
                <w:sz w:val="24"/>
                <w:szCs w:val="24"/>
                <w:lang w:val="en-GB"/>
              </w:rPr>
              <w:t>100</w:t>
            </w:r>
            <w:r w:rsidRPr="00F239C8">
              <w:rPr>
                <w:rFonts w:ascii="Arial" w:hAnsi="Arial" w:cs="Arial" w:hint="eastAsia"/>
                <w:kern w:val="0"/>
                <w:sz w:val="24"/>
                <w:szCs w:val="24"/>
                <w:lang w:val="en-GB"/>
              </w:rPr>
              <w:t>万美元用于购买抗结核药品，以及价值</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万美元的抗疟药“</w:t>
            </w:r>
            <w:r w:rsidRPr="00F239C8">
              <w:rPr>
                <w:rFonts w:ascii="Arial" w:hAnsi="Arial" w:cs="Arial"/>
                <w:kern w:val="0"/>
                <w:sz w:val="24"/>
                <w:szCs w:val="24"/>
                <w:lang w:val="en-GB"/>
              </w:rPr>
              <w:t>科泰新</w:t>
            </w:r>
            <w:r w:rsidRPr="00F239C8">
              <w:rPr>
                <w:rFonts w:ascii="Arial" w:hAnsi="Arial" w:cs="Arial" w:hint="eastAsia"/>
                <w:kern w:val="0"/>
                <w:sz w:val="24"/>
                <w:szCs w:val="24"/>
                <w:lang w:val="en-GB"/>
              </w:rPr>
              <w:t>”）。中国政府日益重视抗</w:t>
            </w:r>
            <w:proofErr w:type="gramStart"/>
            <w:r w:rsidRPr="00F239C8">
              <w:rPr>
                <w:rFonts w:ascii="Arial" w:hAnsi="Arial" w:cs="Arial" w:hint="eastAsia"/>
                <w:kern w:val="0"/>
                <w:sz w:val="24"/>
                <w:szCs w:val="24"/>
                <w:lang w:val="en-GB"/>
              </w:rPr>
              <w:t>疟</w:t>
            </w:r>
            <w:proofErr w:type="gramEnd"/>
            <w:r w:rsidRPr="00F239C8">
              <w:rPr>
                <w:rFonts w:ascii="Arial" w:hAnsi="Arial" w:cs="Arial" w:hint="eastAsia"/>
                <w:kern w:val="0"/>
                <w:sz w:val="24"/>
                <w:szCs w:val="24"/>
                <w:lang w:val="en-GB"/>
              </w:rPr>
              <w:t>工作，</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年将其捐款翻倍到</w:t>
            </w:r>
            <w:r w:rsidRPr="00F239C8">
              <w:rPr>
                <w:rFonts w:ascii="Arial" w:hAnsi="Arial" w:cs="Arial" w:hint="eastAsia"/>
                <w:kern w:val="0"/>
                <w:sz w:val="24"/>
                <w:szCs w:val="24"/>
                <w:lang w:val="en-GB"/>
              </w:rPr>
              <w:t>7320</w:t>
            </w:r>
            <w:r w:rsidRPr="00F239C8">
              <w:rPr>
                <w:rFonts w:ascii="Arial" w:hAnsi="Arial" w:cs="Arial" w:hint="eastAsia"/>
                <w:kern w:val="0"/>
                <w:sz w:val="24"/>
                <w:szCs w:val="24"/>
                <w:lang w:val="en-GB"/>
              </w:rPr>
              <w:t>万美元用于购买抗疟药品，建设医院和</w:t>
            </w:r>
            <w:r w:rsidRPr="00F239C8">
              <w:rPr>
                <w:rFonts w:ascii="Arial" w:hAnsi="Arial" w:cs="Arial" w:hint="eastAsia"/>
                <w:kern w:val="0"/>
                <w:sz w:val="24"/>
                <w:szCs w:val="24"/>
                <w:lang w:val="en-GB"/>
              </w:rPr>
              <w:t>30</w:t>
            </w:r>
            <w:r w:rsidRPr="00F239C8">
              <w:rPr>
                <w:rFonts w:ascii="Arial" w:hAnsi="Arial" w:cs="Arial" w:hint="eastAsia"/>
                <w:kern w:val="0"/>
                <w:sz w:val="24"/>
                <w:szCs w:val="24"/>
                <w:lang w:val="en-GB"/>
              </w:rPr>
              <w:t>个抗</w:t>
            </w:r>
            <w:proofErr w:type="gramStart"/>
            <w:r w:rsidRPr="00F239C8">
              <w:rPr>
                <w:rFonts w:ascii="Arial" w:hAnsi="Arial" w:cs="Arial" w:hint="eastAsia"/>
                <w:kern w:val="0"/>
                <w:sz w:val="24"/>
                <w:szCs w:val="24"/>
                <w:lang w:val="en-GB"/>
              </w:rPr>
              <w:t>疟</w:t>
            </w:r>
            <w:proofErr w:type="gramEnd"/>
            <w:r w:rsidRPr="00F239C8">
              <w:rPr>
                <w:rFonts w:ascii="Arial" w:hAnsi="Arial" w:cs="Arial" w:hint="eastAsia"/>
                <w:kern w:val="0"/>
                <w:sz w:val="24"/>
                <w:szCs w:val="24"/>
                <w:lang w:val="en-GB"/>
              </w:rPr>
              <w:t>中心，计划为非洲培训</w:t>
            </w:r>
            <w:r w:rsidRPr="00F239C8">
              <w:rPr>
                <w:rFonts w:ascii="Arial" w:hAnsi="Arial" w:cs="Arial" w:hint="eastAsia"/>
                <w:kern w:val="0"/>
                <w:sz w:val="24"/>
                <w:szCs w:val="24"/>
                <w:lang w:val="en-GB"/>
              </w:rPr>
              <w:t>3000</w:t>
            </w:r>
            <w:r w:rsidRPr="00F239C8">
              <w:rPr>
                <w:rFonts w:ascii="Arial" w:hAnsi="Arial" w:cs="Arial" w:hint="eastAsia"/>
                <w:kern w:val="0"/>
                <w:sz w:val="24"/>
                <w:szCs w:val="24"/>
                <w:lang w:val="en-GB"/>
              </w:rPr>
              <w:t>名医护人员。中国也支持医务工作者的培训，如</w:t>
            </w:r>
            <w:r w:rsidRPr="00F239C8">
              <w:rPr>
                <w:rFonts w:ascii="Arial" w:hAnsi="Arial" w:cs="Arial" w:hint="eastAsia"/>
                <w:kern w:val="0"/>
                <w:sz w:val="24"/>
                <w:szCs w:val="24"/>
                <w:lang w:val="en-GB"/>
              </w:rPr>
              <w:t>2006</w:t>
            </w:r>
            <w:r w:rsidRPr="00F239C8">
              <w:rPr>
                <w:rFonts w:ascii="Arial" w:hAnsi="Arial" w:cs="Arial" w:hint="eastAsia"/>
                <w:kern w:val="0"/>
                <w:sz w:val="24"/>
                <w:szCs w:val="24"/>
                <w:lang w:val="en-GB"/>
              </w:rPr>
              <w:t>年，中国给坦桑尼亚和肯尼亚教育机构捐款</w:t>
            </w:r>
            <w:r w:rsidRPr="00F239C8">
              <w:rPr>
                <w:rFonts w:ascii="Arial" w:hAnsi="Arial" w:cs="Arial" w:hint="eastAsia"/>
                <w:kern w:val="0"/>
                <w:sz w:val="24"/>
                <w:szCs w:val="24"/>
                <w:lang w:val="en-GB"/>
              </w:rPr>
              <w:t>50</w:t>
            </w:r>
            <w:r w:rsidRPr="00F239C8">
              <w:rPr>
                <w:rFonts w:ascii="Arial" w:hAnsi="Arial" w:cs="Arial" w:hint="eastAsia"/>
                <w:kern w:val="0"/>
                <w:sz w:val="24"/>
                <w:szCs w:val="24"/>
                <w:lang w:val="en-GB"/>
              </w:rPr>
              <w:t>万美元用于培养护士和助产士。中国控股</w:t>
            </w:r>
            <w:r w:rsidRPr="00F239C8">
              <w:rPr>
                <w:rFonts w:ascii="Arial" w:hAnsi="Arial" w:cs="Arial" w:hint="eastAsia"/>
                <w:kern w:val="0"/>
                <w:sz w:val="24"/>
                <w:szCs w:val="24"/>
                <w:lang w:val="en-GB"/>
              </w:rPr>
              <w:t>40%</w:t>
            </w:r>
            <w:r w:rsidRPr="00F239C8">
              <w:rPr>
                <w:rFonts w:ascii="Arial" w:hAnsi="Arial" w:cs="Arial" w:hint="eastAsia"/>
                <w:kern w:val="0"/>
                <w:sz w:val="24"/>
                <w:szCs w:val="24"/>
                <w:lang w:val="en-GB"/>
              </w:rPr>
              <w:t>在埃塞尔比亚建厂生产抗逆转录病毒药物。目前尚无公布的关于中国在开展卫生发展合作方面的效用和影响力的数据。</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lang w:val="en-GB"/>
              </w:rPr>
              <w:t>中国日益成为联合国在非洲维和行动的重要成员，医疗队是其中的一部分。中国派遣了</w:t>
            </w:r>
            <w:r w:rsidRPr="00F239C8">
              <w:rPr>
                <w:rFonts w:ascii="Arial" w:hAnsi="Arial" w:cs="Arial" w:hint="eastAsia"/>
                <w:kern w:val="0"/>
                <w:sz w:val="24"/>
                <w:szCs w:val="24"/>
                <w:lang w:val="en-GB"/>
              </w:rPr>
              <w:t>43</w:t>
            </w:r>
            <w:r w:rsidRPr="00F239C8">
              <w:rPr>
                <w:rFonts w:ascii="Arial" w:hAnsi="Arial" w:cs="Arial" w:hint="eastAsia"/>
                <w:kern w:val="0"/>
                <w:sz w:val="24"/>
                <w:szCs w:val="24"/>
                <w:lang w:val="en-GB"/>
              </w:rPr>
              <w:t>名医护人员（包括</w:t>
            </w:r>
            <w:r w:rsidRPr="00F239C8">
              <w:rPr>
                <w:rFonts w:ascii="Arial" w:hAnsi="Arial" w:cs="Arial" w:hint="eastAsia"/>
                <w:kern w:val="0"/>
                <w:sz w:val="24"/>
                <w:szCs w:val="24"/>
                <w:lang w:val="en-GB"/>
              </w:rPr>
              <w:t>13</w:t>
            </w:r>
            <w:r w:rsidRPr="00F239C8">
              <w:rPr>
                <w:rFonts w:ascii="Arial" w:hAnsi="Arial" w:cs="Arial" w:hint="eastAsia"/>
                <w:kern w:val="0"/>
                <w:sz w:val="24"/>
                <w:szCs w:val="24"/>
                <w:lang w:val="en-GB"/>
              </w:rPr>
              <w:t>名女性）参加非洲刚果共和国的维和行动。</w:t>
            </w:r>
            <w:r w:rsidRPr="00F239C8">
              <w:rPr>
                <w:rFonts w:ascii="Arial" w:hAnsi="Arial" w:cs="Arial" w:hint="eastAsia"/>
                <w:kern w:val="0"/>
                <w:sz w:val="24"/>
                <w:szCs w:val="24"/>
                <w:lang w:val="en-GB"/>
              </w:rPr>
              <w:t>35</w:t>
            </w:r>
            <w:r w:rsidRPr="00F239C8">
              <w:rPr>
                <w:rFonts w:ascii="Arial" w:hAnsi="Arial" w:cs="Arial" w:hint="eastAsia"/>
                <w:kern w:val="0"/>
                <w:sz w:val="24"/>
                <w:szCs w:val="24"/>
                <w:lang w:val="en-GB"/>
              </w:rPr>
              <w:t>名中国医务人员参与了联合国在利比里亚的维和任务。中国宣布将派遣一支由</w:t>
            </w:r>
            <w:r w:rsidRPr="00F239C8">
              <w:rPr>
                <w:rFonts w:ascii="Arial" w:hAnsi="Arial" w:cs="Arial" w:hint="eastAsia"/>
                <w:kern w:val="0"/>
                <w:sz w:val="24"/>
                <w:szCs w:val="24"/>
                <w:lang w:val="en-GB"/>
              </w:rPr>
              <w:t>60</w:t>
            </w:r>
            <w:r w:rsidRPr="00F239C8">
              <w:rPr>
                <w:rFonts w:ascii="Arial" w:hAnsi="Arial" w:cs="Arial" w:hint="eastAsia"/>
                <w:kern w:val="0"/>
                <w:sz w:val="24"/>
                <w:szCs w:val="24"/>
                <w:lang w:val="en-GB"/>
              </w:rPr>
              <w:t>人的医疗队参加联合国在南苏丹的维和行动。</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lang w:val="en-GB"/>
              </w:rPr>
              <w:t>中国官方承诺加强国际和双边全球健康的合作。中国援外白皮书阐明：中国将提高援外质量，提高援外的针对性和实效性。不断加强南南合作和逐渐增加援外投入。医疗和公共卫生是其中重要部分。中国商务部领导援外的跨部门沟通。</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到</w:t>
            </w:r>
            <w:r w:rsidRPr="00F239C8">
              <w:rPr>
                <w:rFonts w:ascii="Arial" w:hAnsi="Arial" w:cs="Arial" w:hint="eastAsia"/>
                <w:kern w:val="0"/>
                <w:sz w:val="24"/>
                <w:szCs w:val="24"/>
                <w:lang w:val="en-GB"/>
              </w:rPr>
              <w:t>2011</w:t>
            </w:r>
            <w:r w:rsidRPr="00F239C8">
              <w:rPr>
                <w:rFonts w:ascii="Arial" w:hAnsi="Arial" w:cs="Arial" w:hint="eastAsia"/>
                <w:kern w:val="0"/>
                <w:sz w:val="24"/>
                <w:szCs w:val="24"/>
                <w:lang w:val="en-GB"/>
              </w:rPr>
              <w:t>年，北京大学全球健康研究所每年组织旨在加强中国卫生外交应对全球健康挑战能力的培训。学员来自外交部和卫生部。</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u w:val="single"/>
                <w:lang w:val="en-GB"/>
              </w:rPr>
              <w:t>中国在全球健康治理和双边卫生发展合作方面挖掘潜能尚面临诸多挑战</w:t>
            </w:r>
            <w:r w:rsidRPr="00F239C8">
              <w:rPr>
                <w:rFonts w:ascii="Arial" w:hAnsi="Arial" w:cs="Arial" w:hint="eastAsia"/>
                <w:kern w:val="0"/>
                <w:sz w:val="24"/>
                <w:szCs w:val="24"/>
                <w:lang w:val="en-GB"/>
              </w:rPr>
              <w:t>。其中重要的一点就是中国机构的能力和经验有限。虽然已有部分中方高级专家参与世界了全球健康治理、</w:t>
            </w:r>
            <w:r w:rsidRPr="00F239C8">
              <w:rPr>
                <w:rFonts w:ascii="Arial" w:hAnsi="Arial" w:cs="Arial" w:hint="eastAsia"/>
                <w:kern w:val="0"/>
                <w:sz w:val="24"/>
                <w:szCs w:val="24"/>
                <w:lang w:val="en-GB"/>
              </w:rPr>
              <w:lastRenderedPageBreak/>
              <w:t>研讨和政策制定工作，但是人单力薄。多数中方机构在把握国际趋势，分析全球健康问题和策略制定，推动本国参与全球健康和双边合作事务方面能力不足。在双边合作方面，中方尚缺乏将自身改进健康产出和加强卫生系统方面的经验传递给其他国家的能力。中方有增进对巴黎宣言中提到的国际发展合作最佳实践理解的需求，也有在参与全球健康问题处理以及探索如何开发和实施首要全球健康发展策略的能力建设方面的需求。</w:t>
            </w:r>
          </w:p>
          <w:p w:rsidR="00F239C8" w:rsidRPr="00F239C8" w:rsidRDefault="00F239C8" w:rsidP="00B13FB8">
            <w:pPr>
              <w:widowControl/>
              <w:numPr>
                <w:ilvl w:val="0"/>
                <w:numId w:val="6"/>
              </w:numPr>
              <w:autoSpaceDE w:val="0"/>
              <w:autoSpaceDN w:val="0"/>
              <w:adjustRightInd w:val="0"/>
              <w:spacing w:line="360" w:lineRule="auto"/>
              <w:jc w:val="center"/>
              <w:rPr>
                <w:rFonts w:ascii="Arial" w:hAnsi="Arial" w:cs="Arial"/>
                <w:kern w:val="0"/>
                <w:sz w:val="24"/>
                <w:szCs w:val="24"/>
                <w:lang w:val="en-GB"/>
              </w:rPr>
            </w:pPr>
            <w:r w:rsidRPr="00F239C8">
              <w:rPr>
                <w:rFonts w:ascii="Arial" w:hAnsi="Arial" w:cs="Arial" w:hint="eastAsia"/>
                <w:kern w:val="0"/>
                <w:sz w:val="24"/>
                <w:szCs w:val="24"/>
                <w:u w:val="single"/>
                <w:lang w:val="en-GB"/>
              </w:rPr>
              <w:t>世界迫切需要中国在全球健康方面发挥重要作用</w:t>
            </w:r>
            <w:r w:rsidRPr="00F239C8">
              <w:rPr>
                <w:rFonts w:ascii="Arial" w:hAnsi="Arial" w:cs="Arial" w:hint="eastAsia"/>
                <w:kern w:val="0"/>
                <w:sz w:val="24"/>
                <w:szCs w:val="24"/>
                <w:lang w:val="en-GB"/>
              </w:rPr>
              <w:t>。许多国家在实现千年发展目标方面掉队。</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年，全球</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岁以下儿童死亡率从</w:t>
            </w:r>
            <w:r w:rsidRPr="00F239C8">
              <w:rPr>
                <w:rFonts w:ascii="Arial" w:hAnsi="Arial" w:cs="Arial" w:hint="eastAsia"/>
                <w:kern w:val="0"/>
                <w:sz w:val="24"/>
                <w:szCs w:val="24"/>
                <w:lang w:val="en-GB"/>
              </w:rPr>
              <w:t>89</w:t>
            </w:r>
            <w:r w:rsidRPr="00F239C8">
              <w:rPr>
                <w:rFonts w:ascii="宋体" w:hAnsi="宋体" w:cs="Arial" w:hint="eastAsia"/>
                <w:kern w:val="0"/>
                <w:sz w:val="24"/>
                <w:szCs w:val="24"/>
                <w:lang w:val="en-GB"/>
              </w:rPr>
              <w:t>‰</w:t>
            </w:r>
            <w:r w:rsidRPr="00F239C8">
              <w:rPr>
                <w:rFonts w:ascii="Arial" w:hAnsi="Arial" w:cs="Arial" w:hint="eastAsia"/>
                <w:kern w:val="0"/>
                <w:sz w:val="24"/>
                <w:szCs w:val="24"/>
                <w:lang w:val="en-GB"/>
              </w:rPr>
              <w:t>降低至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60</w:t>
            </w:r>
            <w:r w:rsidRPr="00F239C8">
              <w:rPr>
                <w:rFonts w:ascii="宋体" w:hAnsi="宋体" w:cs="Arial" w:hint="eastAsia"/>
                <w:kern w:val="0"/>
                <w:sz w:val="24"/>
                <w:szCs w:val="24"/>
                <w:lang w:val="en-GB"/>
              </w:rPr>
              <w:t>‰</w:t>
            </w:r>
            <w:r w:rsidRPr="00F239C8">
              <w:rPr>
                <w:rFonts w:ascii="Arial" w:hAnsi="Arial" w:cs="Arial" w:hint="eastAsia"/>
                <w:kern w:val="0"/>
                <w:sz w:val="24"/>
                <w:szCs w:val="24"/>
                <w:lang w:val="en-GB"/>
              </w:rPr>
              <w:t>，未能完成减少</w:t>
            </w:r>
            <w:r w:rsidRPr="00F239C8">
              <w:rPr>
                <w:rFonts w:ascii="Arial" w:hAnsi="Arial" w:cs="Arial" w:hint="eastAsia"/>
                <w:kern w:val="0"/>
                <w:sz w:val="24"/>
                <w:szCs w:val="24"/>
                <w:lang w:val="en-GB"/>
              </w:rPr>
              <w:t>2/3</w:t>
            </w:r>
            <w:r w:rsidRPr="00F239C8">
              <w:rPr>
                <w:rFonts w:ascii="Arial" w:hAnsi="Arial" w:cs="Arial" w:hint="eastAsia"/>
                <w:kern w:val="0"/>
                <w:sz w:val="24"/>
                <w:szCs w:val="24"/>
                <w:lang w:val="en-GB"/>
              </w:rPr>
              <w:t>的目标。在发展中国家，孕产妇死亡率仅降低了</w:t>
            </w:r>
            <w:r w:rsidRPr="00F239C8">
              <w:rPr>
                <w:rFonts w:ascii="Arial" w:hAnsi="Arial" w:cs="Arial" w:hint="eastAsia"/>
                <w:kern w:val="0"/>
                <w:sz w:val="24"/>
                <w:szCs w:val="24"/>
                <w:lang w:val="en-GB"/>
              </w:rPr>
              <w:t>1/3(</w:t>
            </w:r>
            <w:r w:rsidRPr="00F239C8">
              <w:rPr>
                <w:rFonts w:ascii="Arial" w:hAnsi="Arial" w:cs="Arial" w:hint="eastAsia"/>
                <w:kern w:val="0"/>
                <w:sz w:val="24"/>
                <w:szCs w:val="24"/>
                <w:lang w:val="en-GB"/>
              </w:rPr>
              <w:t>从</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440/10</w:t>
            </w:r>
            <w:r w:rsidRPr="00F239C8">
              <w:rPr>
                <w:rFonts w:ascii="Arial" w:hAnsi="Arial" w:cs="Arial" w:hint="eastAsia"/>
                <w:kern w:val="0"/>
                <w:sz w:val="24"/>
                <w:szCs w:val="24"/>
                <w:lang w:val="en-GB"/>
              </w:rPr>
              <w:t>万降低至</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290/10</w:t>
            </w:r>
            <w:r w:rsidRPr="00F239C8">
              <w:rPr>
                <w:rFonts w:ascii="Arial" w:hAnsi="Arial" w:cs="Arial" w:hint="eastAsia"/>
                <w:kern w:val="0"/>
                <w:sz w:val="24"/>
                <w:szCs w:val="24"/>
                <w:lang w:val="en-GB"/>
              </w:rPr>
              <w:t>万</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，未达到降低</w:t>
            </w:r>
            <w:r w:rsidRPr="00F239C8">
              <w:rPr>
                <w:rFonts w:ascii="Arial" w:hAnsi="Arial" w:cs="Arial" w:hint="eastAsia"/>
                <w:kern w:val="0"/>
                <w:sz w:val="24"/>
                <w:szCs w:val="24"/>
                <w:lang w:val="en-GB"/>
              </w:rPr>
              <w:t>3/4</w:t>
            </w:r>
            <w:r w:rsidRPr="00F239C8">
              <w:rPr>
                <w:rFonts w:ascii="Arial" w:hAnsi="Arial" w:cs="Arial" w:hint="eastAsia"/>
                <w:kern w:val="0"/>
                <w:sz w:val="24"/>
                <w:szCs w:val="24"/>
                <w:lang w:val="en-GB"/>
              </w:rPr>
              <w:t>的目标。</w:t>
            </w:r>
            <w:r w:rsidRPr="00F239C8">
              <w:rPr>
                <w:rFonts w:ascii="Arial" w:hAnsi="Arial" w:cs="Arial" w:hint="eastAsia"/>
                <w:kern w:val="0"/>
                <w:sz w:val="24"/>
                <w:szCs w:val="24"/>
                <w:lang w:val="en-GB"/>
              </w:rPr>
              <w:t>HIV</w:t>
            </w:r>
            <w:r w:rsidRPr="00F239C8">
              <w:rPr>
                <w:rFonts w:ascii="Arial" w:hAnsi="Arial" w:cs="Arial" w:hint="eastAsia"/>
                <w:kern w:val="0"/>
                <w:sz w:val="24"/>
                <w:szCs w:val="24"/>
                <w:lang w:val="en-GB"/>
              </w:rPr>
              <w:t>发病率降低了</w:t>
            </w:r>
            <w:r w:rsidRPr="00F239C8">
              <w:rPr>
                <w:rFonts w:ascii="Arial" w:hAnsi="Arial" w:cs="Arial" w:hint="eastAsia"/>
                <w:kern w:val="0"/>
                <w:sz w:val="24"/>
                <w:szCs w:val="24"/>
                <w:lang w:val="en-GB"/>
              </w:rPr>
              <w:t>25%</w:t>
            </w:r>
            <w:r w:rsidRPr="00F239C8">
              <w:rPr>
                <w:rFonts w:ascii="Arial" w:hAnsi="Arial" w:cs="Arial" w:hint="eastAsia"/>
                <w:kern w:val="0"/>
                <w:sz w:val="24"/>
                <w:szCs w:val="24"/>
                <w:lang w:val="en-GB"/>
              </w:rPr>
              <w:t>（从</w:t>
            </w:r>
            <w:r w:rsidRPr="00F239C8">
              <w:rPr>
                <w:rFonts w:ascii="Arial" w:hAnsi="Arial" w:cs="Arial" w:hint="eastAsia"/>
                <w:kern w:val="0"/>
                <w:sz w:val="24"/>
                <w:szCs w:val="24"/>
                <w:lang w:val="en-GB"/>
              </w:rPr>
              <w:t>2001</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0.08</w:t>
            </w:r>
            <w:r w:rsidRPr="00F239C8">
              <w:rPr>
                <w:rFonts w:ascii="Arial" w:hAnsi="Arial" w:cs="Arial" w:hint="eastAsia"/>
                <w:kern w:val="0"/>
                <w:sz w:val="24"/>
                <w:szCs w:val="24"/>
                <w:lang w:val="en-GB"/>
              </w:rPr>
              <w:t>降至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0.06</w:t>
            </w:r>
            <w:r w:rsidRPr="00F239C8">
              <w:rPr>
                <w:rFonts w:ascii="Arial" w:hAnsi="Arial" w:cs="Arial" w:hint="eastAsia"/>
                <w:kern w:val="0"/>
                <w:sz w:val="24"/>
                <w:szCs w:val="24"/>
                <w:lang w:val="en-GB"/>
              </w:rPr>
              <w:t>），其中非洲和亚洲的发病率降低得较快。疟疾死亡人数从</w:t>
            </w:r>
            <w:r w:rsidRPr="00F239C8">
              <w:rPr>
                <w:rFonts w:ascii="Arial" w:hAnsi="Arial" w:cs="Arial" w:hint="eastAsia"/>
                <w:kern w:val="0"/>
                <w:sz w:val="24"/>
                <w:szCs w:val="24"/>
                <w:lang w:val="en-GB"/>
              </w:rPr>
              <w:t>2000</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985,000</w:t>
            </w:r>
            <w:r w:rsidRPr="00F239C8">
              <w:rPr>
                <w:rFonts w:ascii="Arial" w:hAnsi="Arial" w:cs="Arial" w:hint="eastAsia"/>
                <w:kern w:val="0"/>
                <w:sz w:val="24"/>
                <w:szCs w:val="24"/>
                <w:lang w:val="en-GB"/>
              </w:rPr>
              <w:t>降低至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781,000</w:t>
            </w:r>
            <w:r w:rsidRPr="00F239C8">
              <w:rPr>
                <w:rFonts w:ascii="Arial" w:hAnsi="Arial" w:cs="Arial" w:hint="eastAsia"/>
                <w:kern w:val="0"/>
                <w:sz w:val="24"/>
                <w:szCs w:val="24"/>
                <w:lang w:val="en-GB"/>
              </w:rPr>
              <w:t>，降低了</w:t>
            </w: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。结核发病高峰由</w:t>
            </w:r>
            <w:r w:rsidRPr="00F239C8">
              <w:rPr>
                <w:rFonts w:ascii="Arial" w:hAnsi="Arial" w:cs="Arial" w:hint="eastAsia"/>
                <w:kern w:val="0"/>
                <w:sz w:val="24"/>
                <w:szCs w:val="24"/>
                <w:lang w:val="en-GB"/>
              </w:rPr>
              <w:t>2004</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142/10</w:t>
            </w:r>
            <w:r w:rsidRPr="00F239C8">
              <w:rPr>
                <w:rFonts w:ascii="Arial" w:hAnsi="Arial" w:cs="Arial" w:hint="eastAsia"/>
                <w:kern w:val="0"/>
                <w:sz w:val="24"/>
                <w:szCs w:val="24"/>
                <w:lang w:val="en-GB"/>
              </w:rPr>
              <w:t>万降至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137/10</w:t>
            </w:r>
            <w:r w:rsidRPr="00F239C8">
              <w:rPr>
                <w:rFonts w:ascii="Arial" w:hAnsi="Arial" w:cs="Arial" w:hint="eastAsia"/>
                <w:kern w:val="0"/>
                <w:sz w:val="24"/>
                <w:szCs w:val="24"/>
                <w:lang w:val="en-GB"/>
              </w:rPr>
              <w:t>万。</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lang w:val="en-GB"/>
              </w:rPr>
              <w:t>全球慢性非传染性疾病负担加重。</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年，全球</w:t>
            </w:r>
            <w:r w:rsidRPr="00F239C8">
              <w:rPr>
                <w:rFonts w:ascii="Arial" w:hAnsi="Arial" w:cs="Arial" w:hint="eastAsia"/>
                <w:kern w:val="0"/>
                <w:sz w:val="24"/>
                <w:szCs w:val="24"/>
                <w:lang w:val="en-GB"/>
              </w:rPr>
              <w:t>63%</w:t>
            </w:r>
            <w:r w:rsidRPr="00F239C8">
              <w:rPr>
                <w:rFonts w:ascii="Arial" w:hAnsi="Arial" w:cs="Arial" w:hint="eastAsia"/>
                <w:kern w:val="0"/>
                <w:sz w:val="24"/>
                <w:szCs w:val="24"/>
                <w:lang w:val="en-GB"/>
              </w:rPr>
              <w:t>的死亡归因于慢性非传染性疾病（</w:t>
            </w:r>
            <w:r w:rsidRPr="00F239C8">
              <w:rPr>
                <w:rFonts w:ascii="Arial" w:hAnsi="Arial" w:cs="Arial" w:hint="eastAsia"/>
                <w:kern w:val="0"/>
                <w:sz w:val="24"/>
                <w:szCs w:val="24"/>
                <w:lang w:val="en-GB"/>
              </w:rPr>
              <w:t>5700</w:t>
            </w:r>
            <w:r w:rsidRPr="00F239C8">
              <w:rPr>
                <w:rFonts w:ascii="Arial" w:hAnsi="Arial" w:cs="Arial" w:hint="eastAsia"/>
                <w:kern w:val="0"/>
                <w:sz w:val="24"/>
                <w:szCs w:val="24"/>
                <w:lang w:val="en-GB"/>
              </w:rPr>
              <w:t>万死亡中的</w:t>
            </w:r>
            <w:r w:rsidRPr="00F239C8">
              <w:rPr>
                <w:rFonts w:ascii="Arial" w:hAnsi="Arial" w:cs="Arial" w:hint="eastAsia"/>
                <w:kern w:val="0"/>
                <w:sz w:val="24"/>
                <w:szCs w:val="24"/>
                <w:lang w:val="en-GB"/>
              </w:rPr>
              <w:t>3600</w:t>
            </w:r>
            <w:r w:rsidRPr="00F239C8">
              <w:rPr>
                <w:rFonts w:ascii="Arial" w:hAnsi="Arial" w:cs="Arial" w:hint="eastAsia"/>
                <w:kern w:val="0"/>
                <w:sz w:val="24"/>
                <w:szCs w:val="24"/>
                <w:lang w:val="en-GB"/>
              </w:rPr>
              <w:t>万）。其中</w:t>
            </w:r>
            <w:r w:rsidRPr="00F239C8">
              <w:rPr>
                <w:rFonts w:ascii="Arial" w:hAnsi="Arial" w:cs="Arial" w:hint="eastAsia"/>
                <w:kern w:val="0"/>
                <w:sz w:val="24"/>
                <w:szCs w:val="24"/>
                <w:lang w:val="en-GB"/>
              </w:rPr>
              <w:t>80%</w:t>
            </w:r>
            <w:r w:rsidRPr="00F239C8">
              <w:rPr>
                <w:rFonts w:ascii="Arial" w:hAnsi="Arial" w:cs="Arial" w:hint="eastAsia"/>
                <w:kern w:val="0"/>
                <w:sz w:val="24"/>
                <w:szCs w:val="24"/>
                <w:lang w:val="en-GB"/>
              </w:rPr>
              <w:t>发生在中低收入国家。低收入国家的慢性非传染性疾病死亡率更高。</w:t>
            </w:r>
          </w:p>
          <w:p w:rsidR="00F239C8" w:rsidRPr="00F239C8" w:rsidRDefault="00F239C8" w:rsidP="00F239C8">
            <w:pPr>
              <w:widowControl/>
              <w:spacing w:line="360" w:lineRule="auto"/>
              <w:ind w:firstLine="0"/>
              <w:jc w:val="center"/>
              <w:rPr>
                <w:rFonts w:ascii="Arial" w:hAnsi="Arial" w:cs="Arial"/>
                <w:kern w:val="0"/>
                <w:sz w:val="24"/>
                <w:szCs w:val="24"/>
                <w:lang w:val="en-GB"/>
              </w:rPr>
            </w:pPr>
          </w:p>
          <w:p w:rsidR="00F239C8" w:rsidRPr="00F239C8" w:rsidRDefault="009F2CD1" w:rsidP="00F239C8">
            <w:pPr>
              <w:widowControl/>
              <w:ind w:firstLine="0"/>
              <w:jc w:val="center"/>
              <w:rPr>
                <w:rFonts w:ascii="Arial" w:hAnsi="Arial" w:cs="Arial"/>
                <w:i/>
                <w:kern w:val="0"/>
                <w:sz w:val="24"/>
                <w:szCs w:val="24"/>
                <w:lang w:val="en-GB" w:eastAsia="en-US"/>
              </w:rPr>
            </w:pPr>
            <w:r>
              <w:rPr>
                <w:rFonts w:ascii="Arial" w:hAnsi="Arial" w:cs="Arial"/>
                <w:kern w:val="0"/>
                <w:sz w:val="24"/>
                <w:szCs w:val="24"/>
                <w:lang w:bidi="my-MM"/>
              </w:rPr>
              <w:pict>
                <v:shapetype id="_x0000_t202" coordsize="21600,21600" o:spt="202" path="m,l,21600r21600,l21600,xe">
                  <v:stroke joinstyle="miter"/>
                  <v:path gradientshapeok="t" o:connecttype="rect"/>
                </v:shapetype>
                <v:shape id="_x0000_s1076" type="#_x0000_t202" style="position:absolute;left:0;text-align:left;margin-left:30.6pt;margin-top:27pt;width:36pt;height:81pt;z-index:251664384" strokecolor="white">
                  <v:textbox style="layout-flow:vertical;mso-layout-flow-alt:bottom-to-top" inset=".5mm,0,.5mm,0">
                    <w:txbxContent>
                      <w:p w:rsidR="00737791" w:rsidRDefault="00737791" w:rsidP="00F239C8">
                        <w:pPr>
                          <w:jc w:val="center"/>
                          <w:rPr>
                            <w:sz w:val="18"/>
                            <w:szCs w:val="18"/>
                          </w:rPr>
                        </w:pPr>
                        <w:r>
                          <w:rPr>
                            <w:rFonts w:hint="eastAsia"/>
                            <w:sz w:val="18"/>
                            <w:szCs w:val="18"/>
                          </w:rPr>
                          <w:t>年龄标准化死亡率（每</w:t>
                        </w:r>
                        <w:r>
                          <w:rPr>
                            <w:sz w:val="18"/>
                            <w:szCs w:val="18"/>
                          </w:rPr>
                          <w:t>10</w:t>
                        </w:r>
                        <w:r>
                          <w:rPr>
                            <w:rFonts w:hint="eastAsia"/>
                            <w:sz w:val="18"/>
                            <w:szCs w:val="18"/>
                          </w:rPr>
                          <w:t>万人）</w:t>
                        </w:r>
                      </w:p>
                    </w:txbxContent>
                  </v:textbox>
                </v:shape>
              </w:pict>
            </w:r>
            <w:r w:rsidR="00F61E57">
              <w:rPr>
                <w:rFonts w:ascii="Arial" w:hAnsi="Arial" w:cs="Arial"/>
                <w:i/>
                <w:kern w:val="0"/>
                <w:sz w:val="24"/>
                <w:szCs w:val="24"/>
              </w:rPr>
              <w:pict w14:anchorId="69487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2" o:spid="_x0000_i1026" type="#_x0000_t75" style="width:333.75pt;height:185.25pt;mso-position-horizontal-relative:page;mso-position-vertical-relative:page">
                  <v:imagedata r:id="rId9" o:title=""/>
                </v:shape>
              </w:pict>
            </w:r>
          </w:p>
          <w:p w:rsidR="00F239C8" w:rsidRPr="00F239C8" w:rsidRDefault="009F2CD1" w:rsidP="00F239C8">
            <w:pPr>
              <w:widowControl/>
              <w:ind w:firstLine="0"/>
              <w:jc w:val="center"/>
              <w:rPr>
                <w:rFonts w:ascii="Arial" w:hAnsi="Arial" w:cs="Arial"/>
                <w:b/>
                <w:kern w:val="0"/>
                <w:sz w:val="18"/>
                <w:szCs w:val="18"/>
                <w:lang w:val="en-GB" w:eastAsia="en-US"/>
              </w:rPr>
            </w:pPr>
            <w:r>
              <w:rPr>
                <w:rFonts w:ascii="Arial" w:hAnsi="Arial" w:cs="Arial"/>
                <w:kern w:val="0"/>
                <w:sz w:val="24"/>
                <w:szCs w:val="24"/>
                <w:lang w:bidi="my-MM"/>
              </w:rPr>
              <w:pict>
                <v:shape id="_x0000_s1077" type="#_x0000_t202" style="position:absolute;left:0;text-align:left;margin-left:147.85pt;margin-top:3.9pt;width:185.5pt;height:17.25pt;z-index:251665408" strokecolor="white">
                  <v:textbox inset="0,0,0,0">
                    <w:txbxContent>
                      <w:p w:rsidR="00737791" w:rsidRDefault="00737791" w:rsidP="00F239C8">
                        <w:pPr>
                          <w:jc w:val="center"/>
                          <w:rPr>
                            <w:sz w:val="18"/>
                            <w:szCs w:val="18"/>
                          </w:rPr>
                        </w:pPr>
                        <w:r>
                          <w:rPr>
                            <w:rFonts w:hint="eastAsia"/>
                            <w:sz w:val="18"/>
                            <w:szCs w:val="18"/>
                          </w:rPr>
                          <w:t>部分国家</w:t>
                        </w:r>
                      </w:p>
                    </w:txbxContent>
                  </v:textbox>
                </v:shape>
              </w:pict>
            </w:r>
          </w:p>
          <w:p w:rsidR="00F239C8" w:rsidRPr="00F239C8" w:rsidRDefault="00F239C8" w:rsidP="00F239C8">
            <w:pPr>
              <w:widowControl/>
              <w:ind w:firstLine="0"/>
              <w:jc w:val="center"/>
              <w:rPr>
                <w:rFonts w:ascii="Arial" w:hAnsi="Arial" w:cs="Arial"/>
                <w:b/>
                <w:kern w:val="0"/>
                <w:sz w:val="18"/>
                <w:szCs w:val="18"/>
                <w:lang w:val="en-GB"/>
              </w:rPr>
            </w:pPr>
          </w:p>
          <w:p w:rsidR="00F239C8" w:rsidRPr="00F239C8" w:rsidRDefault="00F239C8" w:rsidP="00F239C8">
            <w:pPr>
              <w:widowControl/>
              <w:ind w:firstLine="0"/>
              <w:jc w:val="center"/>
              <w:rPr>
                <w:rFonts w:ascii="Arial" w:hAnsi="Arial" w:cs="Arial"/>
                <w:b/>
                <w:kern w:val="0"/>
                <w:sz w:val="18"/>
                <w:szCs w:val="18"/>
                <w:lang w:val="en-GB"/>
              </w:rPr>
            </w:pPr>
          </w:p>
          <w:p w:rsidR="00F239C8" w:rsidRPr="00F239C8" w:rsidRDefault="00F239C8" w:rsidP="00F239C8">
            <w:pPr>
              <w:widowControl/>
              <w:ind w:firstLine="0"/>
              <w:jc w:val="center"/>
              <w:rPr>
                <w:rFonts w:ascii="Arial" w:hAnsi="Arial" w:cs="Arial"/>
                <w:b/>
                <w:kern w:val="0"/>
                <w:sz w:val="18"/>
                <w:szCs w:val="18"/>
                <w:lang w:val="en-GB"/>
              </w:rPr>
            </w:pPr>
            <w:r w:rsidRPr="00F239C8">
              <w:rPr>
                <w:rFonts w:ascii="Arial" w:hAnsi="Arial" w:cs="Arial" w:hint="eastAsia"/>
                <w:b/>
                <w:kern w:val="0"/>
                <w:sz w:val="18"/>
                <w:szCs w:val="18"/>
                <w:lang w:val="en-GB"/>
              </w:rPr>
              <w:t>图</w:t>
            </w:r>
            <w:r w:rsidRPr="00F239C8">
              <w:rPr>
                <w:rFonts w:ascii="Arial" w:hAnsi="Arial" w:cs="Arial"/>
                <w:b/>
                <w:kern w:val="0"/>
                <w:sz w:val="18"/>
                <w:szCs w:val="18"/>
                <w:lang w:val="en-GB"/>
              </w:rPr>
              <w:t>2</w:t>
            </w:r>
            <w:r w:rsidRPr="00F239C8">
              <w:rPr>
                <w:rFonts w:ascii="Arial" w:hAnsi="Arial" w:cs="Arial" w:hint="eastAsia"/>
                <w:b/>
                <w:kern w:val="0"/>
                <w:sz w:val="18"/>
                <w:szCs w:val="18"/>
                <w:lang w:val="en-GB"/>
              </w:rPr>
              <w:t>：</w:t>
            </w:r>
            <w:r w:rsidRPr="00F239C8">
              <w:rPr>
                <w:rFonts w:ascii="Arial" w:hAnsi="Arial" w:cs="Arial"/>
                <w:b/>
                <w:kern w:val="0"/>
                <w:sz w:val="18"/>
                <w:szCs w:val="18"/>
                <w:lang w:val="en-GB"/>
              </w:rPr>
              <w:t>15-69</w:t>
            </w:r>
            <w:r w:rsidRPr="00F239C8">
              <w:rPr>
                <w:rFonts w:ascii="Arial" w:hAnsi="Arial" w:cs="Arial" w:hint="eastAsia"/>
                <w:b/>
                <w:kern w:val="0"/>
                <w:sz w:val="18"/>
                <w:szCs w:val="18"/>
                <w:lang w:val="en-GB"/>
              </w:rPr>
              <w:t>岁人群</w:t>
            </w:r>
            <w:r w:rsidRPr="00F239C8">
              <w:rPr>
                <w:rFonts w:ascii="Arial" w:hAnsi="Arial" w:cs="Arial"/>
                <w:b/>
                <w:kern w:val="0"/>
                <w:sz w:val="18"/>
                <w:szCs w:val="18"/>
                <w:lang w:val="en-GB"/>
              </w:rPr>
              <w:t>NCD</w:t>
            </w:r>
            <w:r w:rsidRPr="00F239C8">
              <w:rPr>
                <w:rFonts w:ascii="Arial" w:hAnsi="Arial" w:cs="Arial" w:hint="eastAsia"/>
                <w:b/>
                <w:kern w:val="0"/>
                <w:sz w:val="18"/>
                <w:szCs w:val="18"/>
                <w:lang w:val="en-GB"/>
              </w:rPr>
              <w:t>死亡率，依据世界银行收入群体，</w:t>
            </w:r>
            <w:r w:rsidRPr="00F239C8">
              <w:rPr>
                <w:rFonts w:ascii="Arial" w:hAnsi="Arial" w:cs="Arial"/>
                <w:b/>
                <w:kern w:val="0"/>
                <w:sz w:val="18"/>
                <w:szCs w:val="18"/>
                <w:lang w:val="en-GB"/>
              </w:rPr>
              <w:t>2008</w:t>
            </w:r>
          </w:p>
          <w:p w:rsidR="00F239C8" w:rsidRPr="00F239C8" w:rsidRDefault="00F239C8" w:rsidP="00F239C8">
            <w:pPr>
              <w:widowControl/>
              <w:ind w:firstLine="0"/>
              <w:jc w:val="center"/>
              <w:rPr>
                <w:rFonts w:ascii="Arial" w:hAnsi="Arial" w:cs="Arial"/>
                <w:kern w:val="0"/>
                <w:sz w:val="18"/>
                <w:szCs w:val="18"/>
                <w:lang w:val="en-GB"/>
              </w:rPr>
            </w:pPr>
            <w:r w:rsidRPr="00F239C8">
              <w:rPr>
                <w:rFonts w:ascii="Arial" w:hAnsi="Arial" w:cs="Arial"/>
                <w:kern w:val="0"/>
                <w:sz w:val="18"/>
                <w:szCs w:val="18"/>
                <w:lang w:val="en-GB"/>
              </w:rPr>
              <w:t>NCD</w:t>
            </w:r>
            <w:r w:rsidRPr="00F239C8">
              <w:rPr>
                <w:rFonts w:ascii="Arial" w:hAnsi="Arial" w:cs="Arial" w:hint="eastAsia"/>
                <w:kern w:val="0"/>
                <w:sz w:val="18"/>
                <w:szCs w:val="18"/>
                <w:lang w:val="en-GB"/>
              </w:rPr>
              <w:t>：慢性非传染性疾病</w:t>
            </w:r>
          </w:p>
          <w:p w:rsid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地区发展不平衡，已经取得成果的地区也依然面临挑战。在撒哈拉沙漠以南地区，儿童死亡率从</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18</w:t>
            </w:r>
            <w:r w:rsidRPr="00F239C8">
              <w:rPr>
                <w:rFonts w:ascii="宋体" w:hAnsi="宋体" w:cs="Arial" w:hint="eastAsia"/>
                <w:kern w:val="0"/>
                <w:sz w:val="24"/>
                <w:szCs w:val="24"/>
                <w:lang w:val="en-GB"/>
              </w:rPr>
              <w:t>0‰</w:t>
            </w:r>
            <w:r w:rsidRPr="00F239C8">
              <w:rPr>
                <w:rFonts w:ascii="Arial" w:hAnsi="Arial" w:cs="Arial" w:hint="eastAsia"/>
                <w:kern w:val="0"/>
                <w:sz w:val="24"/>
                <w:szCs w:val="24"/>
                <w:lang w:val="en-GB"/>
              </w:rPr>
              <w:t>降低至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129</w:t>
            </w:r>
            <w:r w:rsidRPr="00F239C8">
              <w:rPr>
                <w:rFonts w:ascii="宋体" w:hAnsi="宋体" w:cs="Arial" w:hint="eastAsia"/>
                <w:kern w:val="0"/>
                <w:sz w:val="24"/>
                <w:szCs w:val="24"/>
                <w:lang w:val="en-GB"/>
              </w:rPr>
              <w:t>‰</w:t>
            </w:r>
            <w:r w:rsidRPr="00F239C8">
              <w:rPr>
                <w:rFonts w:ascii="Arial" w:hAnsi="Arial" w:cs="Arial" w:hint="eastAsia"/>
                <w:kern w:val="0"/>
                <w:sz w:val="24"/>
                <w:szCs w:val="24"/>
                <w:lang w:val="en-GB"/>
              </w:rPr>
              <w:t>。而东南亚数据</w:t>
            </w:r>
            <w:proofErr w:type="gramStart"/>
            <w:r w:rsidRPr="00F239C8">
              <w:rPr>
                <w:rFonts w:ascii="Arial" w:hAnsi="Arial" w:cs="Arial" w:hint="eastAsia"/>
                <w:kern w:val="0"/>
                <w:sz w:val="24"/>
                <w:szCs w:val="24"/>
                <w:lang w:val="en-GB"/>
              </w:rPr>
              <w:t>同阶段</w:t>
            </w:r>
            <w:proofErr w:type="gramEnd"/>
            <w:r w:rsidRPr="00F239C8">
              <w:rPr>
                <w:rFonts w:ascii="Arial" w:hAnsi="Arial" w:cs="Arial" w:hint="eastAsia"/>
                <w:kern w:val="0"/>
                <w:sz w:val="24"/>
                <w:szCs w:val="24"/>
                <w:lang w:val="en-GB"/>
              </w:rPr>
              <w:t>数字为从</w:t>
            </w:r>
            <w:r w:rsidRPr="00F239C8">
              <w:rPr>
                <w:rFonts w:ascii="Arial" w:hAnsi="Arial" w:cs="Arial" w:hint="eastAsia"/>
                <w:kern w:val="0"/>
                <w:sz w:val="24"/>
                <w:szCs w:val="24"/>
                <w:lang w:val="en-GB"/>
              </w:rPr>
              <w:t>73</w:t>
            </w:r>
            <w:r w:rsidRPr="00F239C8">
              <w:rPr>
                <w:rFonts w:ascii="宋体" w:hAnsi="宋体" w:cs="Arial" w:hint="eastAsia"/>
                <w:kern w:val="0"/>
                <w:sz w:val="24"/>
                <w:szCs w:val="24"/>
                <w:lang w:val="en-GB"/>
              </w:rPr>
              <w:t>‰降</w:t>
            </w:r>
            <w:r w:rsidRPr="00F239C8">
              <w:rPr>
                <w:rFonts w:ascii="Arial" w:hAnsi="Arial" w:cs="Arial" w:hint="eastAsia"/>
                <w:kern w:val="0"/>
                <w:sz w:val="24"/>
                <w:szCs w:val="24"/>
                <w:lang w:val="en-GB"/>
              </w:rPr>
              <w:t>到</w:t>
            </w:r>
            <w:r w:rsidRPr="00F239C8">
              <w:rPr>
                <w:rFonts w:ascii="Arial" w:hAnsi="Arial" w:cs="Arial" w:hint="eastAsia"/>
                <w:kern w:val="0"/>
                <w:sz w:val="24"/>
                <w:szCs w:val="24"/>
                <w:lang w:val="en-GB"/>
              </w:rPr>
              <w:t>36</w:t>
            </w:r>
            <w:r w:rsidRPr="00F239C8">
              <w:rPr>
                <w:rFonts w:ascii="宋体" w:hAnsi="宋体" w:cs="Arial" w:hint="eastAsia"/>
                <w:kern w:val="0"/>
                <w:sz w:val="24"/>
                <w:szCs w:val="24"/>
                <w:lang w:val="en-GB"/>
              </w:rPr>
              <w:t>‰</w:t>
            </w:r>
            <w:r w:rsidRPr="00F239C8">
              <w:rPr>
                <w:rFonts w:ascii="Arial" w:hAnsi="Arial" w:cs="Arial" w:hint="eastAsia"/>
                <w:kern w:val="0"/>
                <w:sz w:val="24"/>
                <w:szCs w:val="24"/>
                <w:lang w:val="en-GB"/>
              </w:rPr>
              <w:t>。</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产妇死亡率在撒哈拉沙漠以南地区高居不下，从</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870/10</w:t>
            </w:r>
            <w:r w:rsidRPr="00F239C8">
              <w:rPr>
                <w:rFonts w:ascii="Arial" w:hAnsi="Arial" w:cs="Arial" w:hint="eastAsia"/>
                <w:kern w:val="0"/>
                <w:sz w:val="24"/>
                <w:szCs w:val="24"/>
                <w:lang w:val="en-GB"/>
              </w:rPr>
              <w:t>万仅降低至</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640/10</w:t>
            </w:r>
            <w:r w:rsidRPr="00F239C8">
              <w:rPr>
                <w:rFonts w:ascii="Arial" w:hAnsi="Arial" w:cs="Arial" w:hint="eastAsia"/>
                <w:kern w:val="0"/>
                <w:sz w:val="24"/>
                <w:szCs w:val="24"/>
                <w:lang w:val="en-GB"/>
              </w:rPr>
              <w:t>万。在东南亚地区，虽然</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产妇死亡率已从</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380/10</w:t>
            </w:r>
            <w:r w:rsidRPr="00F239C8">
              <w:rPr>
                <w:rFonts w:ascii="Arial" w:hAnsi="Arial" w:cs="Arial" w:hint="eastAsia"/>
                <w:kern w:val="0"/>
                <w:sz w:val="24"/>
                <w:szCs w:val="24"/>
                <w:lang w:val="en-GB"/>
              </w:rPr>
              <w:t>万降至</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160/10</w:t>
            </w:r>
            <w:r w:rsidRPr="00F239C8">
              <w:rPr>
                <w:rFonts w:ascii="Arial" w:hAnsi="Arial" w:cs="Arial" w:hint="eastAsia"/>
                <w:kern w:val="0"/>
                <w:sz w:val="24"/>
                <w:szCs w:val="24"/>
                <w:lang w:val="en-GB"/>
              </w:rPr>
              <w:t>万，但仍未实现千年发展目标。</w:t>
            </w:r>
          </w:p>
          <w:p w:rsidR="00F239C8" w:rsidRPr="00F239C8" w:rsidRDefault="00F239C8" w:rsidP="00B13FB8">
            <w:pPr>
              <w:widowControl/>
              <w:numPr>
                <w:ilvl w:val="0"/>
                <w:numId w:val="6"/>
              </w:numPr>
              <w:tabs>
                <w:tab w:val="clear" w:pos="420"/>
              </w:tabs>
              <w:spacing w:line="360" w:lineRule="auto"/>
              <w:ind w:left="0" w:hanging="1"/>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脆弱的卫生系统被认为是阻碍改进健康产出和实现千年发展目标的主要障碍。</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中国卫生与全球健康息息相关。传染性疾病仍然是中国疾病和死亡的主要负担，而中国人口基数对全球健康统计也有很大影响。商务和旅行的增多加速了传染性疾病的传播，尤以</w:t>
            </w:r>
            <w:r w:rsidRPr="00F239C8">
              <w:rPr>
                <w:rFonts w:ascii="Arial" w:hAnsi="Arial" w:cs="Arial" w:hint="eastAsia"/>
                <w:kern w:val="0"/>
                <w:sz w:val="24"/>
                <w:szCs w:val="24"/>
                <w:lang w:val="en-GB"/>
              </w:rPr>
              <w:t>2003</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SARS</w:t>
            </w:r>
            <w:r w:rsidRPr="00F239C8">
              <w:rPr>
                <w:rFonts w:ascii="Arial" w:hAnsi="Arial" w:cs="Arial" w:hint="eastAsia"/>
                <w:kern w:val="0"/>
                <w:sz w:val="24"/>
                <w:szCs w:val="24"/>
                <w:lang w:val="en-GB"/>
              </w:rPr>
              <w:t>为著。传播是双向的。中国最近一次本土脊髓灰质炎病例发生在</w:t>
            </w:r>
            <w:r w:rsidRPr="00F239C8">
              <w:rPr>
                <w:rFonts w:ascii="Arial" w:hAnsi="Arial" w:cs="Arial" w:hint="eastAsia"/>
                <w:kern w:val="0"/>
                <w:sz w:val="24"/>
                <w:szCs w:val="24"/>
                <w:lang w:val="en-GB"/>
              </w:rPr>
              <w:t>1994</w:t>
            </w:r>
            <w:r w:rsidRPr="00F239C8">
              <w:rPr>
                <w:rFonts w:ascii="Arial" w:hAnsi="Arial" w:cs="Arial" w:hint="eastAsia"/>
                <w:kern w:val="0"/>
                <w:sz w:val="24"/>
                <w:szCs w:val="24"/>
                <w:lang w:val="en-GB"/>
              </w:rPr>
              <w:t>年。而在</w:t>
            </w:r>
            <w:r w:rsidRPr="00F239C8">
              <w:rPr>
                <w:rFonts w:ascii="Arial" w:hAnsi="Arial" w:cs="Arial" w:hint="eastAsia"/>
                <w:kern w:val="0"/>
                <w:sz w:val="24"/>
                <w:szCs w:val="24"/>
                <w:lang w:val="en-GB"/>
              </w:rPr>
              <w:t>2011</w:t>
            </w:r>
            <w:r w:rsidRPr="00F239C8">
              <w:rPr>
                <w:rFonts w:ascii="Arial" w:hAnsi="Arial" w:cs="Arial" w:hint="eastAsia"/>
                <w:kern w:val="0"/>
                <w:sz w:val="24"/>
                <w:szCs w:val="24"/>
                <w:lang w:val="en-GB"/>
              </w:rPr>
              <w:t>年，新疆报道的</w:t>
            </w:r>
            <w:r w:rsidRPr="00F239C8">
              <w:rPr>
                <w:rFonts w:ascii="Arial" w:hAnsi="Arial" w:cs="Arial" w:hint="eastAsia"/>
                <w:kern w:val="0"/>
                <w:sz w:val="24"/>
                <w:szCs w:val="24"/>
                <w:lang w:val="en-GB"/>
              </w:rPr>
              <w:t>7</w:t>
            </w:r>
            <w:r w:rsidRPr="00F239C8">
              <w:rPr>
                <w:rFonts w:ascii="Arial" w:hAnsi="Arial" w:cs="Arial" w:hint="eastAsia"/>
                <w:kern w:val="0"/>
                <w:sz w:val="24"/>
                <w:szCs w:val="24"/>
                <w:lang w:val="en-GB"/>
              </w:rPr>
              <w:t>例脊髓灰质炎来自巴基斯坦。新发的区域性卫生问题对全球也有影响，如发生在大湄公河次区域的耐青蒿疟疾的出现对地区和全球的消灭疟疾运动均有巨大的负面影响。</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在全球健康治理面临挑战时，中国的作用至关重要。世界卫生组织虽然是全球卫生的领导机构，但其无权强迫推行决议和协定，并且其资金量小于盖茨基金和</w:t>
            </w:r>
            <w:r w:rsidRPr="00F239C8">
              <w:rPr>
                <w:rFonts w:ascii="Arial" w:hAnsi="Arial" w:cs="Arial"/>
                <w:color w:val="000000"/>
                <w:kern w:val="0"/>
                <w:sz w:val="24"/>
                <w:szCs w:val="24"/>
                <w:lang w:val="en-GB"/>
              </w:rPr>
              <w:t>国际抗艾滋、结核及疟疾病</w:t>
            </w:r>
            <w:r w:rsidRPr="00F239C8">
              <w:rPr>
                <w:rFonts w:ascii="Arial" w:hAnsi="Arial" w:cs="Arial" w:hint="eastAsia"/>
                <w:kern w:val="0"/>
                <w:sz w:val="24"/>
                <w:szCs w:val="24"/>
                <w:lang w:val="en-GB"/>
              </w:rPr>
              <w:t>基金。全球健康构架充斥了太多</w:t>
            </w:r>
            <w:proofErr w:type="gramStart"/>
            <w:r w:rsidRPr="00F239C8">
              <w:rPr>
                <w:rFonts w:ascii="Arial" w:hAnsi="Arial" w:cs="Arial" w:hint="eastAsia"/>
                <w:kern w:val="0"/>
                <w:sz w:val="24"/>
                <w:szCs w:val="24"/>
                <w:lang w:val="en-GB"/>
              </w:rPr>
              <w:t>玩家且</w:t>
            </w:r>
            <w:proofErr w:type="gramEnd"/>
            <w:r w:rsidRPr="00F239C8">
              <w:rPr>
                <w:rFonts w:ascii="Arial" w:hAnsi="Arial" w:cs="Arial" w:hint="eastAsia"/>
                <w:kern w:val="0"/>
                <w:sz w:val="24"/>
                <w:szCs w:val="24"/>
                <w:lang w:val="en-GB"/>
              </w:rPr>
              <w:t>缺乏合作精神。旨在增进合作的国际卫生伙伴关系行动仅在有限的几个国家取得了孤立的进步。</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中国能够为全球健康和改进健康产出做出更大贡献。目前，最大的障碍是在全球健康技能方面中国的专业机构和个人尚缺乏足够的能力。中国能力的提高将有助于中国挖掘其潜力，包括参与后</w:t>
            </w:r>
            <w:r w:rsidRPr="00F239C8">
              <w:rPr>
                <w:rFonts w:ascii="Arial" w:hAnsi="Arial" w:cs="Arial" w:hint="eastAsia"/>
                <w:kern w:val="0"/>
                <w:sz w:val="24"/>
                <w:szCs w:val="24"/>
                <w:lang w:val="en-GB"/>
              </w:rPr>
              <w:t>2015</w:t>
            </w:r>
            <w:r w:rsidRPr="00F239C8">
              <w:rPr>
                <w:rFonts w:ascii="Arial" w:hAnsi="Arial" w:cs="Arial" w:hint="eastAsia"/>
                <w:kern w:val="0"/>
                <w:sz w:val="24"/>
                <w:szCs w:val="24"/>
                <w:lang w:val="en-GB"/>
              </w:rPr>
              <w:t>全球健康协议的谈判，应对支持低收入国家改善健康产出的巨大挑战。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GHSP</w:t>
            </w:r>
            <w:r w:rsidRPr="00F239C8">
              <w:rPr>
                <w:rFonts w:ascii="Arial" w:hAnsi="Arial" w:cs="Arial" w:hint="eastAsia"/>
                <w:kern w:val="0"/>
                <w:sz w:val="24"/>
                <w:szCs w:val="24"/>
                <w:u w:val="single"/>
                <w:lang w:val="en-GB"/>
              </w:rPr>
              <w:t>项目与英国和</w:t>
            </w:r>
            <w:r w:rsidRPr="00F239C8">
              <w:rPr>
                <w:rFonts w:ascii="Arial" w:hAnsi="Arial" w:cs="Arial" w:hint="eastAsia"/>
                <w:kern w:val="0"/>
                <w:sz w:val="24"/>
                <w:szCs w:val="24"/>
                <w:u w:val="single"/>
                <w:lang w:val="en-GB"/>
              </w:rPr>
              <w:t>DFID</w:t>
            </w:r>
            <w:r w:rsidRPr="00F239C8">
              <w:rPr>
                <w:rFonts w:ascii="Arial" w:hAnsi="Arial" w:cs="Arial" w:hint="eastAsia"/>
                <w:kern w:val="0"/>
                <w:sz w:val="24"/>
                <w:szCs w:val="24"/>
                <w:u w:val="single"/>
                <w:lang w:val="en-GB"/>
              </w:rPr>
              <w:t>的优先领域一致。</w:t>
            </w:r>
            <w:r w:rsidRPr="00F239C8">
              <w:rPr>
                <w:rFonts w:ascii="Arial" w:hAnsi="Arial" w:cs="Arial" w:hint="eastAsia"/>
                <w:kern w:val="0"/>
                <w:sz w:val="24"/>
                <w:szCs w:val="24"/>
                <w:lang w:val="en-GB"/>
              </w:rPr>
              <w:t>本项目将有利于推进英国政府的策略重点和全球发展合作伙伴项目中提到的目标，即通过全球公共产品增强中国对全球发展问题的正性作用，以及通过合作的形式加强中国对</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重点援助的低收入国家的直接影响。为此，中英双方于</w:t>
            </w:r>
            <w:r w:rsidRPr="00F239C8">
              <w:rPr>
                <w:rFonts w:ascii="Arial" w:hAnsi="Arial" w:cs="Arial" w:hint="eastAsia"/>
                <w:kern w:val="0"/>
                <w:sz w:val="24"/>
                <w:szCs w:val="24"/>
                <w:lang w:val="en-GB"/>
              </w:rPr>
              <w:t>2011</w:t>
            </w:r>
            <w:r w:rsidRPr="00F239C8">
              <w:rPr>
                <w:rFonts w:ascii="Arial" w:hAnsi="Arial" w:cs="Arial" w:hint="eastAsia"/>
                <w:kern w:val="0"/>
                <w:sz w:val="24"/>
                <w:szCs w:val="24"/>
                <w:lang w:val="en-GB"/>
              </w:rPr>
              <w:t>年就在国际发展领域建立伙伴关系签署了谅解备忘录。为取得发展和健康成效，英方也承诺将加强与各新兴力量的合作。</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制定了增强全球卫生体系有效性的战略，为此，</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项目将通过促进中英双方在全球健康领域进行高层对话，以解决国际健康优先问题，改进全球健康架构的有效性。</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注意到中国在帮助发展中国家促进健康和实现千年发展目标方面的决定性作用。英方也注意到中国在研发制造低价高效药物、疫苗和医药技术方面，已经拥有巨大实力，并能做得更多。</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DFID</w:t>
            </w:r>
            <w:r w:rsidRPr="00F239C8">
              <w:rPr>
                <w:rFonts w:ascii="Arial" w:hAnsi="Arial" w:cs="Arial" w:hint="eastAsia"/>
                <w:kern w:val="0"/>
                <w:sz w:val="24"/>
                <w:szCs w:val="24"/>
                <w:u w:val="single"/>
                <w:lang w:val="en-GB"/>
              </w:rPr>
              <w:t>的地位有利于其与中国建立合作关系</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与中国卫生部和商务部在互相尊重的基础上发展了良好关系，并曾经有良好的卫生项目成功经验。如果无进一步合作，这种关系将会日渐削弱。对中国而言，</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成为合作伙伴的优势包括它在国际和本土全球健康方面的良好业绩，它对有效援助和由受援助国家主导理念的承诺，它对以结果为导向、监控和评估以及英国政府的“健康全球化”策略（全球健康方面唯一的英国政府跨部门策略性方法）的重视。凭借既往的双边合作，</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在全球健康领域与中国建立战略伙伴关系方面拥有强大地位。这一战略性关系对英方促进全球健康的努力至关重要。</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从中能够更好了</w:t>
            </w:r>
            <w:r w:rsidRPr="00F239C8">
              <w:rPr>
                <w:rFonts w:ascii="Arial" w:hAnsi="Arial" w:cs="Arial" w:hint="eastAsia"/>
                <w:kern w:val="0"/>
                <w:sz w:val="24"/>
                <w:szCs w:val="24"/>
                <w:lang w:val="en-GB"/>
              </w:rPr>
              <w:lastRenderedPageBreak/>
              <w:t>解中国经验，同中国专家并肩工作，参与中国的技术革新，与中国共同致力于全球健康产出。早期和成功的合作已使</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成为中国未来在卫生领域合作的第一选择。</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中国对改进健康产出和达成卫生千年发展目标的潜在的贡献</w:t>
            </w:r>
            <w:r w:rsidRPr="00F239C8">
              <w:rPr>
                <w:rFonts w:ascii="Arial" w:hAnsi="Arial" w:cs="Arial" w:hint="eastAsia"/>
                <w:kern w:val="0"/>
                <w:sz w:val="24"/>
                <w:szCs w:val="24"/>
                <w:lang w:val="en-GB"/>
              </w:rPr>
              <w:t>。基于既往的趋势和可靠的增长预测，撒哈拉沙漠以南地区的多数国家将不能实现部分或全部的卫生千年发展目标。中国已经完成了千年目标，其成就非常瞩目。如果撒哈拉沙漠以南地区国家结核死亡率能够降低到中国的水平，那么每年可有</w:t>
            </w:r>
            <w:r w:rsidRPr="00F239C8">
              <w:rPr>
                <w:rFonts w:ascii="Arial" w:hAnsi="Arial" w:cs="Arial" w:hint="eastAsia"/>
                <w:kern w:val="0"/>
                <w:sz w:val="24"/>
                <w:szCs w:val="24"/>
                <w:lang w:val="en-GB"/>
              </w:rPr>
              <w:t>47,000</w:t>
            </w:r>
            <w:r w:rsidRPr="00F239C8">
              <w:rPr>
                <w:rFonts w:ascii="Arial" w:hAnsi="Arial" w:cs="Arial" w:hint="eastAsia"/>
                <w:kern w:val="0"/>
                <w:sz w:val="24"/>
                <w:szCs w:val="24"/>
                <w:lang w:val="en-GB"/>
              </w:rPr>
              <w:t>万人免于死亡。如果撒哈拉沙漠以南地区的若干国家的孕产妇死亡率能够降低到中国的水平，每年将有</w:t>
            </w:r>
            <w:r w:rsidRPr="00F239C8">
              <w:rPr>
                <w:rFonts w:ascii="Arial" w:hAnsi="Arial" w:cs="Arial" w:hint="eastAsia"/>
                <w:kern w:val="0"/>
                <w:sz w:val="24"/>
                <w:szCs w:val="24"/>
                <w:lang w:val="en-GB"/>
              </w:rPr>
              <w:t>81,000</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产妇免于死亡。如果撒哈拉沙漠以南地区全部国家的</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岁以下儿童死亡率能够降低到中国水平，将有近</w:t>
            </w:r>
            <w:r w:rsidRPr="00F239C8">
              <w:rPr>
                <w:rFonts w:ascii="Arial" w:hAnsi="Arial" w:cs="Arial" w:hint="eastAsia"/>
                <w:kern w:val="0"/>
                <w:sz w:val="24"/>
                <w:szCs w:val="24"/>
                <w:lang w:val="en-GB"/>
              </w:rPr>
              <w:t>50</w:t>
            </w:r>
            <w:r w:rsidRPr="00F239C8">
              <w:rPr>
                <w:rFonts w:ascii="Arial" w:hAnsi="Arial" w:cs="Arial" w:hint="eastAsia"/>
                <w:kern w:val="0"/>
                <w:sz w:val="24"/>
                <w:szCs w:val="24"/>
                <w:lang w:val="en-GB"/>
              </w:rPr>
              <w:t>万儿童免于死亡。虽然完全复制中国成果并不现实，但这些数字说明这里有巨大的改善空间，而且中国可以对此做出贡献。即使差距缩小</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，每年也将挽救</w:t>
            </w:r>
            <w:r w:rsidRPr="00F239C8">
              <w:rPr>
                <w:rFonts w:ascii="Arial" w:hAnsi="Arial" w:cs="Arial" w:hint="eastAsia"/>
                <w:kern w:val="0"/>
                <w:sz w:val="24"/>
                <w:szCs w:val="24"/>
                <w:lang w:val="en-GB"/>
              </w:rPr>
              <w:t>6000</w:t>
            </w:r>
            <w:r w:rsidRPr="00F239C8">
              <w:rPr>
                <w:rFonts w:ascii="Arial" w:hAnsi="Arial" w:cs="Arial" w:hint="eastAsia"/>
                <w:kern w:val="0"/>
                <w:sz w:val="24"/>
                <w:szCs w:val="24"/>
                <w:lang w:val="en-GB"/>
              </w:rPr>
              <w:t>个活产儿的生命。</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在</w:t>
            </w:r>
            <w:r w:rsidRPr="00F239C8">
              <w:rPr>
                <w:rFonts w:ascii="Arial" w:hAnsi="Arial" w:cs="Arial" w:hint="eastAsia"/>
                <w:kern w:val="0"/>
                <w:sz w:val="24"/>
                <w:szCs w:val="24"/>
                <w:u w:val="single"/>
                <w:lang w:val="en-GB"/>
              </w:rPr>
              <w:t>DFID</w:t>
            </w:r>
            <w:r w:rsidRPr="00F239C8">
              <w:rPr>
                <w:rFonts w:ascii="Arial" w:hAnsi="Arial" w:cs="Arial" w:hint="eastAsia"/>
                <w:kern w:val="0"/>
                <w:sz w:val="24"/>
                <w:szCs w:val="24"/>
                <w:u w:val="single"/>
                <w:lang w:val="en-GB"/>
              </w:rPr>
              <w:t>和中国商务部的主导下，中英双方将对双方国际发展领域的工作方法相互增进了解。</w:t>
            </w:r>
            <w:r w:rsidRPr="00F239C8">
              <w:rPr>
                <w:rFonts w:ascii="Arial" w:hAnsi="Arial" w:cs="Arial" w:hint="eastAsia"/>
                <w:kern w:val="0"/>
                <w:sz w:val="24"/>
                <w:szCs w:val="24"/>
                <w:lang w:val="en-GB"/>
              </w:rPr>
              <w:t>目前，双方尚缺乏对彼此的准则、工作方法、政策重点的了解，包括不了解如何开展援助以适应双方国家的对外政策和商务目标。例如，两国虽然都支持国家自主的原则，但行事方法不同。两国都有提供发展援助的长期经验，也都雄心勃勃想取得良好成果。因此中英双方在若干话题上既有发现相同点的可能，也有发现不同的风险。本项目的潜在收益在于为中英双方提供了机会，将不同方法和理念放到一起，开发共同的解决方案，以应对健康挑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非洲官员、决策者和研究者有兴趣学习中国经验</w:t>
            </w:r>
            <w:r w:rsidRPr="00F239C8">
              <w:rPr>
                <w:rFonts w:ascii="Arial" w:hAnsi="Arial" w:cs="Arial" w:hint="eastAsia"/>
                <w:kern w:val="0"/>
                <w:sz w:val="24"/>
                <w:szCs w:val="24"/>
                <w:lang w:val="en-GB"/>
              </w:rPr>
              <w:t>。乌干达政府和科研人员就学习中国经验和与中国合作表达了强烈兴趣。乌干达政府曾尝试在中国卫生发展研究中心的支持下建立健康经济和服务研究所。埃塞俄比亚也曾经非正式的请求过中国的技术援助。中国专家目前正在埃塞俄比亚、越南、缅甸和老挝做卫生经济顾问工作。此外，中国在减轻伤害方面的经验也被其东南亚邻国效仿。中国也派遣专家参与世界卫生组织领导的在尼日利亚和博斯瓦纳的脊髓灰质炎控制工作。</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其他的发展伙伴也正试图在全球健康方面与中国建立合作关系</w:t>
            </w:r>
            <w:r w:rsidRPr="00F239C8">
              <w:rPr>
                <w:rFonts w:ascii="Arial" w:hAnsi="Arial" w:cs="Arial" w:hint="eastAsia"/>
                <w:kern w:val="0"/>
                <w:sz w:val="24"/>
                <w:szCs w:val="24"/>
                <w:lang w:val="en-GB"/>
              </w:rPr>
              <w:t>，但尚无具体的合作项目。世界银行促成中国和埃塞俄比亚政府签署了三方合作协议，由中方向埃方提供妇幼卫生技术支持，但由于资金短缺尚无进展。美国国际开发署曾组织中方考察利比里亚和加纳，但无后续安排。世界卫生组织帮助中国加速药品、疫苗和医疗产品制造商在世界卫生组织的预审过程。比尔</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美林达盖茨基金会在其他方面很活跃，但重点在于研究和开发。澳大利亚国际开发署的兴趣点也是亚洲区域。截至目前，尚无任何发展组织就全球健康支持和合作与中国确定长期合作项目。</w:t>
            </w:r>
          </w:p>
          <w:p w:rsidR="00F239C8" w:rsidRPr="00F239C8" w:rsidRDefault="00F239C8" w:rsidP="00F239C8">
            <w:pPr>
              <w:widowControl/>
              <w:spacing w:line="360" w:lineRule="auto"/>
              <w:ind w:firstLine="0"/>
              <w:jc w:val="center"/>
              <w:rPr>
                <w:rFonts w:ascii="Arial" w:hAnsi="Arial" w:cs="Arial"/>
                <w:kern w:val="0"/>
                <w:sz w:val="24"/>
                <w:szCs w:val="24"/>
                <w:lang w:val="en-GB"/>
              </w:rPr>
            </w:pPr>
          </w:p>
        </w:tc>
      </w:tr>
      <w:tr w:rsidR="00F239C8" w:rsidRPr="00F239C8">
        <w:tc>
          <w:tcPr>
            <w:tcW w:w="10080" w:type="dxa"/>
          </w:tcPr>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b/>
                <w:bCs/>
                <w:kern w:val="0"/>
                <w:sz w:val="24"/>
                <w:szCs w:val="24"/>
                <w:lang w:val="en-GB"/>
              </w:rPr>
              <w:lastRenderedPageBreak/>
              <w:t xml:space="preserve">B. </w:t>
            </w:r>
            <w:r w:rsidRPr="00F239C8">
              <w:rPr>
                <w:rFonts w:ascii="Arial" w:hAnsi="Arial" w:cs="Arial" w:hint="eastAsia"/>
                <w:b/>
                <w:bCs/>
                <w:kern w:val="0"/>
                <w:sz w:val="24"/>
                <w:szCs w:val="24"/>
                <w:lang w:val="en-GB"/>
              </w:rPr>
              <w:t>我方期待的影响和结果</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项目的</w:t>
            </w:r>
            <w:r w:rsidRPr="00F239C8">
              <w:rPr>
                <w:rFonts w:ascii="Arial" w:hAnsi="Arial" w:cs="Arial" w:hint="eastAsia"/>
                <w:kern w:val="0"/>
                <w:sz w:val="24"/>
                <w:szCs w:val="24"/>
                <w:u w:val="single"/>
                <w:lang w:val="en-GB"/>
              </w:rPr>
              <w:t>影响</w:t>
            </w:r>
            <w:r w:rsidRPr="00F239C8">
              <w:rPr>
                <w:rFonts w:ascii="Arial" w:hAnsi="Arial" w:cs="Arial" w:hint="eastAsia"/>
                <w:kern w:val="0"/>
                <w:sz w:val="24"/>
                <w:szCs w:val="24"/>
                <w:lang w:val="en-GB"/>
              </w:rPr>
              <w:t>是：中英建立合作伙伴关系为全球健康政策制定和健康改善</w:t>
            </w:r>
            <w:proofErr w:type="gramStart"/>
            <w:r w:rsidRPr="00F239C8">
              <w:rPr>
                <w:rFonts w:ascii="Arial" w:hAnsi="Arial" w:cs="Arial" w:hint="eastAsia"/>
                <w:kern w:val="0"/>
                <w:sz w:val="24"/>
                <w:szCs w:val="24"/>
                <w:lang w:val="en-GB"/>
              </w:rPr>
              <w:t>作出</w:t>
            </w:r>
            <w:proofErr w:type="gramEnd"/>
            <w:r w:rsidRPr="00F239C8">
              <w:rPr>
                <w:rFonts w:ascii="Arial" w:hAnsi="Arial" w:cs="Arial" w:hint="eastAsia"/>
                <w:kern w:val="0"/>
                <w:sz w:val="24"/>
                <w:szCs w:val="24"/>
                <w:lang w:val="en-GB"/>
              </w:rPr>
              <w:t>贡献。</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全球健康支持项目的</w:t>
            </w:r>
            <w:r w:rsidRPr="00F239C8">
              <w:rPr>
                <w:rFonts w:ascii="Arial" w:hAnsi="Arial" w:cs="Arial" w:hint="eastAsia"/>
                <w:kern w:val="0"/>
                <w:sz w:val="24"/>
                <w:szCs w:val="24"/>
                <w:u w:val="single"/>
                <w:lang w:val="en-GB"/>
              </w:rPr>
              <w:t>结果</w:t>
            </w:r>
            <w:r w:rsidRPr="00F239C8">
              <w:rPr>
                <w:rFonts w:ascii="Arial" w:hAnsi="Arial" w:cs="Arial" w:hint="eastAsia"/>
                <w:kern w:val="0"/>
                <w:sz w:val="24"/>
                <w:szCs w:val="24"/>
                <w:lang w:val="en-GB"/>
              </w:rPr>
              <w:t>是：通过建立中英合作伙伴关系促进中国对全球健康的贡献及开发中国在卫生合作方面的潜力。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eastAsia="en-US"/>
              </w:rPr>
            </w:pPr>
            <w:r w:rsidRPr="00F239C8">
              <w:rPr>
                <w:rFonts w:ascii="Arial" w:hAnsi="Arial" w:cs="Arial" w:hint="eastAsia"/>
                <w:kern w:val="0"/>
                <w:sz w:val="24"/>
                <w:szCs w:val="24"/>
                <w:u w:val="single"/>
                <w:lang w:val="en-GB"/>
              </w:rPr>
              <w:t>产出将包括</w:t>
            </w:r>
            <w:r w:rsidRPr="00F239C8">
              <w:rPr>
                <w:rFonts w:ascii="Arial" w:hAnsi="Arial" w:cs="Arial" w:hint="eastAsia"/>
                <w:kern w:val="0"/>
                <w:sz w:val="24"/>
                <w:szCs w:val="24"/>
                <w:lang w:val="en-GB"/>
              </w:rPr>
              <w:t>：</w:t>
            </w:r>
          </w:p>
          <w:p w:rsidR="00F239C8" w:rsidRPr="00F239C8" w:rsidRDefault="00F239C8" w:rsidP="00B13FB8">
            <w:pPr>
              <w:widowControl/>
              <w:numPr>
                <w:ilvl w:val="0"/>
                <w:numId w:val="7"/>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提高提炼、传播、应用中国在改进健康产出和加强卫生系统方面经验的能力。</w:t>
            </w:r>
          </w:p>
          <w:p w:rsidR="00F239C8" w:rsidRPr="00F239C8" w:rsidRDefault="00F239C8" w:rsidP="00B13FB8">
            <w:pPr>
              <w:widowControl/>
              <w:numPr>
                <w:ilvl w:val="0"/>
                <w:numId w:val="7"/>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增进中国官员和研究人员对国际健康发展合作（包括双边和多边）最佳实践的理解。</w:t>
            </w:r>
          </w:p>
          <w:p w:rsidR="00F239C8" w:rsidRPr="00F239C8" w:rsidRDefault="00F239C8" w:rsidP="00B13FB8">
            <w:pPr>
              <w:widowControl/>
              <w:numPr>
                <w:ilvl w:val="0"/>
                <w:numId w:val="7"/>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提高中国官员和研究人员能力，使其为全球健康政策制定和治理方面做出贡献。</w:t>
            </w:r>
          </w:p>
          <w:p w:rsidR="00F239C8" w:rsidRPr="00F239C8" w:rsidRDefault="00F239C8" w:rsidP="00B13FB8">
            <w:pPr>
              <w:widowControl/>
              <w:numPr>
                <w:ilvl w:val="0"/>
                <w:numId w:val="7"/>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个</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重点支持的发展中国家试点中国的经验和国际发展合作方面的最佳实践，至少包括与一个亚洲国家开展跨境合作。</w:t>
            </w:r>
          </w:p>
          <w:p w:rsidR="00F239C8" w:rsidRPr="00F239C8" w:rsidRDefault="00F239C8" w:rsidP="00F239C8">
            <w:pPr>
              <w:widowControl/>
              <w:spacing w:line="360" w:lineRule="auto"/>
              <w:ind w:firstLineChars="200" w:firstLine="480"/>
              <w:jc w:val="left"/>
              <w:rPr>
                <w:rFonts w:ascii="Arial" w:hAnsi="Arial" w:cs="Arial"/>
                <w:kern w:val="0"/>
                <w:sz w:val="24"/>
                <w:szCs w:val="24"/>
                <w:lang w:val="en-GB"/>
              </w:rPr>
            </w:pPr>
            <w:r w:rsidRPr="00F239C8">
              <w:rPr>
                <w:rFonts w:ascii="Arial" w:hAnsi="Arial" w:cs="Arial" w:hint="eastAsia"/>
                <w:kern w:val="0"/>
                <w:sz w:val="24"/>
                <w:szCs w:val="24"/>
                <w:lang w:val="en-GB"/>
              </w:rPr>
              <w:t>试点合作关系将取得预期健康结局。本项目提供中方专家和技术支持，但仍需要外部资金支持、其他伙伴在基础设施和商品方面的支持。</w:t>
            </w:r>
          </w:p>
          <w:p w:rsidR="00F239C8" w:rsidRPr="00F239C8" w:rsidRDefault="00F239C8" w:rsidP="00F239C8">
            <w:pPr>
              <w:widowControl/>
              <w:spacing w:line="360" w:lineRule="auto"/>
              <w:ind w:firstLineChars="200" w:firstLine="480"/>
              <w:jc w:val="left"/>
              <w:rPr>
                <w:rFonts w:ascii="Arial" w:hAnsi="Arial" w:cs="Arial"/>
                <w:kern w:val="0"/>
                <w:sz w:val="24"/>
                <w:szCs w:val="24"/>
                <w:lang w:val="en-GB"/>
              </w:rPr>
            </w:pPr>
            <w:r w:rsidRPr="00F239C8">
              <w:rPr>
                <w:rFonts w:ascii="Arial" w:hAnsi="Arial" w:cs="Arial" w:hint="eastAsia"/>
                <w:kern w:val="0"/>
                <w:sz w:val="24"/>
                <w:szCs w:val="24"/>
                <w:lang w:val="en-GB"/>
              </w:rPr>
              <w:t>在这些产出中，</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也将学习中方国内经验，了解中方在卫生双边合作和参与全球健康方面采用的方法。</w:t>
            </w:r>
          </w:p>
        </w:tc>
      </w:tr>
    </w:tbl>
    <w:p w:rsidR="00F239C8" w:rsidRPr="00F239C8" w:rsidRDefault="00F239C8" w:rsidP="00F239C8">
      <w:pPr>
        <w:widowControl/>
        <w:spacing w:line="360" w:lineRule="auto"/>
        <w:ind w:left="-900" w:firstLine="0"/>
        <w:rPr>
          <w:rFonts w:ascii="Arial" w:hAnsi="Arial" w:cs="Arial"/>
          <w:b/>
          <w:bCs/>
          <w:kern w:val="0"/>
          <w:sz w:val="24"/>
          <w:szCs w:val="24"/>
          <w:lang w:val="en-GB" w:eastAsia="en-US"/>
        </w:rPr>
      </w:pPr>
      <w:r w:rsidRPr="00F239C8">
        <w:rPr>
          <w:rFonts w:ascii="Arial" w:hAnsi="Arial" w:cs="Arial" w:hint="eastAsia"/>
          <w:kern w:val="0"/>
          <w:sz w:val="24"/>
          <w:szCs w:val="24"/>
          <w:lang w:val="en-GB"/>
        </w:rPr>
        <w:t xml:space="preserve"> </w:t>
      </w:r>
      <w:r w:rsidRPr="00F239C8">
        <w:rPr>
          <w:rFonts w:ascii="Arial" w:hAnsi="Arial" w:cs="Arial" w:hint="eastAsia"/>
          <w:b/>
          <w:bCs/>
          <w:kern w:val="0"/>
          <w:sz w:val="24"/>
          <w:szCs w:val="24"/>
          <w:lang w:val="en-GB"/>
        </w:rPr>
        <w:t>评估论证</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239C8" w:rsidRPr="00F239C8">
        <w:tc>
          <w:tcPr>
            <w:tcW w:w="10080" w:type="dxa"/>
          </w:tcPr>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b/>
                <w:bCs/>
                <w:kern w:val="0"/>
                <w:sz w:val="24"/>
                <w:szCs w:val="24"/>
                <w:lang w:val="en-GB"/>
              </w:rPr>
              <w:t xml:space="preserve">A. </w:t>
            </w:r>
            <w:r w:rsidRPr="00F239C8">
              <w:rPr>
                <w:rFonts w:ascii="Arial" w:hAnsi="Arial" w:cs="Arial" w:hint="eastAsia"/>
                <w:b/>
                <w:bCs/>
                <w:kern w:val="0"/>
                <w:sz w:val="24"/>
                <w:szCs w:val="24"/>
                <w:lang w:val="en-GB"/>
              </w:rPr>
              <w:t>有哪些可行的选择可以满足策略论证中所提需求？</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该评估认为这种支持项目将可以达成提高中国参与全球健康政策的能力和释放其健康合作潜能的目的。项目将持续</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年（从</w:t>
            </w:r>
            <w:r w:rsidRPr="00F239C8">
              <w:rPr>
                <w:rFonts w:ascii="Arial" w:hAnsi="Arial" w:cs="Arial" w:hint="eastAsia"/>
                <w:kern w:val="0"/>
                <w:sz w:val="24"/>
                <w:szCs w:val="24"/>
                <w:lang w:val="en-GB"/>
              </w:rPr>
              <w:t>2012/13</w:t>
            </w:r>
            <w:r w:rsidRPr="00F239C8">
              <w:rPr>
                <w:rFonts w:ascii="Arial" w:hAnsi="Arial" w:cs="Arial" w:hint="eastAsia"/>
                <w:kern w:val="0"/>
                <w:sz w:val="24"/>
                <w:szCs w:val="24"/>
                <w:lang w:val="en-GB"/>
              </w:rPr>
              <w:t>到</w:t>
            </w:r>
            <w:r w:rsidRPr="00F239C8">
              <w:rPr>
                <w:rFonts w:ascii="Arial" w:hAnsi="Arial" w:cs="Arial" w:hint="eastAsia"/>
                <w:kern w:val="0"/>
                <w:sz w:val="24"/>
                <w:szCs w:val="24"/>
                <w:lang w:val="en-GB"/>
              </w:rPr>
              <w:t>2017/18</w:t>
            </w:r>
            <w:r w:rsidRPr="00F239C8">
              <w:rPr>
                <w:rFonts w:ascii="Arial" w:hAnsi="Arial" w:cs="Arial" w:hint="eastAsia"/>
                <w:kern w:val="0"/>
                <w:sz w:val="24"/>
                <w:szCs w:val="24"/>
                <w:lang w:val="en-GB"/>
              </w:rPr>
              <w:t>）。</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b/>
                <w:bCs/>
                <w:kern w:val="0"/>
                <w:sz w:val="24"/>
                <w:szCs w:val="24"/>
                <w:lang w:val="en-GB"/>
              </w:rPr>
              <w:t>选择</w:t>
            </w:r>
            <w:r w:rsidRPr="00F239C8">
              <w:rPr>
                <w:rFonts w:ascii="Arial" w:hAnsi="Arial" w:cs="Arial" w:hint="eastAsia"/>
                <w:b/>
                <w:bCs/>
                <w:kern w:val="0"/>
                <w:sz w:val="24"/>
                <w:szCs w:val="24"/>
                <w:lang w:val="en-GB"/>
              </w:rPr>
              <w:t>1</w:t>
            </w:r>
            <w:r w:rsidRPr="00F239C8">
              <w:rPr>
                <w:rFonts w:ascii="Arial" w:hAnsi="Arial" w:cs="Arial" w:hint="eastAsia"/>
                <w:b/>
                <w:bCs/>
                <w:kern w:val="0"/>
                <w:sz w:val="24"/>
                <w:szCs w:val="24"/>
                <w:lang w:val="en-GB"/>
              </w:rPr>
              <w:t>：</w:t>
            </w:r>
            <w:r w:rsidRPr="00F239C8">
              <w:rPr>
                <w:rFonts w:ascii="Arial" w:hAnsi="Arial" w:cs="Arial" w:hint="eastAsia"/>
                <w:kern w:val="0"/>
                <w:sz w:val="24"/>
                <w:szCs w:val="24"/>
                <w:lang w:val="en-GB"/>
              </w:rPr>
              <w:t>和中国机构合作，在低收入国家开展试点工作</w:t>
            </w:r>
          </w:p>
          <w:p w:rsidR="00F239C8" w:rsidRPr="00F239C8" w:rsidRDefault="00F239C8" w:rsidP="00F239C8">
            <w:pPr>
              <w:widowControl/>
              <w:spacing w:line="360" w:lineRule="auto"/>
              <w:ind w:firstLine="0"/>
              <w:jc w:val="left"/>
              <w:rPr>
                <w:rFonts w:ascii="Arial" w:hAnsi="Arial" w:cs="Arial"/>
                <w:kern w:val="0"/>
                <w:sz w:val="24"/>
                <w:szCs w:val="24"/>
                <w:u w:val="single"/>
                <w:lang w:val="en-GB" w:eastAsia="en-US"/>
              </w:rPr>
            </w:pPr>
            <w:r w:rsidRPr="00F239C8">
              <w:rPr>
                <w:rFonts w:ascii="Arial" w:hAnsi="Arial" w:cs="Arial" w:hint="eastAsia"/>
                <w:kern w:val="0"/>
                <w:sz w:val="24"/>
                <w:szCs w:val="24"/>
                <w:u w:val="single"/>
                <w:lang w:val="en-GB"/>
              </w:rPr>
              <w:t>如何构成</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在此选择中，</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投资于与中国的合作伙伴关系，包括支持中国机构参与全球健康治理和学习卫生发展合作领域的国际最佳实践，挖掘中方的可复制的发展经验并且在低收入国家中开展合作试点。后者包括与低收入国家研究机构开展合作性研究以吸取经验，开发和提供培训和技术支持；包括开发新的全球健康战略框架，从国际最佳实践中吸取设计和管理双边卫生合作的经验；在现行和未来的发展合作中应用新的理念。英方将学习中方经验并了解中方在卫生发展合作方面的行事方法。中英双方全球健康高层对话将对上述活动进行策略性监督，并促使其完成。四个预期产出下的意向活动详见附件</w:t>
            </w:r>
            <w:r w:rsidRPr="00F239C8">
              <w:rPr>
                <w:rFonts w:ascii="Arial" w:hAnsi="Arial" w:cs="Arial" w:hint="eastAsia"/>
                <w:kern w:val="0"/>
                <w:sz w:val="24"/>
                <w:szCs w:val="24"/>
                <w:lang w:val="en-GB"/>
              </w:rPr>
              <w:t>3</w:t>
            </w:r>
          </w:p>
          <w:p w:rsidR="00F239C8" w:rsidRPr="00F239C8" w:rsidRDefault="00F239C8" w:rsidP="00F239C8">
            <w:pPr>
              <w:widowControl/>
              <w:spacing w:line="360" w:lineRule="auto"/>
              <w:ind w:firstLine="0"/>
              <w:jc w:val="left"/>
              <w:rPr>
                <w:rFonts w:ascii="Arial" w:hAnsi="Arial" w:cs="Arial"/>
                <w:kern w:val="0"/>
                <w:sz w:val="24"/>
                <w:szCs w:val="24"/>
                <w:u w:val="single"/>
                <w:lang w:val="en-GB"/>
              </w:rPr>
            </w:pPr>
            <w:r w:rsidRPr="00F239C8">
              <w:rPr>
                <w:rFonts w:ascii="Arial" w:hAnsi="Arial" w:cs="Arial" w:hint="eastAsia"/>
                <w:kern w:val="0"/>
                <w:sz w:val="24"/>
                <w:szCs w:val="24"/>
                <w:u w:val="single"/>
                <w:lang w:val="en-GB"/>
              </w:rPr>
              <w:t>如何开展</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在与中国商务部和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的密切合作下，中国卫生部将主导项目执行。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将投入所需经费，并投入中国、其他发展中国家以及伦敦的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雇员的工时。中国卫生部、商务部和其他部委、大学、公共卫生机构和研究中心的员工也需投入所需的工时。</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b/>
                <w:bCs/>
                <w:kern w:val="0"/>
                <w:sz w:val="24"/>
                <w:szCs w:val="24"/>
                <w:lang w:val="en-GB"/>
              </w:rPr>
              <w:t>选择</w:t>
            </w:r>
            <w:r w:rsidRPr="00F239C8">
              <w:rPr>
                <w:rFonts w:ascii="Arial" w:hAnsi="Arial" w:cs="Arial" w:hint="eastAsia"/>
                <w:b/>
                <w:bCs/>
                <w:kern w:val="0"/>
                <w:sz w:val="24"/>
                <w:szCs w:val="24"/>
                <w:lang w:val="en-GB"/>
              </w:rPr>
              <w:t>2</w:t>
            </w:r>
            <w:r w:rsidRPr="00F239C8">
              <w:rPr>
                <w:rFonts w:ascii="Arial" w:hAnsi="Arial" w:cs="Arial" w:hint="eastAsia"/>
                <w:b/>
                <w:bCs/>
                <w:kern w:val="0"/>
                <w:sz w:val="24"/>
                <w:szCs w:val="24"/>
                <w:lang w:val="en-GB"/>
              </w:rPr>
              <w:t>：</w:t>
            </w:r>
            <w:r w:rsidRPr="00F239C8">
              <w:rPr>
                <w:rFonts w:ascii="Arial" w:hAnsi="Arial" w:cs="Arial" w:hint="eastAsia"/>
                <w:kern w:val="0"/>
                <w:sz w:val="24"/>
                <w:szCs w:val="24"/>
                <w:lang w:val="en-GB"/>
              </w:rPr>
              <w:t>不作为</w:t>
            </w:r>
          </w:p>
          <w:p w:rsidR="00F239C8" w:rsidRPr="00F239C8" w:rsidRDefault="00F239C8" w:rsidP="00B13FB8">
            <w:pPr>
              <w:widowControl/>
              <w:numPr>
                <w:ilvl w:val="0"/>
                <w:numId w:val="6"/>
              </w:numPr>
              <w:spacing w:line="360" w:lineRule="auto"/>
              <w:jc w:val="left"/>
              <w:rPr>
                <w:rFonts w:ascii="Arial" w:hAnsi="Arial" w:cs="Arial"/>
                <w:kern w:val="0"/>
                <w:sz w:val="24"/>
                <w:szCs w:val="24"/>
              </w:rPr>
            </w:pPr>
            <w:r w:rsidRPr="00F239C8">
              <w:rPr>
                <w:rFonts w:ascii="Arial" w:hAnsi="Arial" w:cs="Arial" w:hint="eastAsia"/>
                <w:kern w:val="0"/>
                <w:sz w:val="24"/>
                <w:szCs w:val="24"/>
              </w:rPr>
              <w:t>如果选择“不作为”，中国对全球健康仍会有贡献，但进展缓慢。中国可能通过与发达国家开展合作学习经验、增长能力。中国取得的健康成果和卫生系统建立方面的经验教训将不会被分析或暂缓分析或不进行系统严格的分析。中国官员和全球健康专业人员不会很快熟悉在国家领导下制定发展合作计划和管理发展合作的规则和标准。没有项目或伙伴关系的维系，</w:t>
            </w:r>
            <w:r w:rsidRPr="00F239C8">
              <w:rPr>
                <w:rFonts w:ascii="Arial" w:hAnsi="Arial" w:cs="Arial" w:hint="eastAsia"/>
                <w:kern w:val="0"/>
                <w:sz w:val="24"/>
                <w:szCs w:val="24"/>
              </w:rPr>
              <w:t>DFID</w:t>
            </w:r>
            <w:r w:rsidRPr="00F239C8">
              <w:rPr>
                <w:rFonts w:ascii="Arial" w:hAnsi="Arial" w:cs="Arial" w:hint="eastAsia"/>
                <w:kern w:val="0"/>
                <w:sz w:val="24"/>
                <w:szCs w:val="24"/>
              </w:rPr>
              <w:t>和中国在卫生方面建立的紧密关系将会衰退。其他发展伙伴将很可能与中国在卫生领域建立伙伴关系或开展试点合作，但他们关注的优先产出和利益点不一定与</w:t>
            </w:r>
            <w:r w:rsidRPr="00F239C8">
              <w:rPr>
                <w:rFonts w:ascii="Arial" w:hAnsi="Arial" w:cs="Arial" w:hint="eastAsia"/>
                <w:kern w:val="0"/>
                <w:sz w:val="24"/>
                <w:szCs w:val="24"/>
              </w:rPr>
              <w:t>DFID</w:t>
            </w:r>
            <w:r w:rsidRPr="00F239C8">
              <w:rPr>
                <w:rFonts w:ascii="Arial" w:hAnsi="Arial" w:cs="Arial" w:hint="eastAsia"/>
                <w:kern w:val="0"/>
                <w:sz w:val="24"/>
                <w:szCs w:val="24"/>
              </w:rPr>
              <w:t>的一致。</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目前没有可替代的资金来源。在可以预见的未来，中国政府或其他捐赠者尚不会对此类战略关系项目注资。</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另一个选择</w:t>
            </w:r>
            <w:r w:rsidRPr="00F239C8">
              <w:rPr>
                <w:rFonts w:ascii="Arial" w:hAnsi="Arial" w:cs="Arial" w:hint="eastAsia"/>
                <w:kern w:val="0"/>
                <w:sz w:val="24"/>
                <w:szCs w:val="24"/>
                <w:lang w:val="en-GB"/>
              </w:rPr>
              <w:t>是通过</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的主要卫生注资渠道（双边或多边）将</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万英镑直接进行投资。但这一选择不被推荐，因为其有悖中英签署的全球发展谅解备忘录。无论如何，公平的假设是通过直接注资所取得的边缘收益（如将</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万英镑拨入单一国家的现存项目预算）不会大于</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项目的预期收益。</w:t>
            </w:r>
          </w:p>
        </w:tc>
      </w:tr>
    </w:tbl>
    <w:p w:rsidR="00F239C8" w:rsidRPr="00F239C8" w:rsidRDefault="00F239C8" w:rsidP="00F239C8">
      <w:pPr>
        <w:widowControl/>
        <w:spacing w:line="360" w:lineRule="auto"/>
        <w:ind w:left="-900" w:firstLine="0"/>
        <w:rPr>
          <w:rFonts w:ascii="Arial" w:hAnsi="Arial" w:cs="Arial"/>
          <w:kern w:val="0"/>
          <w:sz w:val="24"/>
          <w:szCs w:val="24"/>
          <w:lang w:val="en-GB"/>
        </w:rPr>
      </w:pPr>
    </w:p>
    <w:p w:rsidR="00F239C8" w:rsidRPr="00F239C8" w:rsidRDefault="00F239C8" w:rsidP="00F239C8">
      <w:pPr>
        <w:widowControl/>
        <w:spacing w:line="360" w:lineRule="auto"/>
        <w:ind w:left="-900" w:firstLine="0"/>
        <w:rPr>
          <w:rFonts w:ascii="Arial" w:hAnsi="Arial" w:cs="Arial"/>
          <w:kern w:val="0"/>
          <w:sz w:val="24"/>
          <w:szCs w:val="24"/>
          <w:lang w:val="en-GB"/>
        </w:rPr>
        <w:sectPr w:rsidR="00F239C8" w:rsidRPr="00F239C8">
          <w:headerReference w:type="default" r:id="rId10"/>
          <w:footerReference w:type="default" r:id="rId11"/>
          <w:pgSz w:w="11906" w:h="16838"/>
          <w:pgMar w:top="1440" w:right="1106" w:bottom="1440" w:left="1797" w:header="709" w:footer="709" w:gutter="0"/>
          <w:cols w:space="720"/>
          <w:docGrid w:linePitch="360"/>
        </w:sectPr>
      </w:pPr>
    </w:p>
    <w:p w:rsidR="00F239C8" w:rsidRPr="00F239C8" w:rsidRDefault="00F239C8" w:rsidP="00F239C8">
      <w:pPr>
        <w:widowControl/>
        <w:spacing w:after="120"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lastRenderedPageBreak/>
        <w:t>DFID</w:t>
      </w:r>
      <w:r w:rsidRPr="00F239C8">
        <w:rPr>
          <w:rFonts w:ascii="Arial" w:hAnsi="Arial" w:cs="Arial" w:hint="eastAsia"/>
          <w:b/>
          <w:kern w:val="0"/>
          <w:sz w:val="24"/>
          <w:szCs w:val="24"/>
          <w:lang w:val="en-GB"/>
        </w:rPr>
        <w:t>—中国</w:t>
      </w:r>
      <w:r w:rsidRPr="00F239C8">
        <w:rPr>
          <w:rFonts w:ascii="Arial" w:hAnsi="Arial" w:cs="Arial" w:hint="eastAsia"/>
          <w:b/>
          <w:kern w:val="0"/>
          <w:sz w:val="24"/>
          <w:szCs w:val="24"/>
          <w:lang w:val="en-GB"/>
        </w:rPr>
        <w:t>GHSP</w:t>
      </w:r>
      <w:r w:rsidRPr="00F239C8">
        <w:rPr>
          <w:rFonts w:ascii="Arial" w:hAnsi="Arial" w:cs="Arial" w:hint="eastAsia"/>
          <w:b/>
          <w:kern w:val="0"/>
          <w:sz w:val="24"/>
          <w:szCs w:val="24"/>
          <w:lang w:val="en-GB"/>
        </w:rPr>
        <w:t>项目改变理论</w:t>
      </w:r>
    </w:p>
    <w:tbl>
      <w:tblPr>
        <w:tblW w:w="0" w:type="auto"/>
        <w:tblInd w:w="-743" w:type="dxa"/>
        <w:tblLayout w:type="fixed"/>
        <w:tblLook w:val="0000" w:firstRow="0" w:lastRow="0" w:firstColumn="0" w:lastColumn="0" w:noHBand="0" w:noVBand="0"/>
      </w:tblPr>
      <w:tblGrid>
        <w:gridCol w:w="6380"/>
        <w:gridCol w:w="283"/>
        <w:gridCol w:w="3544"/>
        <w:gridCol w:w="283"/>
        <w:gridCol w:w="2268"/>
        <w:gridCol w:w="284"/>
        <w:gridCol w:w="2126"/>
      </w:tblGrid>
      <w:tr w:rsidR="00F239C8" w:rsidRPr="00F239C8">
        <w:trPr>
          <w:trHeight w:val="284"/>
        </w:trPr>
        <w:tc>
          <w:tcPr>
            <w:tcW w:w="638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活动</w:t>
            </w:r>
          </w:p>
        </w:tc>
        <w:tc>
          <w:tcPr>
            <w:tcW w:w="283" w:type="dxa"/>
            <w:tcBorders>
              <w:top w:val="nil"/>
              <w:left w:val="single" w:sz="4" w:space="0" w:color="auto"/>
              <w:bottom w:val="nil"/>
              <w:right w:val="single" w:sz="4" w:space="0" w:color="auto"/>
            </w:tcBorders>
          </w:tcPr>
          <w:p w:rsidR="00F239C8" w:rsidRPr="00F239C8" w:rsidRDefault="009F2CD1" w:rsidP="00F239C8">
            <w:pPr>
              <w:widowControl/>
              <w:ind w:firstLine="0"/>
              <w:jc w:val="left"/>
              <w:rPr>
                <w:rFonts w:ascii="Arial" w:hAnsi="Arial" w:cs="Arial"/>
                <w:kern w:val="0"/>
                <w:lang w:val="en-GB" w:eastAsia="en-US"/>
              </w:rPr>
            </w:pPr>
            <w:r>
              <w:rPr>
                <w:rFonts w:ascii="Arial" w:hAnsi="Arial" w:cs="Arial"/>
                <w:kern w:val="0"/>
                <w:lang w:val="en-GB" w:eastAsia="en-US"/>
              </w:rPr>
              <w:pict>
                <v:shapetype id="_x0000_t32" coordsize="21600,21600" o:spt="32" o:oned="t" path="m,l21600,21600e" filled="f">
                  <v:path arrowok="t" fillok="f" o:connecttype="none"/>
                  <o:lock v:ext="edit" shapetype="t"/>
                </v:shapetype>
                <v:shape id="Straight Arrow Connector 48" o:spid="_x0000_s1063" type="#_x0000_t32" style="position:absolute;margin-left:-5.2pt;margin-top:8.25pt;width:14.25pt;height:0;z-index:251651072;mso-position-horizontal-relative:text;mso-position-vertical-relative:text" strokeweight="1pt">
                  <v:stroke endarrow="open"/>
                </v:shape>
              </w:pict>
            </w:r>
          </w:p>
        </w:tc>
        <w:tc>
          <w:tcPr>
            <w:tcW w:w="3544"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rPr>
            </w:pPr>
            <w:r w:rsidRPr="00F239C8">
              <w:rPr>
                <w:rFonts w:ascii="Arial" w:hAnsi="Arial" w:cs="Arial" w:hint="eastAsia"/>
                <w:kern w:val="0"/>
              </w:rPr>
              <w:t>产出</w:t>
            </w:r>
          </w:p>
        </w:tc>
        <w:tc>
          <w:tcPr>
            <w:tcW w:w="283" w:type="dxa"/>
            <w:tcBorders>
              <w:top w:val="nil"/>
              <w:left w:val="single" w:sz="4" w:space="0" w:color="auto"/>
              <w:bottom w:val="nil"/>
              <w:right w:val="single" w:sz="4" w:space="0" w:color="auto"/>
            </w:tcBorders>
          </w:tcPr>
          <w:p w:rsidR="00F239C8" w:rsidRPr="00F239C8" w:rsidRDefault="009F2CD1" w:rsidP="00F239C8">
            <w:pPr>
              <w:widowControl/>
              <w:ind w:firstLine="0"/>
              <w:jc w:val="left"/>
              <w:rPr>
                <w:rFonts w:ascii="Arial" w:hAnsi="Arial" w:cs="Arial"/>
                <w:kern w:val="0"/>
                <w:lang w:val="en-GB" w:eastAsia="en-US"/>
              </w:rPr>
            </w:pPr>
            <w:r>
              <w:rPr>
                <w:rFonts w:ascii="Arial" w:hAnsi="Arial" w:cs="Arial"/>
                <w:kern w:val="0"/>
                <w:lang w:val="en-GB" w:eastAsia="en-US"/>
              </w:rPr>
              <w:pict>
                <v:shape id="Straight Arrow Connector 47" o:spid="_x0000_s1062" type="#_x0000_t32" style="position:absolute;margin-left:-5.8pt;margin-top:8.25pt;width:14.25pt;height:0;z-index:251650048;mso-position-horizontal-relative:text;mso-position-vertical-relative:text" strokeweight="1pt">
                  <v:stroke endarrow="open"/>
                </v:shape>
              </w:pict>
            </w:r>
          </w:p>
        </w:tc>
        <w:tc>
          <w:tcPr>
            <w:tcW w:w="2268"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结果</w:t>
            </w:r>
          </w:p>
        </w:tc>
        <w:tc>
          <w:tcPr>
            <w:tcW w:w="284" w:type="dxa"/>
            <w:tcBorders>
              <w:top w:val="nil"/>
              <w:left w:val="single" w:sz="4" w:space="0" w:color="auto"/>
              <w:bottom w:val="nil"/>
              <w:right w:val="single" w:sz="4" w:space="0" w:color="auto"/>
            </w:tcBorders>
          </w:tcPr>
          <w:p w:rsidR="00F239C8" w:rsidRPr="00F239C8" w:rsidRDefault="009F2CD1" w:rsidP="00F239C8">
            <w:pPr>
              <w:widowControl/>
              <w:ind w:firstLine="0"/>
              <w:jc w:val="left"/>
              <w:rPr>
                <w:rFonts w:ascii="Arial" w:hAnsi="Arial" w:cs="Arial"/>
                <w:kern w:val="0"/>
                <w:lang w:val="en-GB" w:eastAsia="en-US"/>
              </w:rPr>
            </w:pPr>
            <w:r>
              <w:rPr>
                <w:rFonts w:ascii="Arial" w:hAnsi="Arial" w:cs="Arial"/>
                <w:kern w:val="0"/>
                <w:lang w:val="en-GB" w:eastAsia="en-US"/>
              </w:rPr>
              <w:pict>
                <v:shape id="Straight Arrow Connector 33" o:spid="_x0000_s1061" type="#_x0000_t32" style="position:absolute;margin-left:-5.55pt;margin-top:8.25pt;width:14.25pt;height:0;z-index:251649024;mso-position-horizontal-relative:text;mso-position-vertical-relative:text" strokeweight="1pt">
                  <v:stroke endarrow="open"/>
                </v:shape>
              </w:pict>
            </w:r>
          </w:p>
        </w:tc>
        <w:tc>
          <w:tcPr>
            <w:tcW w:w="2126"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影响</w:t>
            </w:r>
          </w:p>
        </w:tc>
      </w:tr>
      <w:tr w:rsidR="00F239C8" w:rsidRPr="00F239C8">
        <w:trPr>
          <w:trHeight w:val="156"/>
        </w:trPr>
        <w:tc>
          <w:tcPr>
            <w:tcW w:w="6380"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val="en-GB" w:eastAsia="en-US"/>
              </w:rPr>
            </w:pPr>
          </w:p>
        </w:tc>
        <w:tc>
          <w:tcPr>
            <w:tcW w:w="283" w:type="dxa"/>
          </w:tcPr>
          <w:p w:rsidR="00F239C8" w:rsidRPr="00F239C8" w:rsidRDefault="00F239C8" w:rsidP="00F239C8">
            <w:pPr>
              <w:widowControl/>
              <w:ind w:firstLine="0"/>
              <w:jc w:val="left"/>
              <w:rPr>
                <w:rFonts w:ascii="Arial" w:hAnsi="Arial" w:cs="Arial"/>
                <w:kern w:val="0"/>
                <w:lang w:val="en-GB" w:eastAsia="en-US"/>
              </w:rPr>
            </w:pPr>
          </w:p>
        </w:tc>
        <w:tc>
          <w:tcPr>
            <w:tcW w:w="3544"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eastAsia="en-US"/>
              </w:rPr>
            </w:pPr>
          </w:p>
        </w:tc>
        <w:tc>
          <w:tcPr>
            <w:tcW w:w="283" w:type="dxa"/>
          </w:tcPr>
          <w:p w:rsidR="00F239C8" w:rsidRPr="00F239C8" w:rsidRDefault="00F239C8" w:rsidP="00F239C8">
            <w:pPr>
              <w:widowControl/>
              <w:ind w:firstLine="0"/>
              <w:jc w:val="left"/>
              <w:rPr>
                <w:rFonts w:ascii="Arial" w:hAnsi="Arial" w:cs="Arial"/>
                <w:kern w:val="0"/>
                <w:lang w:val="en-GB" w:eastAsia="en-US"/>
              </w:rPr>
            </w:pPr>
          </w:p>
        </w:tc>
        <w:tc>
          <w:tcPr>
            <w:tcW w:w="2268" w:type="dxa"/>
            <w:tcBorders>
              <w:top w:val="single" w:sz="4" w:space="0" w:color="auto"/>
              <w:left w:val="nil"/>
              <w:bottom w:val="nil"/>
              <w:right w:val="nil"/>
            </w:tcBorders>
          </w:tcPr>
          <w:p w:rsidR="00F239C8" w:rsidRPr="00F239C8" w:rsidRDefault="00F239C8" w:rsidP="00F239C8">
            <w:pPr>
              <w:widowControl/>
              <w:ind w:firstLine="0"/>
              <w:jc w:val="left"/>
              <w:rPr>
                <w:rFonts w:ascii="Arial" w:hAnsi="Arial" w:cs="Arial"/>
                <w:kern w:val="0"/>
                <w:lang w:val="en-GB" w:eastAsia="en-US"/>
              </w:rPr>
            </w:pPr>
          </w:p>
        </w:tc>
        <w:tc>
          <w:tcPr>
            <w:tcW w:w="284" w:type="dxa"/>
          </w:tcPr>
          <w:p w:rsidR="00F239C8" w:rsidRPr="00F239C8" w:rsidRDefault="00F239C8" w:rsidP="00F239C8">
            <w:pPr>
              <w:widowControl/>
              <w:ind w:firstLine="0"/>
              <w:jc w:val="left"/>
              <w:rPr>
                <w:rFonts w:ascii="Arial" w:hAnsi="Arial" w:cs="Arial"/>
                <w:kern w:val="0"/>
                <w:lang w:val="en-GB" w:eastAsia="en-US"/>
              </w:rPr>
            </w:pPr>
          </w:p>
        </w:tc>
        <w:tc>
          <w:tcPr>
            <w:tcW w:w="2126" w:type="dxa"/>
            <w:tcBorders>
              <w:top w:val="single" w:sz="4" w:space="0" w:color="auto"/>
              <w:left w:val="nil"/>
              <w:bottom w:val="nil"/>
              <w:right w:val="nil"/>
            </w:tcBorders>
          </w:tcPr>
          <w:p w:rsidR="00F239C8" w:rsidRPr="00F239C8" w:rsidRDefault="00F239C8" w:rsidP="00F239C8">
            <w:pPr>
              <w:widowControl/>
              <w:ind w:firstLine="0"/>
              <w:jc w:val="left"/>
              <w:rPr>
                <w:rFonts w:ascii="Arial" w:hAnsi="Arial" w:cs="Arial"/>
                <w:kern w:val="0"/>
                <w:lang w:val="en-GB" w:eastAsia="en-US"/>
              </w:rPr>
            </w:pPr>
          </w:p>
        </w:tc>
      </w:tr>
      <w:tr w:rsidR="00F239C8" w:rsidRPr="00F239C8">
        <w:trPr>
          <w:trHeight w:val="699"/>
        </w:trPr>
        <w:tc>
          <w:tcPr>
            <w:tcW w:w="638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示例：</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1.</w:t>
            </w:r>
            <w:r w:rsidRPr="00F239C8">
              <w:rPr>
                <w:rFonts w:ascii="Arial" w:hAnsi="Arial" w:cs="Arial" w:hint="eastAsia"/>
                <w:kern w:val="0"/>
                <w:lang w:val="en-GB"/>
              </w:rPr>
              <w:t>中非机构间开展合作研究</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2.</w:t>
            </w:r>
            <w:r w:rsidRPr="00F239C8">
              <w:rPr>
                <w:rFonts w:ascii="Arial" w:hAnsi="Arial" w:cs="Arial" w:hint="eastAsia"/>
                <w:kern w:val="0"/>
                <w:lang w:val="en-GB"/>
              </w:rPr>
              <w:t>通过组织国际研讨会发掘整理和检验中国经验</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3.</w:t>
            </w:r>
            <w:r w:rsidRPr="00F239C8">
              <w:rPr>
                <w:rFonts w:ascii="Arial" w:hAnsi="Arial" w:cs="Arial" w:hint="eastAsia"/>
                <w:kern w:val="0"/>
                <w:lang w:val="en-GB"/>
              </w:rPr>
              <w:t>开发培训教材</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4.</w:t>
            </w:r>
            <w:r w:rsidRPr="00F239C8">
              <w:rPr>
                <w:rFonts w:ascii="Arial" w:hAnsi="Arial" w:cs="Arial" w:hint="eastAsia"/>
                <w:kern w:val="0"/>
                <w:lang w:val="en-GB"/>
              </w:rPr>
              <w:t>组织对低收入国家和发展伙伴的培训和研讨</w:t>
            </w:r>
          </w:p>
        </w:tc>
        <w:tc>
          <w:tcPr>
            <w:tcW w:w="283" w:type="dxa"/>
            <w:tcBorders>
              <w:top w:val="nil"/>
              <w:left w:val="single" w:sz="4" w:space="0" w:color="auto"/>
              <w:bottom w:val="nil"/>
              <w:right w:val="single" w:sz="4" w:space="0" w:color="auto"/>
            </w:tcBorders>
          </w:tcPr>
          <w:p w:rsidR="00F239C8" w:rsidRPr="00F239C8" w:rsidRDefault="009F2CD1" w:rsidP="00F239C8">
            <w:pPr>
              <w:widowControl/>
              <w:ind w:firstLine="0"/>
              <w:jc w:val="left"/>
              <w:rPr>
                <w:rFonts w:ascii="Arial" w:hAnsi="Arial" w:cs="Arial"/>
                <w:kern w:val="0"/>
                <w:lang w:val="en-GB"/>
              </w:rPr>
            </w:pPr>
            <w:r>
              <w:rPr>
                <w:rFonts w:ascii="Arial" w:hAnsi="Arial" w:cs="Arial"/>
                <w:kern w:val="0"/>
                <w:lang w:val="en-GB" w:eastAsia="en-US"/>
              </w:rPr>
              <w:pict>
                <v:shape id="_x0000_s1064" type="#_x0000_t32" style="position:absolute;margin-left:-5.2pt;margin-top:41.55pt;width:14.25pt;height:0;z-index:251652096;mso-position-horizontal-relative:text;mso-position-vertical-relative:text" strokeweight="1pt">
                  <v:stroke endarrow="open"/>
                </v:shape>
              </w:pict>
            </w:r>
          </w:p>
        </w:tc>
        <w:tc>
          <w:tcPr>
            <w:tcW w:w="3544"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rPr>
            </w:pPr>
            <w:r w:rsidRPr="00F239C8">
              <w:rPr>
                <w:rFonts w:ascii="Arial" w:hAnsi="Arial" w:cs="Arial" w:hint="eastAsia"/>
                <w:kern w:val="0"/>
              </w:rPr>
              <w:t>产出１：</w:t>
            </w:r>
            <w:r w:rsidRPr="00F239C8">
              <w:rPr>
                <w:rFonts w:ascii="Arial" w:hAnsi="Arial" w:cs="Arial" w:hint="eastAsia"/>
                <w:kern w:val="0"/>
                <w:lang w:val="en-GB"/>
              </w:rPr>
              <w:t>提高提炼、传播、应用中国在改进健康产出和加强卫生系统方面经验的能力</w:t>
            </w:r>
          </w:p>
        </w:tc>
        <w:tc>
          <w:tcPr>
            <w:tcW w:w="283" w:type="dxa"/>
            <w:tcBorders>
              <w:top w:val="nil"/>
              <w:left w:val="single" w:sz="4" w:space="0" w:color="auto"/>
              <w:bottom w:val="nil"/>
              <w:right w:val="nil"/>
            </w:tcBorders>
          </w:tcPr>
          <w:p w:rsidR="00F239C8" w:rsidRPr="00F239C8" w:rsidRDefault="009F2CD1" w:rsidP="00F239C8">
            <w:pPr>
              <w:widowControl/>
              <w:ind w:firstLine="0"/>
              <w:jc w:val="left"/>
              <w:rPr>
                <w:rFonts w:ascii="Arial" w:hAnsi="Arial" w:cs="Arial"/>
                <w:kern w:val="0"/>
                <w:lang w:val="en-GB"/>
              </w:rPr>
            </w:pPr>
            <w:r>
              <w:rPr>
                <w:rFonts w:ascii="Arial" w:hAnsi="Arial" w:cs="Arial"/>
                <w:kern w:val="0"/>
                <w:lang w:val="en-GB" w:eastAsia="en-US"/>
              </w:rPr>
              <w:pict>
                <v:shape id="AutoShape 17" o:spid="_x0000_s1070" type="#_x0000_t32" style="position:absolute;margin-left:-5.8pt;margin-top:37pt;width:14.25pt;height:55.05pt;z-index:251658240;mso-position-horizontal-relative:text;mso-position-vertical-relative:text">
                  <v:stroke endarrow="block"/>
                </v:shape>
              </w:pict>
            </w: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139"/>
        </w:trPr>
        <w:tc>
          <w:tcPr>
            <w:tcW w:w="6380" w:type="dxa"/>
            <w:tcBorders>
              <w:top w:val="single" w:sz="4" w:space="0" w:color="auto"/>
              <w:left w:val="nil"/>
              <w:bottom w:val="nil"/>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3544" w:type="dxa"/>
            <w:tcBorders>
              <w:top w:val="single" w:sz="4" w:space="0" w:color="auto"/>
              <w:left w:val="nil"/>
              <w:bottom w:val="nil"/>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1074"/>
        </w:trPr>
        <w:tc>
          <w:tcPr>
            <w:tcW w:w="6380" w:type="dxa"/>
            <w:vMerge w:val="restart"/>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示例：</w:t>
            </w:r>
          </w:p>
          <w:p w:rsidR="00F239C8" w:rsidRPr="00F239C8" w:rsidRDefault="00F239C8" w:rsidP="00F239C8">
            <w:pPr>
              <w:widowControl/>
              <w:ind w:firstLine="0"/>
              <w:rPr>
                <w:rFonts w:ascii="Arial" w:hAnsi="Arial" w:cs="Arial"/>
                <w:kern w:val="0"/>
                <w:lang w:val="en-GB"/>
              </w:rPr>
            </w:pPr>
            <w:r w:rsidRPr="00F239C8">
              <w:rPr>
                <w:rFonts w:ascii="Arial" w:hAnsi="Arial" w:cs="Arial" w:hint="eastAsia"/>
                <w:kern w:val="0"/>
                <w:lang w:val="en-GB"/>
              </w:rPr>
              <w:t>1.</w:t>
            </w:r>
            <w:r w:rsidRPr="00F239C8">
              <w:rPr>
                <w:rFonts w:ascii="Arial" w:hAnsi="Arial" w:cs="Arial" w:hint="eastAsia"/>
                <w:kern w:val="0"/>
                <w:lang w:val="en-GB"/>
              </w:rPr>
              <w:t>组织国际研讨会分享最佳实践（如不同的援助方法）</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2.</w:t>
            </w:r>
            <w:r w:rsidRPr="00F239C8">
              <w:rPr>
                <w:rFonts w:ascii="Arial" w:hAnsi="Arial" w:cs="Arial" w:hint="eastAsia"/>
                <w:kern w:val="0"/>
                <w:lang w:val="en-GB"/>
              </w:rPr>
              <w:t>借调人员前往传统捐资方总部（如</w:t>
            </w:r>
            <w:r w:rsidRPr="00F239C8">
              <w:rPr>
                <w:rFonts w:ascii="Arial" w:hAnsi="Arial" w:cs="Arial" w:hint="eastAsia"/>
                <w:kern w:val="0"/>
                <w:lang w:val="en-GB"/>
              </w:rPr>
              <w:t>DFID</w:t>
            </w:r>
            <w:r w:rsidRPr="00F239C8">
              <w:rPr>
                <w:rFonts w:ascii="Arial" w:hAnsi="Arial" w:cs="Arial" w:hint="eastAsia"/>
                <w:kern w:val="0"/>
                <w:lang w:val="en-GB"/>
              </w:rPr>
              <w:t>）和现场办公室工作</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3.</w:t>
            </w:r>
            <w:r w:rsidRPr="00F239C8">
              <w:rPr>
                <w:rFonts w:ascii="Arial" w:hAnsi="Arial" w:cs="Arial" w:hint="eastAsia"/>
                <w:kern w:val="0"/>
                <w:lang w:val="en-GB"/>
              </w:rPr>
              <w:t>中国以观察员身份参与捐资方会议</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4.</w:t>
            </w:r>
            <w:r w:rsidRPr="00F239C8">
              <w:rPr>
                <w:rFonts w:ascii="Arial" w:hAnsi="Arial" w:cs="Arial" w:hint="eastAsia"/>
                <w:kern w:val="0"/>
                <w:lang w:val="en-GB"/>
              </w:rPr>
              <w:t>跟随捐资方参与现场工作（如世界银行的现场督导团）</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5.</w:t>
            </w:r>
            <w:r w:rsidRPr="00F239C8">
              <w:rPr>
                <w:rFonts w:ascii="Arial" w:hAnsi="Arial" w:cs="Arial" w:hint="eastAsia"/>
                <w:kern w:val="0"/>
                <w:lang w:val="en-GB"/>
              </w:rPr>
              <w:t>参与其他捐赠方对低收入国家卫生领域问题的审查</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6.</w:t>
            </w:r>
            <w:r w:rsidRPr="00F239C8">
              <w:rPr>
                <w:rFonts w:ascii="Arial" w:hAnsi="Arial" w:cs="Arial" w:hint="eastAsia"/>
                <w:kern w:val="0"/>
                <w:lang w:val="en-GB"/>
              </w:rPr>
              <w:t>加强卫生系统建设以开展优先卫生项目</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7.</w:t>
            </w:r>
            <w:r w:rsidRPr="00F239C8">
              <w:rPr>
                <w:rFonts w:ascii="Arial" w:hAnsi="Arial" w:cs="Arial" w:hint="eastAsia"/>
                <w:kern w:val="0"/>
                <w:lang w:val="en-GB"/>
              </w:rPr>
              <w:t>通过公私合营加强卫生系统，促进技术转移、联合研发中药和其他健康科技</w:t>
            </w:r>
          </w:p>
        </w:tc>
        <w:tc>
          <w:tcPr>
            <w:tcW w:w="283" w:type="dxa"/>
            <w:tcBorders>
              <w:top w:val="nil"/>
              <w:left w:val="single" w:sz="4" w:space="0" w:color="auto"/>
              <w:bottom w:val="nil"/>
              <w:right w:val="single" w:sz="4" w:space="0" w:color="auto"/>
            </w:tcBorders>
          </w:tcPr>
          <w:p w:rsidR="00F239C8" w:rsidRPr="00F239C8" w:rsidRDefault="009F2CD1" w:rsidP="00F239C8">
            <w:pPr>
              <w:widowControl/>
              <w:ind w:firstLine="0"/>
              <w:jc w:val="left"/>
              <w:rPr>
                <w:rFonts w:ascii="Arial" w:hAnsi="Arial" w:cs="Arial"/>
                <w:kern w:val="0"/>
                <w:lang w:val="en-GB"/>
              </w:rPr>
            </w:pPr>
            <w:r>
              <w:rPr>
                <w:rFonts w:ascii="Arial" w:hAnsi="Arial" w:cs="Arial"/>
                <w:kern w:val="0"/>
                <w:lang w:val="en-GB" w:eastAsia="en-US"/>
              </w:rPr>
              <w:pict>
                <v:shape id="_x0000_s1067" type="#_x0000_t32" style="position:absolute;margin-left:-5.2pt;margin-top:44.55pt;width:14.25pt;height:0;z-index:251655168;mso-position-horizontal-relative:text;mso-position-vertical-relative:text" strokeweight="1pt">
                  <v:stroke endarrow="open"/>
                </v:shape>
              </w:pict>
            </w:r>
          </w:p>
        </w:tc>
        <w:tc>
          <w:tcPr>
            <w:tcW w:w="3544" w:type="dxa"/>
            <w:vMerge w:val="restart"/>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产出２：增进中国官员和研究人员对国际健康发展合作（包括双边和多边）最佳实践的理解</w:t>
            </w:r>
          </w:p>
        </w:tc>
        <w:tc>
          <w:tcPr>
            <w:tcW w:w="283" w:type="dxa"/>
            <w:tcBorders>
              <w:top w:val="nil"/>
              <w:left w:val="single" w:sz="4" w:space="0" w:color="auto"/>
              <w:bottom w:val="nil"/>
              <w:right w:val="single" w:sz="4" w:space="0" w:color="auto"/>
            </w:tcBorders>
          </w:tcPr>
          <w:p w:rsidR="00F239C8" w:rsidRPr="00F239C8" w:rsidRDefault="009F2CD1" w:rsidP="00F239C8">
            <w:pPr>
              <w:widowControl/>
              <w:ind w:firstLine="0"/>
              <w:jc w:val="left"/>
              <w:rPr>
                <w:rFonts w:ascii="Arial" w:hAnsi="Arial" w:cs="Arial"/>
                <w:kern w:val="0"/>
                <w:lang w:val="en-GB"/>
              </w:rPr>
            </w:pPr>
            <w:r>
              <w:rPr>
                <w:rFonts w:ascii="Arial" w:hAnsi="Arial" w:cs="Arial"/>
                <w:kern w:val="0"/>
                <w:lang w:val="en-GB" w:eastAsia="en-US"/>
              </w:rPr>
              <w:pict>
                <v:shape id="_x0000_s1069" type="#_x0000_t32" style="position:absolute;margin-left:-5.8pt;margin-top:41.15pt;width:14.25pt;height:0;z-index:251657216;mso-position-horizontal-relative:text;mso-position-vertical-relative:text" strokeweight="1pt">
                  <v:stroke endarrow="open"/>
                </v:shape>
              </w:pict>
            </w:r>
          </w:p>
        </w:tc>
        <w:tc>
          <w:tcPr>
            <w:tcW w:w="2268"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结果：通过建立中英合作伙伴关系促进中国对全球健康的贡献并挖掘中国在卫生合作方面的潜力</w:t>
            </w:r>
          </w:p>
        </w:tc>
        <w:tc>
          <w:tcPr>
            <w:tcW w:w="284" w:type="dxa"/>
            <w:tcBorders>
              <w:top w:val="nil"/>
              <w:left w:val="single" w:sz="4" w:space="0" w:color="auto"/>
              <w:bottom w:val="nil"/>
              <w:right w:val="single" w:sz="4" w:space="0" w:color="auto"/>
            </w:tcBorders>
          </w:tcPr>
          <w:p w:rsidR="00F239C8" w:rsidRPr="00F239C8" w:rsidRDefault="009F2CD1" w:rsidP="00F239C8">
            <w:pPr>
              <w:widowControl/>
              <w:ind w:firstLine="0"/>
              <w:jc w:val="left"/>
              <w:rPr>
                <w:rFonts w:ascii="Arial" w:hAnsi="Arial" w:cs="Arial"/>
                <w:kern w:val="0"/>
                <w:lang w:val="en-GB"/>
              </w:rPr>
            </w:pPr>
            <w:r>
              <w:rPr>
                <w:rFonts w:ascii="Arial" w:hAnsi="Arial" w:cs="Arial"/>
                <w:kern w:val="0"/>
                <w:lang w:val="en-GB" w:eastAsia="en-US"/>
              </w:rPr>
              <w:pict>
                <v:shape id="_x0000_s1066" type="#_x0000_t32" style="position:absolute;margin-left:-5.55pt;margin-top:41.15pt;width:14.25pt;height:0;z-index:251654144;mso-position-horizontal-relative:text;mso-position-vertical-relative:text" strokeweight="1pt">
                  <v:stroke endarrow="open"/>
                </v:shape>
              </w:pict>
            </w:r>
          </w:p>
        </w:tc>
        <w:tc>
          <w:tcPr>
            <w:tcW w:w="2126"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影响：中英建立合作伙伴关系为全球健康政策制定和健康改善做出贡献</w:t>
            </w:r>
          </w:p>
        </w:tc>
      </w:tr>
      <w:tr w:rsidR="00F239C8" w:rsidRPr="00F239C8">
        <w:trPr>
          <w:trHeight w:val="70"/>
        </w:trPr>
        <w:tc>
          <w:tcPr>
            <w:tcW w:w="6380" w:type="dxa"/>
            <w:vMerge/>
            <w:tcBorders>
              <w:top w:val="single" w:sz="4" w:space="0" w:color="auto"/>
              <w:left w:val="single" w:sz="4" w:space="0" w:color="auto"/>
              <w:bottom w:val="single" w:sz="4" w:space="0" w:color="auto"/>
              <w:right w:val="single" w:sz="4" w:space="0" w:color="auto"/>
            </w:tcBorders>
            <w:vAlign w:val="center"/>
          </w:tcPr>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single" w:sz="4" w:space="0" w:color="auto"/>
            </w:tcBorders>
          </w:tcPr>
          <w:p w:rsidR="00F239C8" w:rsidRPr="00F239C8" w:rsidRDefault="00F239C8" w:rsidP="00F239C8">
            <w:pPr>
              <w:widowControl/>
              <w:ind w:firstLine="0"/>
              <w:jc w:val="left"/>
              <w:rPr>
                <w:rFonts w:ascii="Arial" w:hAnsi="Arial" w:cs="Arial"/>
                <w:kern w:val="0"/>
                <w:lang w:val="en-GB"/>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nil"/>
            </w:tcBorders>
          </w:tcPr>
          <w:p w:rsidR="00F239C8" w:rsidRPr="00F239C8" w:rsidRDefault="009F2CD1" w:rsidP="00F239C8">
            <w:pPr>
              <w:widowControl/>
              <w:ind w:firstLine="0"/>
              <w:jc w:val="left"/>
              <w:rPr>
                <w:rFonts w:ascii="Arial" w:hAnsi="Arial" w:cs="Arial"/>
                <w:kern w:val="0"/>
                <w:lang w:val="en-GB"/>
              </w:rPr>
            </w:pPr>
            <w:r>
              <w:rPr>
                <w:rFonts w:ascii="Arial" w:hAnsi="Arial" w:cs="Arial"/>
                <w:kern w:val="0"/>
                <w:lang w:val="en-GB"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5" type="#_x0000_t34" style="position:absolute;margin-left:-67.35pt;margin-top:61.05pt;width:177.65pt;height:54.6pt;rotation:270;z-index:251663360;mso-position-horizontal-relative:text;mso-position-vertical-relative:text" adj="-2700,-198396,-65584">
                  <v:stroke endarrow="block"/>
                </v:shape>
              </w:pict>
            </w:r>
            <w:r>
              <w:rPr>
                <w:rFonts w:ascii="Arial" w:hAnsi="Arial" w:cs="Arial"/>
                <w:kern w:val="0"/>
                <w:lang w:val="en-GB" w:eastAsia="en-US"/>
              </w:rPr>
              <w:pict>
                <v:shape id="AutoShape 18" o:spid="_x0000_s1071" type="#_x0000_t32" style="position:absolute;margin-left:-5.8pt;margin-top:-.4pt;width:14.25pt;height:82.85pt;flip:y;z-index:251659264;mso-position-horizontal-relative:text;mso-position-vertical-relative:text">
                  <v:stroke endarrow="block"/>
                </v:shape>
              </w:pict>
            </w:r>
          </w:p>
        </w:tc>
        <w:tc>
          <w:tcPr>
            <w:tcW w:w="2268" w:type="dxa"/>
            <w:tcBorders>
              <w:top w:val="single" w:sz="4" w:space="0" w:color="auto"/>
              <w:left w:val="nil"/>
              <w:bottom w:val="nil"/>
              <w:right w:val="nil"/>
            </w:tcBorders>
          </w:tcPr>
          <w:p w:rsidR="00F239C8" w:rsidRPr="00F239C8" w:rsidRDefault="009F2CD1" w:rsidP="00F239C8">
            <w:pPr>
              <w:widowControl/>
              <w:ind w:firstLine="0"/>
              <w:jc w:val="left"/>
              <w:rPr>
                <w:rFonts w:ascii="Arial" w:hAnsi="Arial" w:cs="Arial"/>
                <w:kern w:val="0"/>
                <w:lang w:val="en-GB"/>
              </w:rPr>
            </w:pPr>
            <w:r>
              <w:rPr>
                <w:rFonts w:ascii="Arial" w:hAnsi="Arial" w:cs="Arial"/>
                <w:kern w:val="0"/>
                <w:lang w:val="en-GB" w:eastAsia="en-US"/>
              </w:rPr>
              <w:pict>
                <v:shape id="_x0000_s1073" type="#_x0000_t32" style="position:absolute;margin-left:51.85pt;margin-top:-.5pt;width:34.25pt;height:44.4pt;z-index:251661312;mso-position-horizontal-relative:text;mso-position-vertical-relative:text">
                  <v:stroke endarrow="block"/>
                </v:shape>
              </w:pict>
            </w: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Borders>
              <w:top w:val="single" w:sz="4" w:space="0" w:color="auto"/>
              <w:left w:val="nil"/>
              <w:bottom w:val="nil"/>
              <w:right w:val="nil"/>
            </w:tcBorders>
          </w:tcPr>
          <w:p w:rsidR="00F239C8" w:rsidRPr="00F239C8" w:rsidRDefault="009F2CD1" w:rsidP="00F239C8">
            <w:pPr>
              <w:widowControl/>
              <w:ind w:firstLine="0"/>
              <w:jc w:val="left"/>
              <w:rPr>
                <w:rFonts w:ascii="Arial" w:hAnsi="Arial" w:cs="Arial"/>
                <w:kern w:val="0"/>
                <w:lang w:val="en-GB"/>
              </w:rPr>
            </w:pPr>
            <w:r>
              <w:rPr>
                <w:rFonts w:ascii="Arial" w:hAnsi="Arial" w:cs="Arial"/>
                <w:kern w:val="0"/>
                <w:lang w:val="en-GB" w:eastAsia="en-US"/>
              </w:rPr>
              <w:pict>
                <v:shape id="_x0000_s1074" type="#_x0000_t32" style="position:absolute;margin-left:-.75pt;margin-top:-.45pt;width:42.4pt;height:44.45pt;flip:y;z-index:251662336;mso-position-horizontal-relative:text;mso-position-vertical-relative:text">
                  <v:stroke endarrow="block"/>
                </v:shape>
              </w:pict>
            </w:r>
          </w:p>
        </w:tc>
      </w:tr>
      <w:tr w:rsidR="00F239C8" w:rsidRPr="00F239C8">
        <w:trPr>
          <w:trHeight w:val="672"/>
        </w:trPr>
        <w:tc>
          <w:tcPr>
            <w:tcW w:w="6380" w:type="dxa"/>
            <w:vMerge/>
            <w:tcBorders>
              <w:top w:val="single" w:sz="4" w:space="0" w:color="auto"/>
              <w:left w:val="single" w:sz="4" w:space="0" w:color="auto"/>
              <w:bottom w:val="single" w:sz="4" w:space="0" w:color="auto"/>
              <w:right w:val="single" w:sz="4" w:space="0" w:color="auto"/>
            </w:tcBorders>
            <w:vAlign w:val="center"/>
          </w:tcPr>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single" w:sz="4" w:space="0" w:color="auto"/>
            </w:tcBorders>
          </w:tcPr>
          <w:p w:rsidR="00F239C8" w:rsidRPr="00F239C8" w:rsidRDefault="009F2CD1" w:rsidP="00F239C8">
            <w:pPr>
              <w:widowControl/>
              <w:ind w:firstLine="0"/>
              <w:jc w:val="left"/>
              <w:rPr>
                <w:rFonts w:ascii="Arial" w:hAnsi="Arial" w:cs="Arial"/>
                <w:kern w:val="0"/>
                <w:lang w:val="en-GB"/>
              </w:rPr>
            </w:pPr>
            <w:r>
              <w:rPr>
                <w:rFonts w:ascii="Arial" w:hAnsi="Arial" w:cs="Arial"/>
                <w:kern w:val="0"/>
                <w:lang w:val="en-GB" w:eastAsia="en-US"/>
              </w:rPr>
              <w:pict>
                <v:shape id="_x0000_s1068" type="#_x0000_t32" style="position:absolute;margin-left:-5.2pt;margin-top:29.7pt;width:14.25pt;height:0;z-index:251656192;mso-position-horizontal-relative:text;mso-position-vertical-relative:text" strokeweight="1pt">
                  <v:stroke endarrow="open"/>
                </v:shape>
              </w:pict>
            </w:r>
          </w:p>
        </w:tc>
        <w:tc>
          <w:tcPr>
            <w:tcW w:w="3544" w:type="dxa"/>
            <w:vMerge/>
            <w:tcBorders>
              <w:top w:val="single" w:sz="4" w:space="0" w:color="auto"/>
              <w:left w:val="single" w:sz="4" w:space="0" w:color="auto"/>
              <w:bottom w:val="single" w:sz="4" w:space="0" w:color="auto"/>
              <w:right w:val="single" w:sz="4" w:space="0" w:color="auto"/>
            </w:tcBorders>
            <w:vAlign w:val="center"/>
          </w:tcPr>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nil"/>
            </w:tcBorders>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9F2CD1" w:rsidP="00F239C8">
            <w:pPr>
              <w:widowControl/>
              <w:ind w:firstLine="0"/>
              <w:jc w:val="left"/>
              <w:rPr>
                <w:rFonts w:ascii="Arial" w:hAnsi="Arial" w:cs="Arial"/>
                <w:kern w:val="0"/>
                <w:lang w:val="en-GB"/>
              </w:rPr>
            </w:pPr>
            <w:r>
              <w:rPr>
                <w:rFonts w:ascii="Arial" w:hAnsi="Arial" w:cs="Arial"/>
                <w:kern w:val="0"/>
                <w:lang w:val="en-GB" w:eastAsia="en-US"/>
              </w:rPr>
              <w:pict>
                <v:shape id="Text Box 2" o:spid="_x0000_s1072" type="#_x0000_t202" style="position:absolute;margin-left:55.65pt;margin-top:32.35pt;width:186pt;height:102.9pt;z-index:251660288;mso-position-horizontal-relative:text;mso-position-vertical-relative:text">
                  <v:textbox>
                    <w:txbxContent>
                      <w:p w:rsidR="00737791" w:rsidRDefault="00737791" w:rsidP="00F239C8">
                        <w:r>
                          <w:rPr>
                            <w:rFonts w:hint="eastAsia"/>
                            <w:sz w:val="20"/>
                            <w:szCs w:val="20"/>
                          </w:rPr>
                          <w:t>过程结果：发展中国家（特别是在非洲）通过采纳相应措施改善健康结果</w:t>
                        </w:r>
                      </w:p>
                    </w:txbxContent>
                  </v:textbox>
                </v:shape>
              </w:pict>
            </w: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93"/>
        </w:trPr>
        <w:tc>
          <w:tcPr>
            <w:tcW w:w="6380"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3544"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416"/>
        </w:trPr>
        <w:tc>
          <w:tcPr>
            <w:tcW w:w="638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示例</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1.</w:t>
            </w:r>
            <w:r w:rsidRPr="00F239C8">
              <w:rPr>
                <w:rFonts w:ascii="Arial" w:hAnsi="Arial" w:cs="Arial" w:hint="eastAsia"/>
                <w:kern w:val="0"/>
                <w:lang w:val="en-GB"/>
              </w:rPr>
              <w:t>中英高层全球健康对话（有官员和科研人员参加的，对全球健康治理和健康政策制定的研讨）</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2.</w:t>
            </w:r>
            <w:r w:rsidRPr="00F239C8">
              <w:rPr>
                <w:rFonts w:ascii="Arial" w:hAnsi="Arial" w:cs="Arial" w:hint="eastAsia"/>
                <w:kern w:val="0"/>
                <w:lang w:val="en-GB"/>
              </w:rPr>
              <w:t>针对中国全球健康外交官的培训材料开发和培训活动</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3.</w:t>
            </w:r>
            <w:r w:rsidRPr="00F239C8">
              <w:rPr>
                <w:rFonts w:ascii="Arial" w:hAnsi="Arial" w:cs="Arial" w:hint="eastAsia"/>
                <w:kern w:val="0"/>
                <w:lang w:val="en-GB"/>
              </w:rPr>
              <w:t>中国的国家</w:t>
            </w:r>
            <w:r w:rsidRPr="00F239C8">
              <w:rPr>
                <w:rFonts w:ascii="Arial" w:hAnsi="Arial" w:cs="Arial" w:hint="eastAsia"/>
                <w:kern w:val="0"/>
                <w:lang w:val="en-GB"/>
              </w:rPr>
              <w:t>-</w:t>
            </w:r>
            <w:r w:rsidRPr="00F239C8">
              <w:rPr>
                <w:rFonts w:ascii="Arial" w:hAnsi="Arial" w:cs="Arial" w:hint="eastAsia"/>
                <w:kern w:val="0"/>
                <w:lang w:val="en-GB"/>
              </w:rPr>
              <w:t>全球健康策略开发</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4.</w:t>
            </w:r>
            <w:r w:rsidRPr="00F239C8">
              <w:rPr>
                <w:rFonts w:ascii="Arial" w:hAnsi="Arial" w:cs="Arial" w:hint="eastAsia"/>
                <w:kern w:val="0"/>
                <w:lang w:val="en-GB"/>
              </w:rPr>
              <w:t>中非就选定的全球健康问题开展合作，包括准备全球健康治理大会</w:t>
            </w:r>
          </w:p>
        </w:tc>
        <w:tc>
          <w:tcPr>
            <w:tcW w:w="283" w:type="dxa"/>
            <w:tcBorders>
              <w:top w:val="nil"/>
              <w:left w:val="single" w:sz="4" w:space="0" w:color="auto"/>
              <w:bottom w:val="nil"/>
              <w:right w:val="single" w:sz="4" w:space="0" w:color="auto"/>
            </w:tcBorders>
          </w:tcPr>
          <w:p w:rsidR="00F239C8" w:rsidRPr="00F239C8" w:rsidRDefault="009F2CD1" w:rsidP="00F239C8">
            <w:pPr>
              <w:widowControl/>
              <w:ind w:firstLine="0"/>
              <w:jc w:val="left"/>
              <w:rPr>
                <w:rFonts w:ascii="Arial" w:hAnsi="Arial" w:cs="Arial"/>
                <w:kern w:val="0"/>
                <w:lang w:val="en-GB"/>
              </w:rPr>
            </w:pPr>
            <w:r>
              <w:rPr>
                <w:rFonts w:ascii="Arial" w:hAnsi="Arial" w:cs="Arial"/>
                <w:kern w:val="0"/>
                <w:lang w:val="en-GB" w:eastAsia="en-US"/>
              </w:rPr>
              <w:pict>
                <v:shape id="_x0000_s1065" type="#_x0000_t32" style="position:absolute;margin-left:-5.2pt;margin-top:44.05pt;width:14.25pt;height:0;z-index:251653120;mso-position-horizontal-relative:text;mso-position-vertical-relative:text" strokeweight="1pt">
                  <v:stroke endarrow="open"/>
                </v:shape>
              </w:pict>
            </w:r>
          </w:p>
        </w:tc>
        <w:tc>
          <w:tcPr>
            <w:tcW w:w="3544"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rPr>
              <w:t>产出３：</w:t>
            </w:r>
            <w:r w:rsidRPr="00F239C8">
              <w:rPr>
                <w:rFonts w:ascii="Arial" w:hAnsi="Arial" w:cs="Arial" w:hint="eastAsia"/>
                <w:kern w:val="0"/>
                <w:lang w:val="en-GB"/>
              </w:rPr>
              <w:t>提高中国官员和研究人员能力，使其为全球健康政策制定和治理方面做出贡献</w:t>
            </w:r>
          </w:p>
          <w:p w:rsidR="00F239C8" w:rsidRPr="00F239C8" w:rsidRDefault="00F239C8" w:rsidP="00F239C8">
            <w:pPr>
              <w:widowControl/>
              <w:ind w:firstLine="0"/>
              <w:jc w:val="left"/>
              <w:rPr>
                <w:rFonts w:ascii="Arial" w:hAnsi="Arial" w:cs="Arial"/>
                <w:kern w:val="0"/>
                <w:lang w:val="en-GB"/>
              </w:rPr>
            </w:pPr>
          </w:p>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nil"/>
            </w:tcBorders>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263"/>
        </w:trPr>
        <w:tc>
          <w:tcPr>
            <w:tcW w:w="6380"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rPr>
            </w:pPr>
          </w:p>
        </w:tc>
        <w:tc>
          <w:tcPr>
            <w:tcW w:w="3544"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416"/>
        </w:trPr>
        <w:tc>
          <w:tcPr>
            <w:tcW w:w="638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示例：与低收入国家建立合作，试点发展合作方面的中国经验和</w:t>
            </w:r>
            <w:r w:rsidRPr="00F239C8">
              <w:rPr>
                <w:rFonts w:ascii="Arial" w:hAnsi="Arial" w:cs="Arial" w:hint="eastAsia"/>
                <w:kern w:val="0"/>
                <w:lang w:val="en-GB"/>
              </w:rPr>
              <w:t>/</w:t>
            </w:r>
            <w:r w:rsidRPr="00F239C8">
              <w:rPr>
                <w:rFonts w:ascii="Arial" w:hAnsi="Arial" w:cs="Arial" w:hint="eastAsia"/>
                <w:kern w:val="0"/>
                <w:lang w:val="en-GB"/>
              </w:rPr>
              <w:t>或国际最佳实践</w:t>
            </w:r>
          </w:p>
        </w:tc>
        <w:tc>
          <w:tcPr>
            <w:tcW w:w="283" w:type="dxa"/>
            <w:tcBorders>
              <w:top w:val="nil"/>
              <w:left w:val="single" w:sz="4" w:space="0" w:color="auto"/>
              <w:bottom w:val="nil"/>
              <w:right w:val="single" w:sz="4" w:space="0" w:color="auto"/>
            </w:tcBorders>
          </w:tcPr>
          <w:p w:rsidR="00F239C8" w:rsidRPr="00F239C8" w:rsidRDefault="00F239C8" w:rsidP="00F239C8">
            <w:pPr>
              <w:widowControl/>
              <w:ind w:firstLine="0"/>
              <w:jc w:val="left"/>
              <w:rPr>
                <w:rFonts w:ascii="Arial" w:hAnsi="Arial" w:cs="Arial"/>
                <w:kern w:val="0"/>
              </w:rPr>
            </w:pPr>
          </w:p>
        </w:tc>
        <w:tc>
          <w:tcPr>
            <w:tcW w:w="3544"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rPr>
            </w:pPr>
            <w:r w:rsidRPr="00F239C8">
              <w:rPr>
                <w:rFonts w:ascii="Arial" w:hAnsi="Arial" w:cs="Arial" w:hint="eastAsia"/>
                <w:kern w:val="0"/>
              </w:rPr>
              <w:t>产出４：</w:t>
            </w:r>
            <w:r w:rsidRPr="00F239C8">
              <w:rPr>
                <w:rFonts w:ascii="Arial" w:hAnsi="Arial" w:cs="Arial" w:hint="eastAsia"/>
                <w:kern w:val="0"/>
                <w:lang w:val="en-GB"/>
              </w:rPr>
              <w:t>在低收入国家试点中国的经验和国际发展合作方面的最佳实践，至少包括与一个亚洲国家开展跨境合作。</w:t>
            </w:r>
          </w:p>
        </w:tc>
        <w:tc>
          <w:tcPr>
            <w:tcW w:w="283" w:type="dxa"/>
            <w:tcBorders>
              <w:top w:val="nil"/>
              <w:left w:val="single" w:sz="4" w:space="0" w:color="auto"/>
              <w:bottom w:val="nil"/>
              <w:right w:val="nil"/>
            </w:tcBorders>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bl>
    <w:p w:rsidR="00F239C8" w:rsidRPr="00F239C8" w:rsidRDefault="00F239C8" w:rsidP="00F239C8">
      <w:pPr>
        <w:widowControl/>
        <w:spacing w:line="360" w:lineRule="auto"/>
        <w:ind w:firstLine="0"/>
        <w:jc w:val="left"/>
        <w:rPr>
          <w:rFonts w:ascii="Arial" w:hAnsi="Arial" w:cs="Arial"/>
          <w:kern w:val="0"/>
          <w:sz w:val="24"/>
          <w:szCs w:val="24"/>
          <w:lang w:val="en-GB"/>
        </w:rPr>
        <w:sectPr w:rsidR="00F239C8" w:rsidRPr="00F239C8">
          <w:pgSz w:w="16838" w:h="11906" w:orient="landscape"/>
          <w:pgMar w:top="1797" w:right="1440" w:bottom="1106" w:left="1440" w:header="709" w:footer="709" w:gutter="0"/>
          <w:cols w:space="720"/>
          <w:docGrid w:linePitch="360"/>
        </w:sect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6"/>
      </w:tblGrid>
      <w:tr w:rsidR="00F239C8" w:rsidRPr="00F239C8">
        <w:tc>
          <w:tcPr>
            <w:tcW w:w="10306" w:type="dxa"/>
          </w:tcPr>
          <w:p w:rsidR="00F239C8" w:rsidRPr="00F239C8" w:rsidRDefault="00F239C8" w:rsidP="00F239C8">
            <w:pPr>
              <w:widowControl/>
              <w:spacing w:line="360" w:lineRule="auto"/>
              <w:ind w:firstLine="0"/>
              <w:jc w:val="left"/>
              <w:rPr>
                <w:rFonts w:ascii="Arial" w:hAnsi="Arial" w:cs="Arial"/>
                <w:b/>
                <w:bCs/>
                <w:kern w:val="0"/>
                <w:sz w:val="24"/>
                <w:szCs w:val="24"/>
                <w:u w:val="single"/>
                <w:lang w:val="en-GB"/>
              </w:rPr>
            </w:pPr>
            <w:r w:rsidRPr="00F239C8">
              <w:rPr>
                <w:rFonts w:ascii="Arial" w:hAnsi="Arial" w:cs="Arial" w:hint="eastAsia"/>
                <w:b/>
                <w:bCs/>
                <w:kern w:val="0"/>
                <w:sz w:val="24"/>
                <w:szCs w:val="24"/>
                <w:u w:val="single"/>
                <w:lang w:val="en-GB"/>
              </w:rPr>
              <w:lastRenderedPageBreak/>
              <w:t>改变理论：机遇与挑战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改变理论的中心要素是如下机遇和挑战：中国面临发挥其最大潜力，对全球健康做出积极贡献的机会。由于实现千年发展目标仍面临巨大挑战、进展缓慢，</w:t>
            </w:r>
            <w:proofErr w:type="gramStart"/>
            <w:r w:rsidRPr="00F239C8">
              <w:rPr>
                <w:rFonts w:ascii="Arial" w:hAnsi="Arial" w:cs="Arial" w:hint="eastAsia"/>
                <w:kern w:val="0"/>
                <w:sz w:val="24"/>
                <w:szCs w:val="24"/>
                <w:lang w:val="en-GB"/>
              </w:rPr>
              <w:t>且全球健康领导</w:t>
            </w:r>
            <w:proofErr w:type="gramEnd"/>
            <w:r w:rsidRPr="00F239C8">
              <w:rPr>
                <w:rFonts w:ascii="Arial" w:hAnsi="Arial" w:cs="Arial" w:hint="eastAsia"/>
                <w:kern w:val="0"/>
                <w:sz w:val="24"/>
                <w:szCs w:val="24"/>
                <w:lang w:val="en-GB"/>
              </w:rPr>
              <w:t>力和构架尚不牢靠，因此中国需要抓住这次机会。然而，如果想要发挥潜力，中国面临着需要加强其机构的国际合作能力的挑战。这个项目的及时到来为中英强化已有的紧密的合作伙伴关系，并转化成新型的全球健康合作关系提供了机会。后者可以使双方相互学习，携手解决共同关注的问题，并使中方的能力得以加强。</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项目有三个核心影响</w:t>
            </w:r>
          </w:p>
          <w:p w:rsidR="00F239C8" w:rsidRPr="00F239C8" w:rsidRDefault="00F239C8" w:rsidP="00B13FB8">
            <w:pPr>
              <w:widowControl/>
              <w:numPr>
                <w:ilvl w:val="1"/>
                <w:numId w:val="8"/>
              </w:numPr>
              <w:tabs>
                <w:tab w:val="left" w:pos="0"/>
              </w:tabs>
              <w:spacing w:line="360" w:lineRule="auto"/>
              <w:ind w:firstLine="0"/>
              <w:jc w:val="left"/>
              <w:rPr>
                <w:rFonts w:ascii="Arial" w:hAnsi="Arial"/>
                <w:kern w:val="0"/>
                <w:sz w:val="24"/>
                <w:szCs w:val="24"/>
                <w:lang w:val="en-GB"/>
              </w:rPr>
            </w:pPr>
            <w:r w:rsidRPr="00F239C8">
              <w:rPr>
                <w:rFonts w:ascii="Arial" w:hAnsi="Arial" w:hint="eastAsia"/>
                <w:kern w:val="0"/>
                <w:sz w:val="24"/>
                <w:szCs w:val="24"/>
                <w:lang w:val="en-GB"/>
              </w:rPr>
              <w:t>中英双方更有效地服务于全球健康政策制定</w:t>
            </w:r>
          </w:p>
          <w:p w:rsidR="00F239C8" w:rsidRPr="00F239C8" w:rsidRDefault="00F239C8" w:rsidP="00B13FB8">
            <w:pPr>
              <w:widowControl/>
              <w:numPr>
                <w:ilvl w:val="1"/>
                <w:numId w:val="8"/>
              </w:numPr>
              <w:tabs>
                <w:tab w:val="left" w:pos="0"/>
              </w:tabs>
              <w:spacing w:line="360" w:lineRule="auto"/>
              <w:ind w:firstLine="0"/>
              <w:jc w:val="left"/>
              <w:rPr>
                <w:rFonts w:ascii="Arial" w:hAnsi="Arial"/>
                <w:kern w:val="0"/>
                <w:sz w:val="24"/>
                <w:szCs w:val="24"/>
                <w:lang w:val="en-GB"/>
              </w:rPr>
            </w:pPr>
            <w:r w:rsidRPr="00F239C8">
              <w:rPr>
                <w:rFonts w:ascii="Arial" w:hAnsi="Arial" w:hint="eastAsia"/>
                <w:kern w:val="0"/>
                <w:sz w:val="24"/>
                <w:szCs w:val="24"/>
                <w:lang w:val="en-GB"/>
              </w:rPr>
              <w:t>中英双方更有效地服务于全球健康状况改善</w:t>
            </w:r>
          </w:p>
          <w:p w:rsidR="00F239C8" w:rsidRPr="00F239C8" w:rsidRDefault="00F239C8" w:rsidP="00B13FB8">
            <w:pPr>
              <w:widowControl/>
              <w:numPr>
                <w:ilvl w:val="1"/>
                <w:numId w:val="8"/>
              </w:numPr>
              <w:tabs>
                <w:tab w:val="left" w:pos="0"/>
              </w:tabs>
              <w:spacing w:line="360" w:lineRule="auto"/>
              <w:ind w:firstLine="0"/>
              <w:jc w:val="left"/>
              <w:rPr>
                <w:rFonts w:ascii="Arial" w:hAnsi="Arial"/>
                <w:kern w:val="0"/>
                <w:sz w:val="24"/>
                <w:szCs w:val="24"/>
                <w:lang w:val="en-GB"/>
              </w:rPr>
            </w:pPr>
            <w:r w:rsidRPr="00F239C8">
              <w:rPr>
                <w:rFonts w:ascii="Arial" w:hAnsi="Arial" w:hint="eastAsia"/>
                <w:kern w:val="0"/>
                <w:sz w:val="24"/>
                <w:szCs w:val="24"/>
                <w:lang w:val="en-GB"/>
              </w:rPr>
              <w:t>提供基于国际实践的证据</w:t>
            </w:r>
          </w:p>
          <w:p w:rsidR="00F239C8" w:rsidRPr="00F239C8" w:rsidRDefault="00F239C8" w:rsidP="00B13FB8">
            <w:pPr>
              <w:widowControl/>
              <w:numPr>
                <w:ilvl w:val="0"/>
                <w:numId w:val="6"/>
              </w:numPr>
              <w:spacing w:line="360" w:lineRule="auto"/>
              <w:jc w:val="left"/>
              <w:rPr>
                <w:rFonts w:ascii="Arial" w:hAnsi="Arial"/>
                <w:kern w:val="0"/>
                <w:sz w:val="24"/>
                <w:szCs w:val="24"/>
                <w:lang w:val="en-GB"/>
              </w:rPr>
            </w:pPr>
            <w:r w:rsidRPr="00F239C8">
              <w:rPr>
                <w:rFonts w:ascii="Arial" w:hAnsi="Arial"/>
                <w:kern w:val="0"/>
                <w:sz w:val="24"/>
                <w:szCs w:val="24"/>
                <w:lang w:val="en-GB"/>
              </w:rPr>
              <w:t>.</w:t>
            </w:r>
            <w:r w:rsidRPr="00F239C8">
              <w:rPr>
                <w:rFonts w:ascii="Arial" w:hAnsi="Arial" w:hint="eastAsia"/>
                <w:kern w:val="0"/>
                <w:sz w:val="24"/>
                <w:szCs w:val="24"/>
                <w:lang w:val="en-GB"/>
              </w:rPr>
              <w:t>项目将通过加强中国参与全球健康政策研讨的能力，使中国更为积极地参与全球健康治理，对全球健康以及对后</w:t>
            </w:r>
            <w:r w:rsidRPr="00F239C8">
              <w:rPr>
                <w:rFonts w:ascii="Arial" w:hAnsi="Arial" w:hint="eastAsia"/>
                <w:kern w:val="0"/>
                <w:sz w:val="24"/>
                <w:szCs w:val="24"/>
                <w:lang w:val="en-GB"/>
              </w:rPr>
              <w:t>2015</w:t>
            </w:r>
            <w:r w:rsidRPr="00F239C8">
              <w:rPr>
                <w:rFonts w:ascii="Arial" w:hAnsi="Arial" w:hint="eastAsia"/>
                <w:kern w:val="0"/>
                <w:sz w:val="24"/>
                <w:szCs w:val="24"/>
                <w:lang w:val="en-GB"/>
              </w:rPr>
              <w:t>磋商做出更有效的贡献。中英卫生对话将保证项目策略导向正确。项目的关键要素和改变理论为中国提供了一个与发展中国家开展试点合作的机会，该合作将有利于吸取自身发展经验，并增进对国际发展合作方面的最佳实践的理解。这些试点将被评估，其结果可以为未来的合作提供政策建议。</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改变理论能够产生影响的关键性假设如下：</w:t>
            </w:r>
          </w:p>
          <w:p w:rsidR="00F239C8" w:rsidRPr="00F239C8" w:rsidRDefault="00F239C8" w:rsidP="00B13FB8">
            <w:pPr>
              <w:widowControl/>
              <w:numPr>
                <w:ilvl w:val="1"/>
                <w:numId w:val="8"/>
              </w:numPr>
              <w:tabs>
                <w:tab w:val="left" w:pos="0"/>
              </w:tabs>
              <w:spacing w:line="360" w:lineRule="auto"/>
              <w:ind w:hanging="1068"/>
              <w:jc w:val="left"/>
              <w:rPr>
                <w:rFonts w:ascii="Arial" w:hAnsi="Arial" w:cs="Arial"/>
                <w:kern w:val="0"/>
                <w:sz w:val="24"/>
                <w:szCs w:val="24"/>
                <w:lang w:val="en-GB"/>
              </w:rPr>
            </w:pPr>
            <w:r w:rsidRPr="00F239C8">
              <w:rPr>
                <w:rFonts w:ascii="Arial" w:hAnsi="Arial" w:cs="Arial" w:hint="eastAsia"/>
                <w:kern w:val="0"/>
                <w:sz w:val="24"/>
                <w:szCs w:val="24"/>
                <w:lang w:val="en-GB"/>
              </w:rPr>
              <w:t>中英双方在全球健康治理方面的改进将会有助于改进全球健康政策和产出。</w:t>
            </w:r>
          </w:p>
          <w:p w:rsidR="00F239C8" w:rsidRPr="00F239C8" w:rsidRDefault="00F239C8" w:rsidP="00B13FB8">
            <w:pPr>
              <w:widowControl/>
              <w:numPr>
                <w:ilvl w:val="1"/>
                <w:numId w:val="8"/>
              </w:numPr>
              <w:tabs>
                <w:tab w:val="left" w:pos="0"/>
              </w:tabs>
              <w:spacing w:line="360" w:lineRule="auto"/>
              <w:ind w:hanging="1068"/>
              <w:jc w:val="left"/>
              <w:rPr>
                <w:rFonts w:ascii="Arial" w:hAnsi="Arial" w:cs="Arial"/>
                <w:kern w:val="0"/>
                <w:sz w:val="24"/>
                <w:szCs w:val="24"/>
                <w:lang w:val="en-GB"/>
              </w:rPr>
            </w:pPr>
            <w:r w:rsidRPr="00F239C8">
              <w:rPr>
                <w:rFonts w:ascii="Arial" w:hAnsi="Arial" w:cs="Arial" w:hint="eastAsia"/>
                <w:kern w:val="0"/>
                <w:sz w:val="24"/>
                <w:szCs w:val="24"/>
                <w:lang w:val="en-GB"/>
              </w:rPr>
              <w:t>中英双方在全球健康治理方面的改进将会使全球健康机构更为高效。</w:t>
            </w:r>
          </w:p>
          <w:p w:rsidR="00F239C8" w:rsidRPr="00F239C8" w:rsidRDefault="00F239C8" w:rsidP="00B13FB8">
            <w:pPr>
              <w:widowControl/>
              <w:numPr>
                <w:ilvl w:val="1"/>
                <w:numId w:val="8"/>
              </w:numPr>
              <w:tabs>
                <w:tab w:val="left" w:pos="0"/>
              </w:tabs>
              <w:spacing w:line="360" w:lineRule="auto"/>
              <w:ind w:left="792" w:hanging="720"/>
              <w:jc w:val="left"/>
              <w:rPr>
                <w:rFonts w:ascii="Arial" w:hAnsi="Arial" w:cs="Arial"/>
                <w:kern w:val="0"/>
                <w:sz w:val="24"/>
                <w:szCs w:val="24"/>
                <w:lang w:val="en-GB"/>
              </w:rPr>
            </w:pPr>
            <w:r w:rsidRPr="00F239C8">
              <w:rPr>
                <w:rFonts w:ascii="Arial" w:hAnsi="Arial" w:cs="Arial" w:hint="eastAsia"/>
                <w:kern w:val="0"/>
                <w:sz w:val="24"/>
                <w:szCs w:val="24"/>
                <w:lang w:val="en-GB"/>
              </w:rPr>
              <w:t>通过与中国建立试点合作关系，应用中方经验或利用中国发展合作，发展中国家可以加强卫生服务的提供。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为实现结果而设计的各产出的关键假设如下：</w:t>
            </w:r>
          </w:p>
          <w:p w:rsidR="00F239C8" w:rsidRPr="00F239C8" w:rsidRDefault="00F239C8" w:rsidP="00B13FB8">
            <w:pPr>
              <w:widowControl/>
              <w:numPr>
                <w:ilvl w:val="1"/>
                <w:numId w:val="8"/>
              </w:numPr>
              <w:tabs>
                <w:tab w:val="left" w:pos="0"/>
              </w:tabs>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更好地理解中国自身发展经验将会总结出有用、适宜、可应用于其他地区的经验教训；</w:t>
            </w:r>
          </w:p>
          <w:p w:rsidR="00F239C8" w:rsidRPr="00F239C8" w:rsidRDefault="00F239C8" w:rsidP="00B13FB8">
            <w:pPr>
              <w:widowControl/>
              <w:numPr>
                <w:ilvl w:val="1"/>
                <w:numId w:val="8"/>
              </w:numPr>
              <w:tabs>
                <w:tab w:val="left" w:pos="0"/>
              </w:tabs>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中方机构增进对全球健康状况了解将有利于中国更有效参与全球健康治理和政策制定；</w:t>
            </w:r>
          </w:p>
          <w:p w:rsidR="00F239C8" w:rsidRPr="00F239C8" w:rsidRDefault="00F239C8" w:rsidP="00B13FB8">
            <w:pPr>
              <w:widowControl/>
              <w:numPr>
                <w:ilvl w:val="1"/>
                <w:numId w:val="8"/>
              </w:numPr>
              <w:tabs>
                <w:tab w:val="left" w:pos="0"/>
              </w:tabs>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可以通过加强中国机构能力建设使中国卫生发展合作实现其潜能</w:t>
            </w:r>
          </w:p>
        </w:tc>
      </w:tr>
      <w:tr w:rsidR="00F239C8" w:rsidRPr="00F239C8">
        <w:tc>
          <w:tcPr>
            <w:tcW w:w="10306" w:type="dxa"/>
          </w:tcPr>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b/>
                <w:bCs/>
                <w:kern w:val="0"/>
                <w:sz w:val="24"/>
                <w:szCs w:val="24"/>
                <w:lang w:val="en-GB"/>
              </w:rPr>
              <w:t xml:space="preserve">B. </w:t>
            </w:r>
            <w:r w:rsidRPr="00F239C8">
              <w:rPr>
                <w:rFonts w:ascii="Arial" w:hAnsi="Arial" w:cs="Arial" w:hint="eastAsia"/>
                <w:b/>
                <w:bCs/>
                <w:kern w:val="0"/>
                <w:sz w:val="24"/>
                <w:szCs w:val="24"/>
                <w:lang w:val="en-GB"/>
              </w:rPr>
              <w:t>评估作为可行方案基础的证据强度</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由于项目本身的创新性和高政治风险性，说明项目能够实现最终影响的证据有限。这是个全</w:t>
            </w:r>
            <w:r w:rsidRPr="00F239C8">
              <w:rPr>
                <w:rFonts w:ascii="Arial" w:hAnsi="Arial" w:cs="Arial" w:hint="eastAsia"/>
                <w:kern w:val="0"/>
                <w:sz w:val="24"/>
                <w:szCs w:val="24"/>
                <w:lang w:val="en-GB"/>
              </w:rPr>
              <w:lastRenderedPageBreak/>
              <w:t>新的既往从未被检验和评价过的项目。</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kern w:val="0"/>
                <w:sz w:val="24"/>
                <w:szCs w:val="24"/>
                <w:lang w:val="en-GB"/>
              </w:rPr>
              <w:t>产出</w:t>
            </w:r>
            <w:r w:rsidRPr="00F239C8">
              <w:rPr>
                <w:rFonts w:ascii="Arial" w:hAnsi="Arial" w:cs="Arial" w:hint="eastAsia"/>
                <w:b/>
                <w:kern w:val="0"/>
                <w:sz w:val="24"/>
                <w:szCs w:val="24"/>
                <w:lang w:val="en-GB"/>
              </w:rPr>
              <w:t>1</w:t>
            </w:r>
            <w:r w:rsidRPr="00F239C8">
              <w:rPr>
                <w:rFonts w:ascii="Arial" w:hAnsi="Arial" w:cs="Arial" w:hint="eastAsia"/>
                <w:b/>
                <w:kern w:val="0"/>
                <w:sz w:val="24"/>
                <w:szCs w:val="24"/>
                <w:lang w:val="en-GB"/>
              </w:rPr>
              <w:t>（提高提炼、传播、应用中国在改进健康产出和加强卫生系统方面经验的能力）的具体干预措施的证据</w:t>
            </w:r>
            <w:r w:rsidRPr="00F239C8">
              <w:rPr>
                <w:rFonts w:ascii="Arial" w:hAnsi="Arial" w:cs="Arial" w:hint="eastAsia"/>
                <w:bCs/>
                <w:kern w:val="0"/>
                <w:sz w:val="24"/>
                <w:szCs w:val="24"/>
                <w:lang w:val="en-GB"/>
              </w:rPr>
              <w:t>：有很好的证据可以证明是可以通过增强科研能力增长知识的。加强中低收入国家科研能力（包括为研究提供资金）的策略已获得证实。中国的核心机构已经具备了成功的能力建设所需要的部分其它关键条件，包括有能力留住高级研究人员、与政策制定者保持良好关系，从各种来源申请资金等。中国国内的证据来源于卫生政策支持项目，该项目旨在提高计划、委托、研究的能力以及为政策制定者汇总结果的能力。</w:t>
            </w:r>
          </w:p>
          <w:p w:rsidR="00F239C8" w:rsidRPr="00F239C8" w:rsidRDefault="00F239C8" w:rsidP="00B13FB8">
            <w:pPr>
              <w:widowControl/>
              <w:numPr>
                <w:ilvl w:val="0"/>
                <w:numId w:val="6"/>
              </w:numPr>
              <w:spacing w:line="360" w:lineRule="auto"/>
              <w:jc w:val="left"/>
              <w:rPr>
                <w:rFonts w:ascii="Arial" w:hAnsi="Arial" w:cs="Arial"/>
                <w:bCs/>
                <w:kern w:val="0"/>
                <w:sz w:val="24"/>
                <w:szCs w:val="24"/>
              </w:rPr>
            </w:pPr>
            <w:r w:rsidRPr="00F239C8">
              <w:rPr>
                <w:rFonts w:ascii="Arial" w:hAnsi="Arial" w:cs="Arial" w:hint="eastAsia"/>
                <w:bCs/>
                <w:kern w:val="0"/>
                <w:sz w:val="24"/>
                <w:szCs w:val="24"/>
              </w:rPr>
              <w:t>尽管已经有研究对中国现有知识和工具情况进行调查，但这些研究未从外部适用性的角度进行，也未被增加到全球知识库中。有中等证据说明中国经验在其他地区是有效的。如中国消灭丝虫病的技术策略证明了丝虫病是可以被消灭的，这一技术策略为全球消灭丝虫病项目提供了证据。</w:t>
            </w:r>
            <w:r w:rsidRPr="00F239C8">
              <w:rPr>
                <w:rFonts w:ascii="Arial" w:hAnsi="Arial" w:cs="Arial" w:hint="eastAsia"/>
                <w:bCs/>
                <w:kern w:val="0"/>
                <w:sz w:val="24"/>
                <w:szCs w:val="24"/>
              </w:rPr>
              <w:t>2004-2007</w:t>
            </w:r>
            <w:r w:rsidRPr="00F239C8">
              <w:rPr>
                <w:rFonts w:ascii="Arial" w:hAnsi="Arial" w:cs="Arial" w:hint="eastAsia"/>
                <w:bCs/>
                <w:kern w:val="0"/>
                <w:sz w:val="24"/>
                <w:szCs w:val="24"/>
              </w:rPr>
              <w:t>年，中国</w:t>
            </w:r>
            <w:r w:rsidRPr="00F239C8">
              <w:rPr>
                <w:rFonts w:ascii="Arial" w:hAnsi="Arial" w:cs="Arial" w:hint="eastAsia"/>
                <w:bCs/>
                <w:kern w:val="0"/>
                <w:sz w:val="24"/>
                <w:szCs w:val="24"/>
              </w:rPr>
              <w:t>-</w:t>
            </w:r>
            <w:r w:rsidRPr="00F239C8">
              <w:rPr>
                <w:rFonts w:ascii="Arial" w:hAnsi="Arial" w:cs="Arial" w:hint="eastAsia"/>
                <w:bCs/>
                <w:kern w:val="0"/>
                <w:sz w:val="24"/>
                <w:szCs w:val="24"/>
              </w:rPr>
              <w:t>柬埔寨疟疾控制试点项目使寄生虫感染率降低了</w:t>
            </w:r>
            <w:r w:rsidRPr="00F239C8">
              <w:rPr>
                <w:rFonts w:ascii="Arial" w:hAnsi="Arial" w:cs="Arial" w:hint="eastAsia"/>
                <w:bCs/>
                <w:kern w:val="0"/>
                <w:sz w:val="24"/>
                <w:szCs w:val="24"/>
              </w:rPr>
              <w:t>90%</w:t>
            </w:r>
            <w:r w:rsidRPr="00F239C8">
              <w:rPr>
                <w:rFonts w:ascii="Arial" w:hAnsi="Arial" w:cs="Arial" w:hint="eastAsia"/>
                <w:bCs/>
                <w:kern w:val="0"/>
                <w:sz w:val="24"/>
                <w:szCs w:val="24"/>
              </w:rPr>
              <w:t>以上。中国帮助科摩州岛使用以青蒿素为基础的群体化疗方案来控制疟疾，使人群疟疾感染率从</w:t>
            </w:r>
            <w:r w:rsidRPr="00F239C8">
              <w:rPr>
                <w:rFonts w:ascii="Arial" w:hAnsi="Arial" w:cs="Arial" w:hint="eastAsia"/>
                <w:bCs/>
                <w:kern w:val="0"/>
                <w:sz w:val="24"/>
                <w:szCs w:val="24"/>
              </w:rPr>
              <w:t>23%</w:t>
            </w:r>
            <w:r w:rsidRPr="00F239C8">
              <w:rPr>
                <w:rFonts w:ascii="Arial" w:hAnsi="Arial" w:cs="Arial" w:hint="eastAsia"/>
                <w:bCs/>
                <w:kern w:val="0"/>
                <w:sz w:val="24"/>
                <w:szCs w:val="24"/>
              </w:rPr>
              <w:t>降低到</w:t>
            </w:r>
            <w:r w:rsidRPr="00F239C8">
              <w:rPr>
                <w:rFonts w:ascii="Arial" w:hAnsi="Arial" w:cs="Arial" w:hint="eastAsia"/>
                <w:bCs/>
                <w:kern w:val="0"/>
                <w:sz w:val="24"/>
                <w:szCs w:val="24"/>
              </w:rPr>
              <w:t>0.33-1.33</w:t>
            </w:r>
            <w:r w:rsidRPr="00F239C8">
              <w:rPr>
                <w:rFonts w:ascii="Arial" w:hAnsi="Arial" w:cs="Arial" w:hint="eastAsia"/>
                <w:bCs/>
                <w:kern w:val="0"/>
                <w:sz w:val="24"/>
                <w:szCs w:val="24"/>
              </w:rPr>
              <w:t>％，下降率达到</w:t>
            </w:r>
            <w:r w:rsidRPr="00F239C8">
              <w:rPr>
                <w:rFonts w:ascii="Arial" w:hAnsi="Arial" w:cs="Arial" w:hint="eastAsia"/>
                <w:bCs/>
                <w:kern w:val="0"/>
                <w:sz w:val="24"/>
                <w:szCs w:val="24"/>
              </w:rPr>
              <w:t>95</w:t>
            </w:r>
            <w:r w:rsidRPr="00F239C8">
              <w:rPr>
                <w:rFonts w:ascii="Arial" w:hAnsi="Arial" w:cs="Arial" w:hint="eastAsia"/>
                <w:bCs/>
                <w:kern w:val="0"/>
                <w:sz w:val="24"/>
                <w:szCs w:val="24"/>
              </w:rPr>
              <w:t>％。</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其他证据也表明中国经验可以被复制。中国既往卫生状况与现在撒哈拉沙漠以南地区类似。中国政府投资于一系列的卫生和非卫生（包括教育、道路和基础设施，饮水和卫生设施）的干预措施。大量的政策以及这些政策对健康结局的影响产生了许多证据。</w:t>
            </w:r>
            <w:r w:rsidRPr="00F239C8">
              <w:rPr>
                <w:rFonts w:ascii="Arial" w:hAnsi="Arial" w:cs="Arial" w:hint="eastAsia"/>
                <w:kern w:val="0"/>
                <w:sz w:val="24"/>
                <w:szCs w:val="24"/>
                <w:lang w:val="en-GB"/>
              </w:rPr>
              <w:t>1965</w:t>
            </w:r>
            <w:r w:rsidRPr="00F239C8">
              <w:rPr>
                <w:rFonts w:ascii="Arial" w:hAnsi="Arial" w:cs="Arial" w:hint="eastAsia"/>
                <w:kern w:val="0"/>
                <w:sz w:val="24"/>
                <w:szCs w:val="24"/>
                <w:lang w:val="en-GB"/>
              </w:rPr>
              <w:t>年中国的人均期望寿命是</w:t>
            </w:r>
            <w:r w:rsidRPr="00F239C8">
              <w:rPr>
                <w:rFonts w:ascii="Arial" w:hAnsi="Arial" w:cs="Arial" w:hint="eastAsia"/>
                <w:kern w:val="0"/>
                <w:sz w:val="24"/>
                <w:szCs w:val="24"/>
                <w:lang w:val="en-GB"/>
              </w:rPr>
              <w:t>43</w:t>
            </w:r>
            <w:r w:rsidRPr="00F239C8">
              <w:rPr>
                <w:rFonts w:ascii="Arial" w:hAnsi="Arial" w:cs="Arial" w:hint="eastAsia"/>
                <w:kern w:val="0"/>
                <w:sz w:val="24"/>
                <w:szCs w:val="24"/>
                <w:lang w:val="en-GB"/>
              </w:rPr>
              <w:t>岁；</w:t>
            </w:r>
            <w:r w:rsidRPr="00F239C8">
              <w:rPr>
                <w:rFonts w:ascii="Arial" w:hAnsi="Arial" w:cs="Arial" w:hint="eastAsia"/>
                <w:kern w:val="0"/>
                <w:sz w:val="24"/>
                <w:szCs w:val="24"/>
                <w:lang w:val="en-GB"/>
              </w:rPr>
              <w:t>2002</w:t>
            </w:r>
            <w:r w:rsidRPr="00F239C8">
              <w:rPr>
                <w:rFonts w:ascii="Arial" w:hAnsi="Arial" w:cs="Arial" w:hint="eastAsia"/>
                <w:kern w:val="0"/>
                <w:sz w:val="24"/>
                <w:szCs w:val="24"/>
                <w:lang w:val="en-GB"/>
              </w:rPr>
              <w:t>年撒哈拉沙漠以南地区的期望寿命是</w:t>
            </w:r>
            <w:r w:rsidRPr="00F239C8">
              <w:rPr>
                <w:rFonts w:ascii="Arial" w:hAnsi="Arial" w:cs="Arial" w:hint="eastAsia"/>
                <w:kern w:val="0"/>
                <w:sz w:val="24"/>
                <w:szCs w:val="24"/>
                <w:lang w:val="en-GB"/>
              </w:rPr>
              <w:t>46</w:t>
            </w:r>
            <w:r w:rsidRPr="00F239C8">
              <w:rPr>
                <w:rFonts w:ascii="Arial" w:hAnsi="Arial" w:cs="Arial" w:hint="eastAsia"/>
                <w:kern w:val="0"/>
                <w:sz w:val="24"/>
                <w:szCs w:val="24"/>
                <w:lang w:val="en-GB"/>
              </w:rPr>
              <w:t>岁。中国建立卫生系统的经验是在经济水平较低，且内部经历巨变的情况下产生的，与此同时还大幅度地减少了贫困。相比一些发达国家，中国此方面的经验可能与中低收入国家更有相关性，在时间上也更接近。</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kern w:val="0"/>
                <w:sz w:val="24"/>
                <w:szCs w:val="24"/>
                <w:lang w:val="en-GB"/>
              </w:rPr>
              <w:t>产出</w:t>
            </w:r>
            <w:r w:rsidRPr="00F239C8">
              <w:rPr>
                <w:rFonts w:ascii="Arial" w:hAnsi="Arial" w:cs="Arial" w:hint="eastAsia"/>
                <w:b/>
                <w:kern w:val="0"/>
                <w:sz w:val="24"/>
                <w:szCs w:val="24"/>
                <w:lang w:val="en-GB"/>
              </w:rPr>
              <w:t>2</w:t>
            </w:r>
            <w:r w:rsidRPr="00F239C8">
              <w:rPr>
                <w:rFonts w:ascii="Arial" w:hAnsi="Arial" w:cs="Arial" w:hint="eastAsia"/>
                <w:b/>
                <w:kern w:val="0"/>
                <w:sz w:val="24"/>
                <w:szCs w:val="24"/>
                <w:lang w:val="en-GB"/>
              </w:rPr>
              <w:t>（增进中国官员和研究人员对国际健康发展合作（包括双边和多边）最佳实践的理解）的具体干预措施的证据</w:t>
            </w:r>
            <w:r w:rsidRPr="00F239C8">
              <w:rPr>
                <w:rFonts w:ascii="Arial" w:hAnsi="Arial" w:cs="Arial" w:hint="eastAsia"/>
                <w:bCs/>
                <w:kern w:val="0"/>
                <w:sz w:val="24"/>
                <w:szCs w:val="24"/>
                <w:lang w:val="en-GB"/>
              </w:rPr>
              <w:t>：有中等证据表明，机构能力建设在中国确实有效。中国通过发展合作增强了关键机构（包括中国疾病预防控制中心，中国卫生信息统计中心和中国卫生发展研究中心）的能力。中国利用世界银行贷款解决婴儿死亡、孕产妇死亡和其他重大疾病，如结核、血吸虫、艾滋病等问题。中国在世界银行援助下增强了实验室和流行病学能力，建立了国家疾病监测系统，增强了区域卫生规划能力，改进了卫生人员培训，建立了一个很强的全国卫生经济网络。中英艾滋病策略支持项目增强了中方多部委和机构计划、实施应对艾滋病策略的能力。</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Cs/>
                <w:kern w:val="0"/>
                <w:sz w:val="24"/>
                <w:szCs w:val="24"/>
                <w:lang w:val="en-GB"/>
              </w:rPr>
              <w:t>中等证据表明培训和接受国际最佳实践是有助于改变本国的卫生政策。中英艾滋病项目将减少伤害政策引入中国。卫生政策支持项目促进卫生服务全覆盖的改革。</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kern w:val="0"/>
                <w:sz w:val="24"/>
                <w:szCs w:val="24"/>
                <w:lang w:val="en-GB"/>
              </w:rPr>
              <w:lastRenderedPageBreak/>
              <w:t>产出</w:t>
            </w:r>
            <w:r w:rsidRPr="00F239C8">
              <w:rPr>
                <w:rFonts w:ascii="Arial" w:hAnsi="Arial" w:cs="Arial" w:hint="eastAsia"/>
                <w:b/>
                <w:kern w:val="0"/>
                <w:sz w:val="24"/>
                <w:szCs w:val="24"/>
                <w:lang w:val="en-GB"/>
              </w:rPr>
              <w:t>3</w:t>
            </w:r>
            <w:r w:rsidRPr="00F239C8">
              <w:rPr>
                <w:rFonts w:ascii="Arial" w:hAnsi="Arial" w:cs="Arial" w:hint="eastAsia"/>
                <w:b/>
                <w:kern w:val="0"/>
                <w:sz w:val="24"/>
                <w:szCs w:val="24"/>
                <w:lang w:val="en-GB"/>
              </w:rPr>
              <w:t>（提高中国官员和研究人员能力，使其为全球健康政策制定和治理方面做出贡献）的具体干预措施的证据</w:t>
            </w:r>
            <w:r w:rsidRPr="00F239C8">
              <w:rPr>
                <w:rFonts w:ascii="Arial" w:hAnsi="Arial" w:cs="Arial" w:hint="eastAsia"/>
                <w:bCs/>
                <w:kern w:val="0"/>
                <w:sz w:val="24"/>
                <w:szCs w:val="24"/>
                <w:lang w:val="en-GB"/>
              </w:rPr>
              <w:t>：正如产出</w:t>
            </w:r>
            <w:r w:rsidRPr="00F239C8">
              <w:rPr>
                <w:rFonts w:ascii="Arial" w:hAnsi="Arial" w:cs="Arial" w:hint="eastAsia"/>
                <w:bCs/>
                <w:kern w:val="0"/>
                <w:sz w:val="24"/>
                <w:szCs w:val="24"/>
                <w:lang w:val="en-GB"/>
              </w:rPr>
              <w:t>1</w:t>
            </w:r>
            <w:r w:rsidRPr="00F239C8">
              <w:rPr>
                <w:rFonts w:ascii="Arial" w:hAnsi="Arial" w:cs="Arial" w:hint="eastAsia"/>
                <w:bCs/>
                <w:kern w:val="0"/>
                <w:sz w:val="24"/>
                <w:szCs w:val="24"/>
                <w:lang w:val="en-GB"/>
              </w:rPr>
              <w:t>和</w:t>
            </w:r>
            <w:r w:rsidRPr="00F239C8">
              <w:rPr>
                <w:rFonts w:ascii="Arial" w:hAnsi="Arial" w:cs="Arial" w:hint="eastAsia"/>
                <w:bCs/>
                <w:kern w:val="0"/>
                <w:sz w:val="24"/>
                <w:szCs w:val="24"/>
                <w:lang w:val="en-GB"/>
              </w:rPr>
              <w:t>2</w:t>
            </w:r>
            <w:r w:rsidRPr="00F239C8">
              <w:rPr>
                <w:rFonts w:ascii="Arial" w:hAnsi="Arial" w:cs="Arial" w:hint="eastAsia"/>
                <w:bCs/>
                <w:kern w:val="0"/>
                <w:sz w:val="24"/>
                <w:szCs w:val="24"/>
                <w:lang w:val="en-GB"/>
              </w:rPr>
              <w:t>所列的中等证据，本项目能够提高中国官员和研究人员参与全球健康政策制定和治理的能力。</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kern w:val="0"/>
                <w:sz w:val="24"/>
                <w:szCs w:val="24"/>
                <w:lang w:val="en-GB"/>
              </w:rPr>
              <w:t>产出</w:t>
            </w:r>
            <w:r w:rsidRPr="00F239C8">
              <w:rPr>
                <w:rFonts w:ascii="Arial" w:hAnsi="Arial" w:cs="Arial" w:hint="eastAsia"/>
                <w:b/>
                <w:kern w:val="0"/>
                <w:sz w:val="24"/>
                <w:szCs w:val="24"/>
                <w:lang w:val="en-GB"/>
              </w:rPr>
              <w:t>4</w:t>
            </w:r>
            <w:r w:rsidRPr="00F239C8">
              <w:rPr>
                <w:rFonts w:ascii="Arial" w:hAnsi="Arial" w:cs="Arial" w:hint="eastAsia"/>
                <w:b/>
                <w:kern w:val="0"/>
                <w:sz w:val="24"/>
                <w:szCs w:val="24"/>
                <w:lang w:val="en-GB"/>
              </w:rPr>
              <w:t>（在低收入国家和边境试点中国的经验和国际发展合作方面的最佳实践）的具体干预措施的证据</w:t>
            </w:r>
            <w:r w:rsidRPr="00F239C8">
              <w:rPr>
                <w:rFonts w:ascii="Arial" w:hAnsi="Arial" w:cs="Arial" w:hint="eastAsia"/>
                <w:bCs/>
                <w:kern w:val="0"/>
                <w:sz w:val="24"/>
                <w:szCs w:val="24"/>
                <w:lang w:val="en-GB"/>
              </w:rPr>
              <w:t>：中等证据表明，中国正在寻求与其他国家开展试点活动。全球基金已经资助了一个跨境疟疾预防项目。国家寄生虫病研究所正在组织领导东南亚地区的</w:t>
            </w:r>
            <w:r w:rsidRPr="00F239C8">
              <w:rPr>
                <w:rFonts w:ascii="Arial" w:hAnsi="Arial" w:cs="Arial" w:hint="eastAsia"/>
                <w:bCs/>
                <w:kern w:val="0"/>
                <w:sz w:val="24"/>
                <w:szCs w:val="24"/>
                <w:lang w:val="en-GB"/>
              </w:rPr>
              <w:t>6</w:t>
            </w:r>
            <w:r w:rsidRPr="00F239C8">
              <w:rPr>
                <w:rFonts w:ascii="Arial" w:hAnsi="Arial" w:cs="Arial" w:hint="eastAsia"/>
                <w:bCs/>
                <w:kern w:val="0"/>
                <w:sz w:val="24"/>
                <w:szCs w:val="24"/>
                <w:lang w:val="en-GB"/>
              </w:rPr>
              <w:t>个国家，采用环境生物社会系统方法，开发血吸虫和其他寄生虫病的可持续性防控策略（</w:t>
            </w:r>
            <w:r w:rsidRPr="00F239C8">
              <w:rPr>
                <w:rFonts w:ascii="Arial" w:hAnsi="Arial" w:cs="Arial" w:hint="eastAsia"/>
                <w:bCs/>
                <w:kern w:val="0"/>
                <w:sz w:val="24"/>
                <w:szCs w:val="24"/>
                <w:lang w:val="en-GB"/>
              </w:rPr>
              <w:t>2010-2014</w:t>
            </w:r>
            <w:r w:rsidRPr="00F239C8">
              <w:rPr>
                <w:rFonts w:ascii="Arial" w:hAnsi="Arial" w:cs="Arial" w:hint="eastAsia"/>
                <w:bCs/>
                <w:kern w:val="0"/>
                <w:sz w:val="24"/>
                <w:szCs w:val="24"/>
                <w:lang w:val="en-GB"/>
              </w:rPr>
              <w:t>）。国家寄生虫病研究所是亚洲血吸虫病和其他动物源性寄生虫病地区工作组的主席，该组织有</w:t>
            </w:r>
            <w:r w:rsidRPr="00F239C8">
              <w:rPr>
                <w:rFonts w:ascii="Arial" w:hAnsi="Arial" w:cs="Arial" w:hint="eastAsia"/>
                <w:bCs/>
                <w:kern w:val="0"/>
                <w:sz w:val="24"/>
                <w:szCs w:val="24"/>
                <w:lang w:val="en-GB"/>
              </w:rPr>
              <w:t>11</w:t>
            </w:r>
            <w:r w:rsidRPr="00F239C8">
              <w:rPr>
                <w:rFonts w:ascii="Arial" w:hAnsi="Arial" w:cs="Arial" w:hint="eastAsia"/>
                <w:bCs/>
                <w:kern w:val="0"/>
                <w:sz w:val="24"/>
                <w:szCs w:val="24"/>
                <w:lang w:val="en-GB"/>
              </w:rPr>
              <w:t>个亚洲成员国。乌干达卫生部邀请中国卫生发展研究中心帮助其建立自己的卫生经济研究所。中国专家已为尼日利亚和博斯瓦纳提供了脊髓灰质炎方面，为缅甸提供了卫生筹资方面的技术援助。中等证据表明（如产出</w:t>
            </w:r>
            <w:r w:rsidRPr="00F239C8">
              <w:rPr>
                <w:rFonts w:ascii="Arial" w:hAnsi="Arial" w:cs="Arial" w:hint="eastAsia"/>
                <w:bCs/>
                <w:kern w:val="0"/>
                <w:sz w:val="24"/>
                <w:szCs w:val="24"/>
                <w:lang w:val="en-GB"/>
              </w:rPr>
              <w:t>1</w:t>
            </w:r>
            <w:r w:rsidRPr="00F239C8">
              <w:rPr>
                <w:rFonts w:ascii="Arial" w:hAnsi="Arial" w:cs="Arial" w:hint="eastAsia"/>
                <w:bCs/>
                <w:kern w:val="0"/>
                <w:sz w:val="24"/>
                <w:szCs w:val="24"/>
                <w:lang w:val="en-GB"/>
              </w:rPr>
              <w:t>所示）中国与发展中国家建立的试点合作关系可以改善健康结局。有很强的证据表明，中国可以将试点中积累的经验用于未来的政策制定。</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有中等证据表明，发展类项目有助于中国强化机构。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曾经支持的</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个项目增强了机构合作的能力。卫生政策支持项目中，多个部委官员共同工作的模式得到了商务部的称赞，并被作为今后与其他捐赠方开展发展项目的典范。</w:t>
            </w:r>
            <w:r w:rsidRPr="00F239C8">
              <w:rPr>
                <w:rFonts w:ascii="Arial" w:hAnsi="Arial" w:cs="Arial"/>
                <w:kern w:val="0"/>
                <w:sz w:val="24"/>
                <w:szCs w:val="24"/>
                <w:lang w:val="en-GB"/>
              </w:rPr>
              <w:t>中英艾滋病策略支持项目</w:t>
            </w:r>
            <w:r w:rsidRPr="00F239C8">
              <w:rPr>
                <w:rFonts w:ascii="Arial" w:hAnsi="Arial" w:cs="Arial" w:hint="eastAsia"/>
                <w:kern w:val="0"/>
                <w:sz w:val="24"/>
                <w:szCs w:val="24"/>
                <w:lang w:val="en-GB"/>
              </w:rPr>
              <w:t>提高了多部委合作的能力，并建立了艾滋病的多部门应对机制。</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在中国的更广泛的评估提示许多项目对“通过机制建立为国家政策添砖加瓦”进行了试点，比如，卫生保险制度已成为国家政策。</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bCs/>
                <w:kern w:val="0"/>
                <w:sz w:val="24"/>
                <w:szCs w:val="24"/>
                <w:lang w:val="en-GB"/>
              </w:rPr>
              <w:t>项目的投资能够实现“加强中国对全球健康的贡献并加强中国卫生合作潜能”的结果的证据</w:t>
            </w:r>
            <w:r w:rsidRPr="00F239C8">
              <w:rPr>
                <w:rFonts w:ascii="Arial" w:hAnsi="Arial" w:cs="Arial" w:hint="eastAsia"/>
                <w:kern w:val="0"/>
                <w:sz w:val="24"/>
                <w:szCs w:val="24"/>
                <w:lang w:val="en-GB"/>
              </w:rPr>
              <w:t>：由于本项目的创新性和高政治风险性，只有有限的证据支持该结论。</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等证据表明中国将增加和强化其卫生发展合作。中国官方承诺将通过援外履行其国际义务，以匹配其国际政治经济地位。近期趋势显示：中国的卫生发展合作日益增多，由派遣医疗队、提供卫生设施建设已扩展到提供技术支持。有较强的证据表明，中国将通过本项目积累试点经验（见前述产出证据），开发新的政策观点。关于这类政策观点具体是什么，以及其对中国未来参与全球健康以及未来的卫生发展合作意味着什么，只有有限的证据。</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和中国已经有良好的合作记录。</w:t>
            </w:r>
            <w:r w:rsidRPr="00F239C8">
              <w:rPr>
                <w:rFonts w:ascii="Arial" w:hAnsi="Arial" w:cs="Arial" w:hint="eastAsia"/>
                <w:kern w:val="0"/>
                <w:sz w:val="24"/>
                <w:szCs w:val="24"/>
                <w:lang w:val="en-GB"/>
              </w:rPr>
              <w:t>2004-2009</w:t>
            </w:r>
            <w:r w:rsidRPr="00F239C8">
              <w:rPr>
                <w:rFonts w:ascii="Arial" w:hAnsi="Arial" w:cs="Arial" w:hint="eastAsia"/>
                <w:kern w:val="0"/>
                <w:sz w:val="24"/>
                <w:szCs w:val="24"/>
                <w:lang w:val="en-GB"/>
              </w:rPr>
              <w:t>年对</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在华的所有项目评估结果表明：卫生、艾滋病和结核病项目的成果最高。</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不同选择可能对环境和气候变化有哪些正面和负面的影响？</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A</w:t>
            </w:r>
            <w:r w:rsidRPr="00F239C8">
              <w:rPr>
                <w:rFonts w:ascii="Arial" w:hAnsi="Arial" w:cs="Arial" w:hint="eastAsia"/>
                <w:kern w:val="0"/>
                <w:sz w:val="24"/>
                <w:szCs w:val="24"/>
                <w:lang w:val="en-GB"/>
              </w:rPr>
              <w:t>类：高风险</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机遇；</w:t>
            </w:r>
            <w:r w:rsidRPr="00F239C8">
              <w:rPr>
                <w:rFonts w:ascii="Arial" w:hAnsi="Arial" w:cs="Arial" w:hint="eastAsia"/>
                <w:kern w:val="0"/>
                <w:sz w:val="24"/>
                <w:szCs w:val="24"/>
                <w:lang w:val="en-GB"/>
              </w:rPr>
              <w:t xml:space="preserve"> B</w:t>
            </w:r>
            <w:r w:rsidRPr="00F239C8">
              <w:rPr>
                <w:rFonts w:ascii="Arial" w:hAnsi="Arial" w:cs="Arial" w:hint="eastAsia"/>
                <w:kern w:val="0"/>
                <w:sz w:val="24"/>
                <w:szCs w:val="24"/>
                <w:lang w:val="en-GB"/>
              </w:rPr>
              <w:t>类：中风险</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可控潜在风险</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机遇；</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C</w:t>
            </w:r>
            <w:r w:rsidRPr="00F239C8">
              <w:rPr>
                <w:rFonts w:ascii="Arial" w:hAnsi="Arial" w:cs="Arial" w:hint="eastAsia"/>
                <w:kern w:val="0"/>
                <w:sz w:val="24"/>
                <w:szCs w:val="24"/>
                <w:lang w:val="en-GB"/>
              </w:rPr>
              <w:t>类：低或无风险</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机遇；</w:t>
            </w:r>
            <w:r w:rsidRPr="00F239C8">
              <w:rPr>
                <w:rFonts w:ascii="Arial" w:hAnsi="Arial" w:cs="Arial" w:hint="eastAsia"/>
                <w:kern w:val="0"/>
                <w:sz w:val="24"/>
                <w:szCs w:val="24"/>
                <w:lang w:val="en-GB"/>
              </w:rPr>
              <w:t>D</w:t>
            </w:r>
            <w:r w:rsidRPr="00F239C8">
              <w:rPr>
                <w:rFonts w:ascii="Arial" w:hAnsi="Arial" w:cs="Arial" w:hint="eastAsia"/>
                <w:kern w:val="0"/>
                <w:sz w:val="24"/>
                <w:szCs w:val="24"/>
                <w:lang w:val="en-GB"/>
              </w:rPr>
              <w:t>类：在一个多边组织结构中有核心贡献</w:t>
            </w:r>
          </w:p>
        </w:tc>
      </w:tr>
      <w:tr w:rsidR="00F239C8" w:rsidRPr="00F239C8">
        <w:tc>
          <w:tcPr>
            <w:tcW w:w="10306" w:type="dxa"/>
          </w:tcPr>
          <w:p w:rsidR="00F239C8" w:rsidRPr="00F239C8" w:rsidRDefault="00F239C8" w:rsidP="00F239C8">
            <w:pPr>
              <w:widowControl/>
              <w:spacing w:line="360" w:lineRule="auto"/>
              <w:ind w:firstLine="0"/>
              <w:rPr>
                <w:rFonts w:ascii="Arial" w:hAnsi="Arial" w:cs="Arial"/>
                <w:kern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4182"/>
              <w:gridCol w:w="4320"/>
            </w:tblGrid>
            <w:tr w:rsidR="00F239C8" w:rsidRPr="00F239C8">
              <w:tc>
                <w:tcPr>
                  <w:tcW w:w="925"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选择</w:t>
                  </w:r>
                </w:p>
              </w:tc>
              <w:tc>
                <w:tcPr>
                  <w:tcW w:w="4182"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对气候改变和环境风险的影响分类（</w:t>
                  </w:r>
                  <w:r w:rsidRPr="00F239C8">
                    <w:rPr>
                      <w:rFonts w:ascii="Arial" w:hAnsi="Arial" w:cs="Arial" w:hint="eastAsia"/>
                      <w:kern w:val="0"/>
                      <w:sz w:val="24"/>
                      <w:szCs w:val="24"/>
                      <w:lang w:val="en-GB"/>
                    </w:rPr>
                    <w:t>ABCD</w:t>
                  </w:r>
                  <w:r w:rsidRPr="00F239C8">
                    <w:rPr>
                      <w:rFonts w:ascii="Arial" w:hAnsi="Arial" w:cs="Arial" w:hint="eastAsia"/>
                      <w:kern w:val="0"/>
                      <w:sz w:val="24"/>
                      <w:szCs w:val="24"/>
                      <w:lang w:val="en-GB"/>
                    </w:rPr>
                    <w:t>）</w:t>
                  </w:r>
                </w:p>
              </w:tc>
              <w:tc>
                <w:tcPr>
                  <w:tcW w:w="4320"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对气候改变和环境风险的机遇分类（</w:t>
                  </w:r>
                  <w:r w:rsidRPr="00F239C8">
                    <w:rPr>
                      <w:rFonts w:ascii="Arial" w:hAnsi="Arial" w:cs="Arial" w:hint="eastAsia"/>
                      <w:kern w:val="0"/>
                      <w:sz w:val="24"/>
                      <w:szCs w:val="24"/>
                      <w:lang w:val="en-GB"/>
                    </w:rPr>
                    <w:t>ABCD</w:t>
                  </w:r>
                  <w:r w:rsidRPr="00F239C8">
                    <w:rPr>
                      <w:rFonts w:ascii="Arial" w:hAnsi="Arial" w:cs="Arial" w:hint="eastAsia"/>
                      <w:kern w:val="0"/>
                      <w:sz w:val="24"/>
                      <w:szCs w:val="24"/>
                      <w:lang w:val="en-GB"/>
                    </w:rPr>
                    <w:t>）</w:t>
                  </w:r>
                </w:p>
              </w:tc>
            </w:tr>
            <w:tr w:rsidR="00F239C8" w:rsidRPr="00F239C8">
              <w:tc>
                <w:tcPr>
                  <w:tcW w:w="925"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1</w:t>
                  </w:r>
                </w:p>
              </w:tc>
              <w:tc>
                <w:tcPr>
                  <w:tcW w:w="4182"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C</w:t>
                  </w:r>
                </w:p>
              </w:tc>
              <w:tc>
                <w:tcPr>
                  <w:tcW w:w="4320"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C</w:t>
                  </w:r>
                </w:p>
              </w:tc>
            </w:tr>
            <w:tr w:rsidR="00F239C8" w:rsidRPr="00F239C8">
              <w:tc>
                <w:tcPr>
                  <w:tcW w:w="925"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2</w:t>
                  </w:r>
                </w:p>
              </w:tc>
              <w:tc>
                <w:tcPr>
                  <w:tcW w:w="4182"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C</w:t>
                  </w:r>
                </w:p>
              </w:tc>
              <w:tc>
                <w:tcPr>
                  <w:tcW w:w="4320" w:type="dxa"/>
                </w:tcPr>
                <w:p w:rsidR="00F239C8" w:rsidRPr="00F239C8" w:rsidRDefault="00F239C8" w:rsidP="00F239C8">
                  <w:pPr>
                    <w:widowControl/>
                    <w:spacing w:line="360" w:lineRule="auto"/>
                    <w:ind w:right="-1244" w:firstLine="0"/>
                    <w:rPr>
                      <w:rFonts w:ascii="Arial" w:hAnsi="Arial" w:cs="Arial"/>
                      <w:kern w:val="0"/>
                      <w:sz w:val="24"/>
                      <w:szCs w:val="24"/>
                      <w:lang w:val="en-GB"/>
                    </w:rPr>
                  </w:pPr>
                  <w:r w:rsidRPr="00F239C8">
                    <w:rPr>
                      <w:rFonts w:ascii="Arial" w:hAnsi="Arial" w:cs="Arial"/>
                      <w:kern w:val="0"/>
                      <w:sz w:val="24"/>
                      <w:szCs w:val="24"/>
                      <w:lang w:val="en-GB"/>
                    </w:rPr>
                    <w:t>C</w:t>
                  </w:r>
                </w:p>
              </w:tc>
            </w:tr>
          </w:tbl>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t xml:space="preserve">C. </w:t>
            </w:r>
            <w:r w:rsidRPr="00F239C8">
              <w:rPr>
                <w:rFonts w:ascii="Arial" w:hAnsi="Arial" w:cs="Arial" w:hint="eastAsia"/>
                <w:b/>
                <w:kern w:val="0"/>
                <w:sz w:val="24"/>
                <w:szCs w:val="24"/>
                <w:lang w:val="en-GB"/>
              </w:rPr>
              <w:t>不同选择的成本效益分析</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 xml:space="preserve"> </w:t>
            </w:r>
            <w:r w:rsidRPr="00F239C8">
              <w:rPr>
                <w:rFonts w:ascii="Arial" w:hAnsi="Arial" w:cs="Arial" w:hint="eastAsia"/>
                <w:kern w:val="0"/>
                <w:sz w:val="24"/>
                <w:szCs w:val="24"/>
                <w:lang w:val="en-GB"/>
              </w:rPr>
              <w:t>“不作为”：</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虽然很难对“不作为”的影响进行精确预计，但是可能的情况如下：</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中国可以通过</w:t>
            </w:r>
            <w:proofErr w:type="gramStart"/>
            <w:r w:rsidRPr="00F239C8">
              <w:rPr>
                <w:rFonts w:ascii="Arial" w:hAnsi="Arial" w:cs="Arial" w:hint="eastAsia"/>
                <w:kern w:val="0"/>
                <w:sz w:val="24"/>
                <w:szCs w:val="24"/>
                <w:lang w:val="en-GB"/>
              </w:rPr>
              <w:t>广泛履行</w:t>
            </w:r>
            <w:proofErr w:type="gramEnd"/>
            <w:r w:rsidRPr="00F239C8">
              <w:rPr>
                <w:rFonts w:ascii="Arial" w:hAnsi="Arial" w:cs="Arial" w:hint="eastAsia"/>
                <w:kern w:val="0"/>
                <w:sz w:val="24"/>
                <w:szCs w:val="24"/>
                <w:lang w:val="en-GB"/>
              </w:rPr>
              <w:t>国际义务参与双边和国际卫生合作和卫生政策制定，但其有效参与上述活动的能力是受限的。其机构或个人的能力不足仍是一个主要的挑战。</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评价和记录中国改进关键健康产出的经验的能力提高缓慢。研究项目可能会存在协调不佳的问题。中国将会忽视“提炼可以在发展中国家广泛使用的经验”和“帮助发展中国家的研究机构应用中国经验”。</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现行双边卫生合作模式将保持，</w:t>
            </w:r>
            <w:proofErr w:type="gramStart"/>
            <w:r w:rsidRPr="00F239C8">
              <w:rPr>
                <w:rFonts w:ascii="Arial" w:hAnsi="Arial" w:cs="Arial" w:hint="eastAsia"/>
                <w:kern w:val="0"/>
                <w:sz w:val="24"/>
                <w:szCs w:val="24"/>
                <w:lang w:val="en-GB"/>
              </w:rPr>
              <w:t>且合作</w:t>
            </w:r>
            <w:proofErr w:type="gramEnd"/>
            <w:r w:rsidRPr="00F239C8">
              <w:rPr>
                <w:rFonts w:ascii="Arial" w:hAnsi="Arial" w:cs="Arial" w:hint="eastAsia"/>
                <w:kern w:val="0"/>
                <w:sz w:val="24"/>
                <w:szCs w:val="24"/>
                <w:lang w:val="en-GB"/>
              </w:rPr>
              <w:t>资金会逐步增加。中国很可能将大量国际援助和国际合作计划局限现有的援助对象和现有计划。中国学习其他双边援助方式的规模及这些方式是否会被中国政府接受或接受的程度还有待开发。中国和发展中国家机构间联系的缺乏将有可能导致中国的干预措施不能被充分利用。</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全球健康机构的政策制定和治理会因为中国未能有效参与而被削弱。新发传染病的控制和人道主义危机中的卫生问题应对是目前迫在眉睫的主要问题。在两个问题中，中国都能够贡献其经验，并在控制新发传染病方面可以在邻近国家中起主导作用。中国很可能对多边卫生的投入始终保持适度增长。</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另一个选择是通过</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主要卫生注资渠道（双边或多边）将</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万英镑直接进行投资，这一选择可以相对轻微提高现有的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双边或多边的健康发展援助，也能取得一些结果。然而这一选择完全没有与中国建立多重效益战略合作关系的潜力。</w:t>
            </w:r>
          </w:p>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t>可能的选择</w:t>
            </w:r>
          </w:p>
          <w:p w:rsid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下表列出了各提议活动的成本和效益</w:t>
            </w:r>
          </w:p>
          <w:p w:rsidR="00C779B1" w:rsidRDefault="00C779B1" w:rsidP="00C779B1">
            <w:pPr>
              <w:widowControl/>
              <w:spacing w:line="360" w:lineRule="auto"/>
              <w:jc w:val="left"/>
              <w:rPr>
                <w:rFonts w:ascii="Arial" w:hAnsi="Arial" w:cs="Arial"/>
                <w:kern w:val="0"/>
                <w:sz w:val="24"/>
                <w:szCs w:val="24"/>
                <w:lang w:val="en-GB"/>
              </w:rPr>
            </w:pPr>
          </w:p>
          <w:p w:rsidR="00C779B1" w:rsidRDefault="00C779B1" w:rsidP="00C779B1">
            <w:pPr>
              <w:widowControl/>
              <w:spacing w:line="360" w:lineRule="auto"/>
              <w:jc w:val="left"/>
              <w:rPr>
                <w:rFonts w:ascii="Arial" w:hAnsi="Arial" w:cs="Arial"/>
                <w:kern w:val="0"/>
                <w:sz w:val="24"/>
                <w:szCs w:val="24"/>
                <w:lang w:val="en-GB"/>
              </w:rPr>
            </w:pPr>
          </w:p>
          <w:p w:rsidR="00C779B1" w:rsidRPr="00F239C8" w:rsidRDefault="00C779B1" w:rsidP="00C779B1">
            <w:pPr>
              <w:widowControl/>
              <w:spacing w:line="360" w:lineRule="auto"/>
              <w:jc w:val="left"/>
              <w:rPr>
                <w:rFonts w:ascii="Arial" w:hAnsi="Arial" w:cs="Arial"/>
                <w:kern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1"/>
              <w:gridCol w:w="3468"/>
              <w:gridCol w:w="3061"/>
            </w:tblGrid>
            <w:tr w:rsidR="00F239C8" w:rsidRPr="00F239C8">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活动</w:t>
                  </w: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产出效益</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结果效益</w:t>
                  </w:r>
                </w:p>
              </w:tc>
            </w:tr>
            <w:tr w:rsidR="00F239C8" w:rsidRPr="00F239C8">
              <w:tc>
                <w:tcPr>
                  <w:tcW w:w="10080" w:type="dxa"/>
                  <w:gridSpan w:val="3"/>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eastAsia="en-US"/>
                    </w:rPr>
                  </w:pPr>
                </w:p>
              </w:tc>
            </w:tr>
            <w:tr w:rsidR="00F239C8" w:rsidRPr="00F239C8">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通过如下措施支持中国经验的提炼、传播和理解如何在卫生部门应用这些经验（</w:t>
                  </w:r>
                  <w:r w:rsidRPr="00F239C8">
                    <w:rPr>
                      <w:rFonts w:ascii="Arial" w:hAnsi="Arial" w:cs="Arial" w:hint="eastAsia"/>
                      <w:kern w:val="0"/>
                      <w:sz w:val="24"/>
                      <w:szCs w:val="24"/>
                      <w:lang w:val="en-GB"/>
                    </w:rPr>
                    <w:t>176</w:t>
                  </w:r>
                  <w:r w:rsidRPr="00F239C8">
                    <w:rPr>
                      <w:rFonts w:ascii="Arial" w:hAnsi="Arial" w:cs="Arial" w:hint="eastAsia"/>
                      <w:kern w:val="0"/>
                      <w:sz w:val="24"/>
                      <w:szCs w:val="24"/>
                      <w:lang w:val="en-GB"/>
                    </w:rPr>
                    <w:t>万英镑）</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研究</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研究结果发表</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研讨会和国际会议以修正和推广发现</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为更广泛的</w:t>
                  </w:r>
                  <w:r w:rsidRPr="00F239C8">
                    <w:rPr>
                      <w:rFonts w:ascii="Arial" w:hAnsi="Arial" w:cs="Arial" w:hint="eastAsia"/>
                      <w:kern w:val="0"/>
                      <w:sz w:val="24"/>
                      <w:szCs w:val="24"/>
                      <w:lang w:val="en-GB"/>
                    </w:rPr>
                    <w:cr/>
                  </w:r>
                  <w:proofErr w:type="gramStart"/>
                  <w:r w:rsidRPr="00F239C8">
                    <w:rPr>
                      <w:rFonts w:ascii="Arial" w:hAnsi="Arial" w:cs="Arial" w:hint="eastAsia"/>
                      <w:kern w:val="0"/>
                      <w:sz w:val="24"/>
                      <w:szCs w:val="24"/>
                      <w:lang w:val="en-GB"/>
                    </w:rPr>
                    <w:t>习准备</w:t>
                  </w:r>
                  <w:proofErr w:type="gramEnd"/>
                  <w:r w:rsidRPr="00F239C8">
                    <w:rPr>
                      <w:rFonts w:ascii="Arial" w:hAnsi="Arial" w:cs="Arial" w:hint="eastAsia"/>
                      <w:kern w:val="0"/>
                      <w:sz w:val="24"/>
                      <w:szCs w:val="24"/>
                      <w:lang w:val="en-GB"/>
                    </w:rPr>
                    <w:t>培训模块</w:t>
                  </w: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使全世界更好地了解中国如何应对至少</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大领域的挑战，其中包括卫生系统</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发表至少</w:t>
                  </w: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篇核心杂志论著，出版</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本书</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使至少</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所中国顶级研究机构在评价和推广中国经验方面的能力得到长期加强</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加强中国机构与至少</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个低收入国家的同等政策和研究机构的伙伴关系</w:t>
                  </w:r>
                </w:p>
                <w:p w:rsidR="00F239C8" w:rsidRPr="00F239C8" w:rsidRDefault="00F239C8" w:rsidP="00B13FB8">
                  <w:pPr>
                    <w:widowControl/>
                    <w:numPr>
                      <w:ilvl w:val="0"/>
                      <w:numId w:val="11"/>
                    </w:numPr>
                    <w:jc w:val="left"/>
                    <w:rPr>
                      <w:rFonts w:ascii="Arial" w:hAnsi="Arial" w:cs="Arial"/>
                      <w:kern w:val="0"/>
                      <w:sz w:val="24"/>
                      <w:szCs w:val="24"/>
                      <w:lang w:val="en-GB"/>
                    </w:rPr>
                  </w:pPr>
                  <w:r w:rsidRPr="00F239C8">
                    <w:rPr>
                      <w:rFonts w:ascii="Arial" w:hAnsi="Arial" w:cs="Arial" w:hint="eastAsia"/>
                      <w:kern w:val="0"/>
                      <w:sz w:val="24"/>
                      <w:szCs w:val="24"/>
                      <w:lang w:val="en-GB"/>
                    </w:rPr>
                    <w:t>开发</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个新的培训模块，包括中国卫生领域的经验教训，每年对至少</w:t>
                  </w:r>
                  <w:r w:rsidRPr="00F239C8">
                    <w:rPr>
                      <w:rFonts w:ascii="Arial" w:hAnsi="Arial" w:cs="Arial" w:hint="eastAsia"/>
                      <w:kern w:val="0"/>
                      <w:sz w:val="24"/>
                      <w:szCs w:val="24"/>
                      <w:lang w:val="en-GB"/>
                    </w:rPr>
                    <w:t>100</w:t>
                  </w:r>
                  <w:r w:rsidRPr="00F239C8">
                    <w:rPr>
                      <w:rFonts w:ascii="Arial" w:hAnsi="Arial" w:cs="Arial" w:hint="eastAsia"/>
                      <w:kern w:val="0"/>
                      <w:sz w:val="24"/>
                      <w:szCs w:val="24"/>
                      <w:lang w:val="en-GB"/>
                    </w:rPr>
                    <w:t>名中国和低收入国家研究生进行培训</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在对既往经验的深刻理解基础上，中国卫生部门的政策和实践将从研究和政策制定能力的长期提高中受益。</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低收入国家卫生部门政策和实践将从对中国既往成绩的了解以及成功复制中国经验中受益。</w:t>
                  </w:r>
                </w:p>
              </w:tc>
            </w:tr>
            <w:tr w:rsidR="00F239C8" w:rsidRPr="00F239C8">
              <w:trPr>
                <w:trHeight w:val="70"/>
              </w:trPr>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通过如下措施促进中国核心机构对提供卫生发展合作的最佳实践有更深刻的了解（</w:t>
                  </w:r>
                  <w:r w:rsidRPr="00F239C8">
                    <w:rPr>
                      <w:rFonts w:ascii="Arial" w:hAnsi="Arial" w:cs="Arial" w:hint="eastAsia"/>
                      <w:kern w:val="0"/>
                      <w:sz w:val="24"/>
                      <w:szCs w:val="24"/>
                      <w:lang w:val="en-GB"/>
                    </w:rPr>
                    <w:t>132</w:t>
                  </w:r>
                  <w:r w:rsidRPr="00F239C8">
                    <w:rPr>
                      <w:rFonts w:ascii="Arial" w:hAnsi="Arial" w:cs="Arial" w:hint="eastAsia"/>
                      <w:kern w:val="0"/>
                      <w:sz w:val="24"/>
                      <w:szCs w:val="24"/>
                      <w:lang w:val="en-GB"/>
                    </w:rPr>
                    <w:t>万英镑）</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B13FB8">
                  <w:pPr>
                    <w:widowControl/>
                    <w:numPr>
                      <w:ilvl w:val="0"/>
                      <w:numId w:val="12"/>
                    </w:numPr>
                    <w:jc w:val="left"/>
                    <w:rPr>
                      <w:rFonts w:ascii="Arial" w:hAnsi="Arial" w:cs="Arial"/>
                      <w:kern w:val="0"/>
                      <w:sz w:val="24"/>
                      <w:szCs w:val="24"/>
                      <w:lang w:val="en-GB" w:eastAsia="en-US"/>
                    </w:rPr>
                  </w:pPr>
                  <w:r w:rsidRPr="00F239C8">
                    <w:rPr>
                      <w:rFonts w:ascii="Arial" w:hAnsi="Arial" w:hint="eastAsia"/>
                      <w:kern w:val="0"/>
                      <w:sz w:val="24"/>
                      <w:szCs w:val="24"/>
                      <w:lang w:val="en-GB"/>
                    </w:rPr>
                    <w:t>借调和跟随参观</w:t>
                  </w:r>
                </w:p>
                <w:p w:rsidR="00F239C8" w:rsidRPr="00F239C8" w:rsidRDefault="00F239C8" w:rsidP="00B13FB8">
                  <w:pPr>
                    <w:widowControl/>
                    <w:numPr>
                      <w:ilvl w:val="0"/>
                      <w:numId w:val="12"/>
                    </w:numPr>
                    <w:jc w:val="left"/>
                    <w:rPr>
                      <w:rFonts w:ascii="Arial" w:hAnsi="Arial" w:cs="Arial"/>
                      <w:kern w:val="0"/>
                      <w:sz w:val="24"/>
                      <w:szCs w:val="24"/>
                      <w:lang w:val="en-GB"/>
                    </w:rPr>
                  </w:pPr>
                  <w:r w:rsidRPr="00F239C8">
                    <w:rPr>
                      <w:rFonts w:ascii="Arial" w:hAnsi="Arial" w:hint="eastAsia"/>
                      <w:kern w:val="0"/>
                      <w:sz w:val="24"/>
                      <w:szCs w:val="24"/>
                      <w:lang w:val="en-GB"/>
                    </w:rPr>
                    <w:t>参与低收入国家卫生领域</w:t>
                  </w:r>
                  <w:r w:rsidRPr="00F239C8">
                    <w:rPr>
                      <w:rFonts w:ascii="Arial" w:hAnsi="Arial" w:hint="eastAsia"/>
                      <w:kern w:val="0"/>
                      <w:sz w:val="24"/>
                      <w:szCs w:val="24"/>
                      <w:lang w:val="en-GB"/>
                    </w:rPr>
                    <w:t xml:space="preserve"> </w:t>
                  </w:r>
                  <w:r w:rsidRPr="00F239C8">
                    <w:rPr>
                      <w:rFonts w:ascii="Arial" w:hAnsi="Arial" w:hint="eastAsia"/>
                      <w:kern w:val="0"/>
                      <w:sz w:val="24"/>
                      <w:szCs w:val="24"/>
                      <w:lang w:val="en-GB"/>
                    </w:rPr>
                    <w:t>的联合计划制定和审查过程</w:t>
                  </w:r>
                </w:p>
                <w:p w:rsidR="00F239C8" w:rsidRPr="00F239C8" w:rsidRDefault="00F239C8" w:rsidP="00B13FB8">
                  <w:pPr>
                    <w:widowControl/>
                    <w:numPr>
                      <w:ilvl w:val="0"/>
                      <w:numId w:val="12"/>
                    </w:numPr>
                    <w:jc w:val="left"/>
                    <w:rPr>
                      <w:rFonts w:ascii="Arial" w:hAnsi="Arial" w:cs="Arial"/>
                      <w:kern w:val="0"/>
                      <w:sz w:val="24"/>
                      <w:szCs w:val="24"/>
                      <w:lang w:val="en-GB"/>
                    </w:rPr>
                  </w:pPr>
                  <w:r w:rsidRPr="00F239C8">
                    <w:rPr>
                      <w:rFonts w:ascii="Arial" w:hAnsi="Arial" w:hint="eastAsia"/>
                      <w:kern w:val="0"/>
                      <w:sz w:val="24"/>
                      <w:szCs w:val="24"/>
                      <w:lang w:val="en-GB"/>
                    </w:rPr>
                    <w:t>参加国际会议和研讨会</w:t>
                  </w:r>
                </w:p>
                <w:p w:rsidR="00F239C8" w:rsidRPr="00F239C8" w:rsidRDefault="00F239C8" w:rsidP="00B13FB8">
                  <w:pPr>
                    <w:widowControl/>
                    <w:numPr>
                      <w:ilvl w:val="0"/>
                      <w:numId w:val="12"/>
                    </w:numPr>
                    <w:jc w:val="left"/>
                    <w:rPr>
                      <w:rFonts w:ascii="Arial" w:hAnsi="Arial" w:cs="Arial"/>
                      <w:kern w:val="0"/>
                      <w:sz w:val="24"/>
                      <w:szCs w:val="24"/>
                      <w:lang w:val="en-GB"/>
                    </w:rPr>
                  </w:pPr>
                  <w:r w:rsidRPr="00F239C8">
                    <w:rPr>
                      <w:rFonts w:ascii="Arial" w:hAnsi="Arial" w:hint="eastAsia"/>
                      <w:kern w:val="0"/>
                      <w:sz w:val="24"/>
                      <w:szCs w:val="24"/>
                      <w:lang w:val="en-GB"/>
                    </w:rPr>
                    <w:t>以援助有效性为主题开展考察</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B13FB8">
                  <w:pPr>
                    <w:widowControl/>
                    <w:numPr>
                      <w:ilvl w:val="0"/>
                      <w:numId w:val="13"/>
                    </w:numPr>
                    <w:jc w:val="left"/>
                    <w:rPr>
                      <w:rFonts w:ascii="Arial" w:hAnsi="Arial" w:cs="Arial"/>
                      <w:kern w:val="0"/>
                      <w:sz w:val="24"/>
                      <w:szCs w:val="24"/>
                      <w:lang w:val="en-GB"/>
                    </w:rPr>
                  </w:pPr>
                  <w:r w:rsidRPr="00F239C8">
                    <w:rPr>
                      <w:rFonts w:ascii="Arial" w:hAnsi="Arial" w:cs="Arial" w:hint="eastAsia"/>
                      <w:kern w:val="0"/>
                      <w:sz w:val="24"/>
                      <w:szCs w:val="24"/>
                      <w:lang w:val="en-GB"/>
                    </w:rPr>
                    <w:t>加深核心政府部门（特别是卫生部和商务部）和至少一个中央研究机构对国际最佳实践的了解</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B13FB8">
                  <w:pPr>
                    <w:widowControl/>
                    <w:numPr>
                      <w:ilvl w:val="0"/>
                      <w:numId w:val="13"/>
                    </w:numPr>
                    <w:jc w:val="left"/>
                    <w:rPr>
                      <w:rFonts w:ascii="Arial" w:hAnsi="Arial" w:cs="Arial"/>
                      <w:kern w:val="0"/>
                      <w:sz w:val="24"/>
                      <w:szCs w:val="24"/>
                      <w:lang w:val="en-GB"/>
                    </w:rPr>
                  </w:pPr>
                  <w:r w:rsidRPr="00F239C8">
                    <w:rPr>
                      <w:rFonts w:ascii="Arial" w:hAnsi="Arial" w:cs="Arial" w:hint="eastAsia"/>
                      <w:kern w:val="0"/>
                      <w:sz w:val="24"/>
                      <w:szCs w:val="24"/>
                      <w:lang w:val="en-GB"/>
                    </w:rPr>
                    <w:t>一批人员能在至少下述工作中应用他们的理解：</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人将被借调到</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和其他机构</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人从参加短期参观现场活动中受益</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48</w:t>
                  </w:r>
                  <w:r w:rsidRPr="00F239C8">
                    <w:rPr>
                      <w:rFonts w:ascii="Arial" w:hAnsi="Arial" w:cs="Arial" w:hint="eastAsia"/>
                      <w:kern w:val="0"/>
                      <w:sz w:val="24"/>
                      <w:szCs w:val="24"/>
                      <w:lang w:val="en-GB"/>
                    </w:rPr>
                    <w:t>人能够参加低收入国家卫生领域合作</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48</w:t>
                  </w:r>
                  <w:r w:rsidRPr="00F239C8">
                    <w:rPr>
                      <w:rFonts w:ascii="Arial" w:hAnsi="Arial" w:cs="Arial" w:hint="eastAsia"/>
                      <w:kern w:val="0"/>
                      <w:sz w:val="24"/>
                      <w:szCs w:val="24"/>
                      <w:lang w:val="en-GB"/>
                    </w:rPr>
                    <w:t>人参加国际会议和研讨会了解主流方法</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40</w:t>
                  </w:r>
                  <w:r w:rsidRPr="00F239C8">
                    <w:rPr>
                      <w:rFonts w:ascii="Arial" w:hAnsi="Arial" w:cs="Arial" w:hint="eastAsia"/>
                      <w:kern w:val="0"/>
                      <w:sz w:val="24"/>
                      <w:szCs w:val="24"/>
                      <w:lang w:val="en-GB"/>
                    </w:rPr>
                    <w:t>人到英国或其他目的国考察学习</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B13FB8">
                  <w:pPr>
                    <w:widowControl/>
                    <w:numPr>
                      <w:ilvl w:val="0"/>
                      <w:numId w:val="15"/>
                    </w:numPr>
                    <w:jc w:val="left"/>
                    <w:rPr>
                      <w:rFonts w:ascii="Arial" w:hAnsi="Arial" w:cs="Arial"/>
                      <w:kern w:val="0"/>
                      <w:sz w:val="24"/>
                      <w:szCs w:val="24"/>
                      <w:lang w:val="en-GB"/>
                    </w:rPr>
                  </w:pPr>
                  <w:r w:rsidRPr="00F239C8">
                    <w:rPr>
                      <w:rFonts w:ascii="Arial" w:hAnsi="Arial" w:cs="Arial" w:hint="eastAsia"/>
                      <w:kern w:val="0"/>
                      <w:sz w:val="24"/>
                      <w:szCs w:val="24"/>
                      <w:lang w:val="en-GB"/>
                    </w:rPr>
                    <w:t>加强中国官员及科研学者与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和其他组织或机构同行之间的联系</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研究学者能够为中国开发卫生领域合作潜能提供更好的政策建议</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官员们能够更好地设计和执行政策使中国卫生合作对健康产出的影响最大化</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当中国的双边发展合作潜能全面解锁，额外的双边融资可能平衡</w:t>
                  </w:r>
                </w:p>
              </w:tc>
            </w:tr>
            <w:tr w:rsidR="00F239C8" w:rsidRPr="00F239C8">
              <w:trPr>
                <w:trHeight w:val="70"/>
              </w:trPr>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通过如下措施支持中国加强参与全球健康政策制定和治理（</w:t>
                  </w:r>
                  <w:r w:rsidRPr="00F239C8">
                    <w:rPr>
                      <w:rFonts w:ascii="Arial" w:hAnsi="Arial" w:cs="Arial" w:hint="eastAsia"/>
                      <w:kern w:val="0"/>
                      <w:sz w:val="24"/>
                      <w:szCs w:val="24"/>
                      <w:lang w:val="en-GB"/>
                    </w:rPr>
                    <w:t>132</w:t>
                  </w:r>
                  <w:r w:rsidRPr="00F239C8">
                    <w:rPr>
                      <w:rFonts w:ascii="Arial" w:hAnsi="Arial" w:cs="Arial" w:hint="eastAsia"/>
                      <w:kern w:val="0"/>
                      <w:sz w:val="24"/>
                      <w:szCs w:val="24"/>
                      <w:lang w:val="en-GB"/>
                    </w:rPr>
                    <w:t>万英镑）</w:t>
                  </w:r>
                </w:p>
                <w:p w:rsidR="00F239C8" w:rsidRPr="00F239C8" w:rsidRDefault="00F239C8" w:rsidP="00B13FB8">
                  <w:pPr>
                    <w:widowControl/>
                    <w:numPr>
                      <w:ilvl w:val="0"/>
                      <w:numId w:val="15"/>
                    </w:numPr>
                    <w:jc w:val="left"/>
                    <w:rPr>
                      <w:rFonts w:ascii="Arial" w:hAnsi="Arial" w:cs="Arial"/>
                      <w:kern w:val="0"/>
                      <w:sz w:val="24"/>
                      <w:szCs w:val="24"/>
                      <w:lang w:val="en-GB" w:eastAsia="en-US"/>
                    </w:rPr>
                  </w:pPr>
                  <w:r w:rsidRPr="00F239C8">
                    <w:rPr>
                      <w:rFonts w:ascii="Arial" w:hAnsi="Arial" w:hint="eastAsia"/>
                      <w:kern w:val="0"/>
                      <w:sz w:val="24"/>
                      <w:szCs w:val="24"/>
                      <w:lang w:val="en-GB"/>
                    </w:rPr>
                    <w:t>研究</w:t>
                  </w:r>
                </w:p>
                <w:p w:rsidR="00F239C8" w:rsidRPr="00F239C8" w:rsidRDefault="00F239C8" w:rsidP="00B13FB8">
                  <w:pPr>
                    <w:widowControl/>
                    <w:numPr>
                      <w:ilvl w:val="0"/>
                      <w:numId w:val="15"/>
                    </w:numPr>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准备全球健康简报和意向书</w:t>
                  </w:r>
                </w:p>
                <w:p w:rsidR="00F239C8" w:rsidRPr="00F239C8" w:rsidRDefault="00F239C8" w:rsidP="00B13FB8">
                  <w:pPr>
                    <w:widowControl/>
                    <w:numPr>
                      <w:ilvl w:val="0"/>
                      <w:numId w:val="15"/>
                    </w:numPr>
                    <w:jc w:val="left"/>
                    <w:rPr>
                      <w:rFonts w:ascii="Arial" w:hAnsi="Arial" w:cs="Arial"/>
                      <w:kern w:val="0"/>
                      <w:sz w:val="24"/>
                      <w:szCs w:val="24"/>
                      <w:lang w:val="en-GB" w:eastAsia="en-US"/>
                    </w:rPr>
                  </w:pPr>
                  <w:r w:rsidRPr="00F239C8">
                    <w:rPr>
                      <w:rFonts w:ascii="Arial" w:hAnsi="Arial" w:cs="Arial" w:hint="eastAsia"/>
                      <w:kern w:val="0"/>
                      <w:sz w:val="24"/>
                      <w:szCs w:val="24"/>
                      <w:lang w:val="en-GB"/>
                    </w:rPr>
                    <w:t>国际培训和交流</w:t>
                  </w:r>
                </w:p>
                <w:p w:rsidR="00F239C8" w:rsidRPr="00F239C8" w:rsidRDefault="00F239C8" w:rsidP="00B13FB8">
                  <w:pPr>
                    <w:widowControl/>
                    <w:numPr>
                      <w:ilvl w:val="0"/>
                      <w:numId w:val="15"/>
                    </w:numPr>
                    <w:jc w:val="left"/>
                    <w:rPr>
                      <w:rFonts w:ascii="Arial" w:hAnsi="Arial" w:cs="Arial"/>
                      <w:kern w:val="0"/>
                      <w:sz w:val="24"/>
                      <w:szCs w:val="24"/>
                      <w:lang w:val="en-GB" w:eastAsia="en-US"/>
                    </w:rPr>
                  </w:pPr>
                  <w:r w:rsidRPr="00F239C8">
                    <w:rPr>
                      <w:rFonts w:ascii="Arial" w:hAnsi="Arial" w:cs="Arial" w:hint="eastAsia"/>
                      <w:kern w:val="0"/>
                      <w:sz w:val="24"/>
                      <w:szCs w:val="24"/>
                      <w:lang w:val="en-GB"/>
                    </w:rPr>
                    <w:t>本地培训和课程准备</w:t>
                  </w:r>
                </w:p>
                <w:p w:rsidR="00F239C8" w:rsidRPr="00F239C8" w:rsidRDefault="00F239C8" w:rsidP="00B13FB8">
                  <w:pPr>
                    <w:widowControl/>
                    <w:numPr>
                      <w:ilvl w:val="0"/>
                      <w:numId w:val="15"/>
                    </w:numPr>
                    <w:jc w:val="left"/>
                    <w:rPr>
                      <w:rFonts w:ascii="Arial" w:hAnsi="Arial" w:cs="Arial"/>
                      <w:kern w:val="0"/>
                      <w:sz w:val="24"/>
                      <w:szCs w:val="24"/>
                      <w:lang w:val="en-GB"/>
                    </w:rPr>
                  </w:pPr>
                  <w:r w:rsidRPr="00F239C8">
                    <w:rPr>
                      <w:rFonts w:ascii="Arial" w:hAnsi="Arial" w:hint="eastAsia"/>
                      <w:kern w:val="0"/>
                      <w:sz w:val="24"/>
                      <w:szCs w:val="24"/>
                      <w:lang w:val="en-GB"/>
                    </w:rPr>
                    <w:t>每年举办中英全球健康重点问题高层对话会议</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B13FB8">
                  <w:pPr>
                    <w:widowControl/>
                    <w:numPr>
                      <w:ilvl w:val="0"/>
                      <w:numId w:val="16"/>
                    </w:numPr>
                    <w:jc w:val="left"/>
                    <w:rPr>
                      <w:rFonts w:ascii="Arial" w:hAnsi="Arial" w:cs="Arial"/>
                      <w:kern w:val="0"/>
                      <w:sz w:val="24"/>
                      <w:szCs w:val="24"/>
                      <w:lang w:val="en-GB"/>
                    </w:rPr>
                  </w:pPr>
                  <w:r w:rsidRPr="00F239C8">
                    <w:rPr>
                      <w:rFonts w:ascii="Arial" w:hAnsi="Arial" w:hint="eastAsia"/>
                      <w:kern w:val="0"/>
                      <w:sz w:val="24"/>
                      <w:szCs w:val="24"/>
                      <w:lang w:val="en-GB"/>
                    </w:rPr>
                    <w:lastRenderedPageBreak/>
                    <w:t>在至少</w:t>
                  </w:r>
                  <w:r w:rsidRPr="00F239C8">
                    <w:rPr>
                      <w:rFonts w:ascii="Arial" w:hAnsi="Arial" w:hint="eastAsia"/>
                      <w:kern w:val="0"/>
                      <w:sz w:val="24"/>
                      <w:szCs w:val="24"/>
                      <w:lang w:val="en-GB"/>
                    </w:rPr>
                    <w:t>3</w:t>
                  </w:r>
                  <w:r w:rsidRPr="00F239C8">
                    <w:rPr>
                      <w:rFonts w:ascii="Arial" w:hAnsi="Arial" w:hint="eastAsia"/>
                      <w:kern w:val="0"/>
                      <w:sz w:val="24"/>
                      <w:szCs w:val="24"/>
                      <w:lang w:val="en-GB"/>
                    </w:rPr>
                    <w:t>个核心机构和一个相关网络中加强长期能力建设，就全球健康政策和治理进行分析，推荐中国的</w:t>
                  </w:r>
                  <w:r w:rsidRPr="00F239C8">
                    <w:rPr>
                      <w:rFonts w:ascii="Arial" w:hAnsi="Arial" w:hint="eastAsia"/>
                      <w:kern w:val="0"/>
                      <w:sz w:val="24"/>
                      <w:szCs w:val="24"/>
                      <w:lang w:val="en-GB"/>
                    </w:rPr>
                    <w:lastRenderedPageBreak/>
                    <w:t>方法，并积极参与核心研讨</w:t>
                  </w:r>
                </w:p>
                <w:p w:rsidR="00F239C8" w:rsidRPr="00F239C8" w:rsidRDefault="00F239C8" w:rsidP="00B13FB8">
                  <w:pPr>
                    <w:widowControl/>
                    <w:numPr>
                      <w:ilvl w:val="0"/>
                      <w:numId w:val="16"/>
                    </w:numPr>
                    <w:jc w:val="left"/>
                    <w:rPr>
                      <w:rFonts w:ascii="Arial" w:hAnsi="Arial" w:cs="Arial"/>
                      <w:kern w:val="0"/>
                      <w:sz w:val="24"/>
                      <w:szCs w:val="24"/>
                      <w:lang w:val="en-GB"/>
                    </w:rPr>
                  </w:pPr>
                  <w:r w:rsidRPr="00F239C8">
                    <w:rPr>
                      <w:rFonts w:ascii="Arial" w:hAnsi="Arial" w:cs="Arial" w:hint="eastAsia"/>
                      <w:kern w:val="0"/>
                      <w:sz w:val="24"/>
                      <w:szCs w:val="24"/>
                      <w:lang w:val="en-GB"/>
                    </w:rPr>
                    <w:t>一批人员能够具有强大的全球健康背景，包括</w:t>
                  </w:r>
                </w:p>
                <w:p w:rsidR="00F239C8" w:rsidRPr="00F239C8" w:rsidRDefault="00F239C8" w:rsidP="00B13FB8">
                  <w:pPr>
                    <w:widowControl/>
                    <w:numPr>
                      <w:ilvl w:val="0"/>
                      <w:numId w:val="17"/>
                    </w:numPr>
                    <w:jc w:val="left"/>
                    <w:rPr>
                      <w:rFonts w:ascii="Arial" w:hAnsi="Arial" w:cs="Arial"/>
                      <w:kern w:val="0"/>
                      <w:sz w:val="24"/>
                      <w:szCs w:val="24"/>
                      <w:lang w:val="en-GB"/>
                    </w:rPr>
                  </w:pPr>
                  <w:r w:rsidRPr="00F239C8">
                    <w:rPr>
                      <w:rFonts w:ascii="Arial" w:hAnsi="Arial" w:cs="Arial" w:hint="eastAsia"/>
                      <w:kern w:val="0"/>
                      <w:sz w:val="24"/>
                      <w:szCs w:val="24"/>
                      <w:lang w:val="en-GB"/>
                    </w:rPr>
                    <w:t>16</w:t>
                  </w:r>
                  <w:r w:rsidRPr="00F239C8">
                    <w:rPr>
                      <w:rFonts w:ascii="Arial" w:hAnsi="Arial" w:cs="Arial" w:hint="eastAsia"/>
                      <w:kern w:val="0"/>
                      <w:sz w:val="24"/>
                      <w:szCs w:val="24"/>
                      <w:lang w:val="en-GB"/>
                    </w:rPr>
                    <w:t>名学者从全球健康奖学金中获益并将所学技能和知识带回中国</w:t>
                  </w:r>
                </w:p>
                <w:p w:rsidR="00F239C8" w:rsidRPr="00F239C8" w:rsidRDefault="00F239C8" w:rsidP="00B13FB8">
                  <w:pPr>
                    <w:widowControl/>
                    <w:numPr>
                      <w:ilvl w:val="0"/>
                      <w:numId w:val="17"/>
                    </w:numPr>
                    <w:jc w:val="left"/>
                    <w:rPr>
                      <w:rFonts w:ascii="Arial" w:hAnsi="Arial" w:cs="Arial"/>
                      <w:kern w:val="0"/>
                      <w:sz w:val="24"/>
                      <w:szCs w:val="24"/>
                      <w:lang w:val="en-GB"/>
                    </w:rPr>
                  </w:pPr>
                  <w:r w:rsidRPr="00F239C8">
                    <w:rPr>
                      <w:rFonts w:ascii="Arial" w:hAnsi="Arial" w:cs="Arial" w:hint="eastAsia"/>
                      <w:kern w:val="0"/>
                      <w:sz w:val="24"/>
                      <w:szCs w:val="24"/>
                      <w:lang w:val="en-GB"/>
                    </w:rPr>
                    <w:t>24</w:t>
                  </w:r>
                  <w:r w:rsidRPr="00F239C8">
                    <w:rPr>
                      <w:rFonts w:ascii="Arial" w:hAnsi="Arial" w:cs="Arial" w:hint="eastAsia"/>
                      <w:kern w:val="0"/>
                      <w:sz w:val="24"/>
                      <w:szCs w:val="24"/>
                      <w:lang w:val="en-GB"/>
                    </w:rPr>
                    <w:t>名人员参加专题考察学习，主题覆盖全球健康体系和策略</w:t>
                  </w:r>
                </w:p>
                <w:p w:rsidR="00F239C8" w:rsidRPr="00F239C8" w:rsidRDefault="00F239C8" w:rsidP="00B13FB8">
                  <w:pPr>
                    <w:widowControl/>
                    <w:numPr>
                      <w:ilvl w:val="0"/>
                      <w:numId w:val="17"/>
                    </w:numPr>
                    <w:jc w:val="left"/>
                    <w:rPr>
                      <w:rFonts w:ascii="Arial" w:hAnsi="Arial" w:cs="Arial"/>
                      <w:kern w:val="0"/>
                      <w:sz w:val="24"/>
                      <w:szCs w:val="24"/>
                      <w:lang w:val="en-GB" w:eastAsia="en-US"/>
                    </w:rPr>
                  </w:pPr>
                  <w:r w:rsidRPr="00F239C8">
                    <w:rPr>
                      <w:rFonts w:ascii="Arial" w:hAnsi="Arial" w:hint="eastAsia"/>
                      <w:kern w:val="0"/>
                      <w:sz w:val="24"/>
                      <w:szCs w:val="24"/>
                      <w:lang w:val="en-GB"/>
                    </w:rPr>
                    <w:t>120</w:t>
                  </w:r>
                  <w:r w:rsidRPr="00F239C8">
                    <w:rPr>
                      <w:rFonts w:ascii="Arial" w:hAnsi="Arial" w:hint="eastAsia"/>
                      <w:kern w:val="0"/>
                      <w:sz w:val="24"/>
                      <w:szCs w:val="24"/>
                      <w:lang w:val="en-GB"/>
                    </w:rPr>
                    <w:t>名参加短期行政培训</w:t>
                  </w:r>
                </w:p>
                <w:p w:rsidR="00F239C8" w:rsidRPr="00F239C8" w:rsidRDefault="00F239C8" w:rsidP="00B13FB8">
                  <w:pPr>
                    <w:widowControl/>
                    <w:numPr>
                      <w:ilvl w:val="0"/>
                      <w:numId w:val="18"/>
                    </w:numPr>
                    <w:jc w:val="left"/>
                    <w:rPr>
                      <w:rFonts w:ascii="Arial" w:hAnsi="Arial" w:cs="Arial"/>
                      <w:kern w:val="0"/>
                      <w:sz w:val="24"/>
                      <w:szCs w:val="24"/>
                      <w:lang w:val="en-GB"/>
                    </w:rPr>
                  </w:pPr>
                  <w:r w:rsidRPr="00F239C8">
                    <w:rPr>
                      <w:rFonts w:ascii="Arial" w:hAnsi="Arial" w:hint="eastAsia"/>
                      <w:kern w:val="0"/>
                      <w:sz w:val="24"/>
                      <w:szCs w:val="24"/>
                      <w:lang w:val="en-GB"/>
                    </w:rPr>
                    <w:t>产出一本就主要全球健康问题进行分析和提出政策建议的纲要</w:t>
                  </w:r>
                </w:p>
                <w:p w:rsidR="00F239C8" w:rsidRPr="00F239C8" w:rsidRDefault="00F239C8" w:rsidP="00B13FB8">
                  <w:pPr>
                    <w:widowControl/>
                    <w:numPr>
                      <w:ilvl w:val="0"/>
                      <w:numId w:val="18"/>
                    </w:numPr>
                    <w:jc w:val="left"/>
                    <w:rPr>
                      <w:rFonts w:ascii="Arial" w:hAnsi="Arial" w:cs="Arial"/>
                      <w:kern w:val="0"/>
                      <w:sz w:val="24"/>
                      <w:szCs w:val="24"/>
                      <w:lang w:val="en-GB"/>
                    </w:rPr>
                  </w:pPr>
                  <w:r w:rsidRPr="00F239C8">
                    <w:rPr>
                      <w:rFonts w:ascii="Arial" w:hAnsi="Arial" w:cs="Arial" w:hint="eastAsia"/>
                      <w:kern w:val="0"/>
                      <w:sz w:val="24"/>
                      <w:szCs w:val="24"/>
                      <w:lang w:val="en-GB"/>
                    </w:rPr>
                    <w:t>为国家健康策略撰写提案</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中国将在全球健康机构（包括世界卫生组织执行董事会、世界卫生大会、</w:t>
                  </w:r>
                  <w:r w:rsidRPr="00F239C8">
                    <w:rPr>
                      <w:rFonts w:ascii="Arial" w:hAnsi="Arial" w:cs="Arial" w:hint="eastAsia"/>
                      <w:color w:val="000000"/>
                      <w:kern w:val="0"/>
                      <w:sz w:val="24"/>
                      <w:szCs w:val="24"/>
                      <w:lang w:val="en-GB"/>
                    </w:rPr>
                    <w:t>全球</w:t>
                  </w:r>
                  <w:r w:rsidRPr="00F239C8">
                    <w:rPr>
                      <w:rFonts w:ascii="Arial" w:hAnsi="Arial" w:cs="Arial"/>
                      <w:color w:val="000000"/>
                      <w:kern w:val="0"/>
                      <w:sz w:val="24"/>
                      <w:szCs w:val="24"/>
                      <w:lang w:val="en-GB"/>
                    </w:rPr>
                    <w:t>基金会</w:t>
                  </w:r>
                  <w:r w:rsidRPr="00F239C8">
                    <w:rPr>
                      <w:rFonts w:ascii="Arial" w:hAnsi="Arial" w:cs="Arial" w:hint="eastAsia"/>
                      <w:kern w:val="0"/>
                      <w:sz w:val="24"/>
                      <w:szCs w:val="24"/>
                      <w:lang w:val="en-GB"/>
                    </w:rPr>
                    <w:t>执行董事会等）中发挥</w:t>
                  </w:r>
                  <w:r w:rsidRPr="00F239C8">
                    <w:rPr>
                      <w:rFonts w:ascii="Arial" w:hAnsi="Arial" w:cs="Arial" w:hint="eastAsia"/>
                      <w:kern w:val="0"/>
                      <w:sz w:val="24"/>
                      <w:szCs w:val="24"/>
                      <w:lang w:val="en-GB"/>
                    </w:rPr>
                    <w:lastRenderedPageBreak/>
                    <w:t>更加积极和重大的作用，从而改进全球健康治理</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中国将更好地参加全球健康研讨并提出相关提案，包括根据自身经验制定的提案。</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通过更多地参与和更大的影响力，中国将会加大对多边卫生合作组织的贡献。</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一个清晰，</w:t>
                  </w:r>
                  <w:proofErr w:type="gramStart"/>
                  <w:r w:rsidRPr="00F239C8">
                    <w:rPr>
                      <w:rFonts w:ascii="Arial" w:hAnsi="Arial" w:cs="Arial" w:hint="eastAsia"/>
                      <w:kern w:val="0"/>
                      <w:sz w:val="24"/>
                      <w:szCs w:val="24"/>
                      <w:lang w:val="en-GB"/>
                    </w:rPr>
                    <w:t>且达成</w:t>
                  </w:r>
                  <w:proofErr w:type="gramEnd"/>
                  <w:r w:rsidRPr="00F239C8">
                    <w:rPr>
                      <w:rFonts w:ascii="Arial" w:hAnsi="Arial" w:cs="Arial" w:hint="eastAsia"/>
                      <w:kern w:val="0"/>
                      <w:sz w:val="24"/>
                      <w:szCs w:val="24"/>
                      <w:lang w:val="en-GB"/>
                    </w:rPr>
                    <w:t>共识的国家全球健康策略将为中国的双边和多边国际合作打下坚实基础。</w:t>
                  </w:r>
                </w:p>
              </w:tc>
            </w:tr>
            <w:tr w:rsidR="00F239C8" w:rsidRPr="00F239C8">
              <w:trPr>
                <w:trHeight w:val="70"/>
              </w:trPr>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支持中国在以下双边卫生合作中试点新的方法，这些方法是在中国经验和国际最佳实践基础上产生的（</w:t>
                  </w:r>
                  <w:r w:rsidRPr="00F239C8">
                    <w:rPr>
                      <w:rFonts w:ascii="Arial" w:hAnsi="Arial" w:cs="Arial" w:hint="eastAsia"/>
                      <w:kern w:val="0"/>
                      <w:sz w:val="24"/>
                      <w:szCs w:val="24"/>
                      <w:lang w:val="en-GB"/>
                    </w:rPr>
                    <w:t>330</w:t>
                  </w:r>
                  <w:r w:rsidRPr="00F239C8">
                    <w:rPr>
                      <w:rFonts w:ascii="Arial" w:hAnsi="Arial" w:cs="Arial" w:hint="eastAsia"/>
                      <w:kern w:val="0"/>
                      <w:sz w:val="24"/>
                      <w:szCs w:val="24"/>
                      <w:lang w:val="en-GB"/>
                    </w:rPr>
                    <w:t>万英镑）</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B13FB8">
                  <w:pPr>
                    <w:widowControl/>
                    <w:numPr>
                      <w:ilvl w:val="0"/>
                      <w:numId w:val="19"/>
                    </w:numPr>
                    <w:jc w:val="left"/>
                    <w:rPr>
                      <w:rFonts w:ascii="Arial" w:hAnsi="Arial" w:cs="Arial"/>
                      <w:kern w:val="0"/>
                      <w:sz w:val="24"/>
                      <w:szCs w:val="24"/>
                      <w:lang w:val="en-GB" w:eastAsia="en-US"/>
                    </w:rPr>
                  </w:pPr>
                  <w:r w:rsidRPr="00F239C8">
                    <w:rPr>
                      <w:rFonts w:ascii="Arial" w:hAnsi="Arial" w:cs="Arial" w:hint="eastAsia"/>
                      <w:kern w:val="0"/>
                      <w:sz w:val="24"/>
                      <w:szCs w:val="24"/>
                      <w:lang w:val="en-GB"/>
                    </w:rPr>
                    <w:t>一个跨境合作</w:t>
                  </w:r>
                </w:p>
                <w:p w:rsidR="00F239C8" w:rsidRPr="00F239C8" w:rsidRDefault="00F239C8" w:rsidP="00B13FB8">
                  <w:pPr>
                    <w:widowControl/>
                    <w:numPr>
                      <w:ilvl w:val="0"/>
                      <w:numId w:val="19"/>
                    </w:numPr>
                    <w:jc w:val="left"/>
                    <w:rPr>
                      <w:rFonts w:ascii="Arial" w:hAnsi="Arial" w:cs="Arial"/>
                      <w:kern w:val="0"/>
                      <w:sz w:val="24"/>
                      <w:szCs w:val="24"/>
                      <w:lang w:val="en-GB"/>
                    </w:rPr>
                  </w:pPr>
                  <w:r w:rsidRPr="00F239C8">
                    <w:rPr>
                      <w:rFonts w:ascii="Arial" w:hAnsi="Arial" w:cs="Arial" w:hint="eastAsia"/>
                      <w:kern w:val="0"/>
                      <w:sz w:val="24"/>
                      <w:szCs w:val="24"/>
                      <w:lang w:val="en-GB"/>
                    </w:rPr>
                    <w:t>最多</w:t>
                  </w:r>
                  <w:r w:rsidRPr="00F239C8">
                    <w:rPr>
                      <w:rFonts w:ascii="Arial" w:hAnsi="Arial" w:cs="Arial" w:hint="eastAsia"/>
                      <w:kern w:val="0"/>
                      <w:sz w:val="24"/>
                      <w:szCs w:val="24"/>
                      <w:lang w:val="en-GB"/>
                    </w:rPr>
                    <w:t>4</w:t>
                  </w:r>
                  <w:r w:rsidRPr="00F239C8">
                    <w:rPr>
                      <w:rFonts w:ascii="Arial" w:hAnsi="Arial" w:cs="Arial" w:hint="eastAsia"/>
                      <w:kern w:val="0"/>
                      <w:sz w:val="24"/>
                      <w:szCs w:val="24"/>
                      <w:lang w:val="en-GB"/>
                    </w:rPr>
                    <w:t>个非洲低收入国家</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在如下领域积累和评价中国卫生合作新方法在设计，实施和影响方面的证据</w:t>
                  </w:r>
                </w:p>
                <w:p w:rsidR="00F239C8" w:rsidRPr="00F239C8" w:rsidRDefault="00F239C8" w:rsidP="00C779B1">
                  <w:pPr>
                    <w:widowControl/>
                    <w:ind w:left="141" w:firstLine="0"/>
                    <w:jc w:val="left"/>
                    <w:rPr>
                      <w:rFonts w:ascii="Arial" w:hAnsi="Arial" w:cs="Arial"/>
                      <w:kern w:val="0"/>
                      <w:sz w:val="24"/>
                      <w:szCs w:val="24"/>
                      <w:lang w:val="en-GB"/>
                    </w:rPr>
                  </w:pP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联合跨境卫生监测</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卫生系统改革</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疟疾</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结核</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产妇死亡率；和</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被</w:t>
                  </w:r>
                  <w:r w:rsidRPr="00F239C8">
                    <w:rPr>
                      <w:rFonts w:ascii="Arial" w:hAnsi="Arial" w:cs="Arial" w:hint="eastAsia"/>
                      <w:kern w:val="0"/>
                      <w:sz w:val="24"/>
                      <w:szCs w:val="24"/>
                      <w:lang w:val="en-GB"/>
                    </w:rPr>
                    <w:cr/>
                  </w:r>
                  <w:r w:rsidRPr="00F239C8">
                    <w:rPr>
                      <w:rFonts w:ascii="Arial" w:hAnsi="Arial" w:cs="Arial" w:hint="eastAsia"/>
                      <w:kern w:val="0"/>
                      <w:sz w:val="24"/>
                      <w:szCs w:val="24"/>
                      <w:lang w:val="en-GB"/>
                    </w:rPr>
                    <w:t>视的热带疾病</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中方通过双边卫生合作推广经验，从而为其挖掘全部潜力为合作伙伴改进健康产出提供基础。</w:t>
                  </w:r>
                </w:p>
              </w:tc>
            </w:tr>
          </w:tbl>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成本与效益的平衡</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用定量经济学研究方法衡量这个项目的成本效益是极其有限的，尤其是作为产出的关键点的能力建设，其收益很难用货币概念衡量。在结果层面，不可能确切地说本项目是否会有特定的结果，比如在中国双边卫生合作或全球健康政策和治理方面。在该层面对影响贡献进行估算也存在严重的方法论问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在此情况下，可以用两种方法说明该投资在经济学方面的理由。其一是关注多数非洲国家和中国现存的卫生状况差距。因此，该项目的潜在收益是帮助</w:t>
            </w:r>
            <w:proofErr w:type="gramStart"/>
            <w:r w:rsidRPr="00F239C8">
              <w:rPr>
                <w:rFonts w:ascii="Arial" w:hAnsi="Arial" w:cs="Arial" w:hint="eastAsia"/>
                <w:kern w:val="0"/>
                <w:sz w:val="24"/>
                <w:szCs w:val="24"/>
                <w:lang w:val="en-GB"/>
              </w:rPr>
              <w:t>非州</w:t>
            </w:r>
            <w:proofErr w:type="gramEnd"/>
            <w:r w:rsidRPr="00F239C8">
              <w:rPr>
                <w:rFonts w:ascii="Arial" w:hAnsi="Arial" w:cs="Arial" w:hint="eastAsia"/>
                <w:kern w:val="0"/>
                <w:sz w:val="24"/>
                <w:szCs w:val="24"/>
                <w:lang w:val="en-GB"/>
              </w:rPr>
              <w:t>国家从中国经验中获得中肯的教训。二是将本项目成本与潜在的资源收益进行比较，该收益在于帮助中国提高双边卫生合作效率。</w:t>
            </w:r>
          </w:p>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hint="eastAsia"/>
                <w:b/>
                <w:kern w:val="0"/>
                <w:sz w:val="24"/>
                <w:szCs w:val="24"/>
                <w:lang w:val="en-GB"/>
              </w:rPr>
              <w:t>提高健康产出的潜力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基于既往的趋势和可靠的增长预测，撒哈拉沙漠以南地区的多数国家将不能实现部分或全部的卫生千年发展目标。在降低儿童和</w:t>
            </w:r>
            <w:proofErr w:type="gramStart"/>
            <w:r w:rsidRPr="00F239C8">
              <w:rPr>
                <w:rFonts w:ascii="Arial" w:hAnsi="Arial" w:cs="Arial" w:hint="eastAsia"/>
                <w:kern w:val="0"/>
                <w:sz w:val="24"/>
                <w:szCs w:val="24"/>
                <w:lang w:val="en-GB"/>
              </w:rPr>
              <w:t>孕产妇</w:t>
            </w:r>
            <w:proofErr w:type="gramEnd"/>
            <w:r w:rsidRPr="00F239C8">
              <w:rPr>
                <w:rFonts w:ascii="Arial" w:hAnsi="Arial" w:cs="Arial" w:hint="eastAsia"/>
                <w:kern w:val="0"/>
                <w:sz w:val="24"/>
                <w:szCs w:val="24"/>
                <w:lang w:val="en-GB"/>
              </w:rPr>
              <w:t>死亡率方面的进展尤其使人失望。非洲在千年发</w:t>
            </w:r>
            <w:r w:rsidRPr="00F239C8">
              <w:rPr>
                <w:rFonts w:ascii="Arial" w:hAnsi="Arial" w:cs="Arial" w:hint="eastAsia"/>
                <w:kern w:val="0"/>
                <w:sz w:val="24"/>
                <w:szCs w:val="24"/>
                <w:lang w:val="en-GB"/>
              </w:rPr>
              <w:lastRenderedPageBreak/>
              <w:t>展目标的有关疾病的指标方面的表现也落后于世界其他地区。撒哈拉沙漠以南地区的</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岁以下儿童死亡占全球很大份额，有半数以上的孕产妇死亡发生在该地，且感染性疾病负担非常巨大。与已经实现了千年发展目标的中国相比，其差距可见一斑。</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经济的增长不足以加速非洲卫生状况的改善。聚焦卫生系统改革以将服务和资金分配扩展到贫困群体是尤为重要的。事实上，中国在其经济腾飞之前已经取得了显著的健康成果，例如，通过投资人力资源和健康保险来帮助农村贫困人口，这一经验非常重要（并非假定</w:t>
            </w:r>
            <w:proofErr w:type="gramStart"/>
            <w:r w:rsidRPr="00F239C8">
              <w:rPr>
                <w:rFonts w:ascii="Arial" w:hAnsi="Arial" w:cs="Arial" w:hint="eastAsia"/>
                <w:kern w:val="0"/>
                <w:sz w:val="24"/>
                <w:szCs w:val="24"/>
                <w:lang w:val="en-GB"/>
              </w:rPr>
              <w:t>该经验</w:t>
            </w:r>
            <w:proofErr w:type="gramEnd"/>
            <w:r w:rsidRPr="00F239C8">
              <w:rPr>
                <w:rFonts w:ascii="Arial" w:hAnsi="Arial" w:cs="Arial" w:hint="eastAsia"/>
                <w:kern w:val="0"/>
                <w:sz w:val="24"/>
                <w:szCs w:val="24"/>
                <w:lang w:val="en-GB"/>
              </w:rPr>
              <w:t>必然适用于任何其他地方）。</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以下图表举例说明了借鉴经验可能有助于使非洲在</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个领域的健康结局更接近中国的水平—结核、孕产妇健康和儿童疟疾。这些都是</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项目关注的焦点（虽然还没有得到正式认可）。埃塞俄比亚和乌干达都是</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项目赞助的准备与中国建立密切合作的备选国家。图表将这两个国家连同撒哈拉沙漠以南非洲国家的整体数据，和中国进行比较。</w:t>
            </w:r>
          </w:p>
          <w:p w:rsidR="00F239C8" w:rsidRPr="00067AFF" w:rsidRDefault="00F239C8" w:rsidP="00F239C8">
            <w:pPr>
              <w:widowControl/>
              <w:numPr>
                <w:ilvl w:val="0"/>
                <w:numId w:val="6"/>
              </w:numPr>
              <w:spacing w:line="360" w:lineRule="auto"/>
              <w:ind w:firstLine="0"/>
              <w:jc w:val="left"/>
              <w:rPr>
                <w:rFonts w:ascii="Arial" w:hAnsi="Arial" w:cs="Arial"/>
                <w:kern w:val="0"/>
                <w:sz w:val="24"/>
                <w:szCs w:val="24"/>
                <w:lang w:val="en-GB"/>
              </w:rPr>
            </w:pPr>
            <w:r w:rsidRPr="00067AFF">
              <w:rPr>
                <w:rFonts w:ascii="Arial" w:hAnsi="Arial" w:cs="Arial" w:hint="eastAsia"/>
                <w:kern w:val="0"/>
                <w:sz w:val="24"/>
                <w:szCs w:val="24"/>
                <w:lang w:val="en-GB"/>
              </w:rPr>
              <w:t>请注意，以下图表并不代表项目的预期，仅用作说明项目的潜力。它们并未假设中国的经验可以直接转入其他国家并自动取得同样成果。</w:t>
            </w:r>
          </w:p>
          <w:p w:rsidR="00F239C8" w:rsidRPr="00F239C8" w:rsidRDefault="00F61E57" w:rsidP="00F239C8">
            <w:pPr>
              <w:widowControl/>
              <w:spacing w:line="360" w:lineRule="auto"/>
              <w:ind w:firstLine="0"/>
              <w:jc w:val="left"/>
              <w:rPr>
                <w:rFonts w:ascii="Arial" w:hAnsi="Arial" w:cs="Arial"/>
                <w:kern w:val="0"/>
                <w:sz w:val="24"/>
                <w:szCs w:val="24"/>
                <w:lang w:val="en-GB"/>
              </w:rPr>
            </w:pPr>
            <w:r>
              <w:rPr>
                <w:rFonts w:ascii="Arial" w:hAnsi="Arial" w:cs="Arial"/>
                <w:kern w:val="0"/>
                <w:sz w:val="24"/>
                <w:szCs w:val="24"/>
                <w:lang w:val="en-GB" w:eastAsia="en-US"/>
              </w:rPr>
              <w:pict w14:anchorId="1D2F056A">
                <v:shape id="_x0000_i1027" type="#_x0000_t75" style="width:193.5pt;height:110.25pt;mso-position-horizontal-relative:page;mso-position-vertical-relative:page">
                  <v:imagedata r:id="rId12" o:title=""/>
                </v:shape>
              </w:pict>
            </w:r>
            <w:r w:rsidR="00067AFF">
              <w:rPr>
                <w:rFonts w:ascii="Arial" w:hAnsi="Arial" w:cs="Arial" w:hint="eastAsia"/>
                <w:kern w:val="0"/>
                <w:sz w:val="24"/>
                <w:szCs w:val="24"/>
                <w:lang w:val="en-GB"/>
              </w:rPr>
              <w:t xml:space="preserve">  </w:t>
            </w:r>
            <w:r>
              <w:rPr>
                <w:rFonts w:ascii="Arial" w:hAnsi="Arial" w:cs="Arial"/>
                <w:kern w:val="0"/>
                <w:sz w:val="24"/>
                <w:szCs w:val="24"/>
                <w:lang w:val="en-GB" w:eastAsia="en-US"/>
              </w:rPr>
              <w:pict w14:anchorId="2FEF70F3">
                <v:shape id="_x0000_i1028" type="#_x0000_t75" style="width:188.25pt;height:106.5pt;mso-position-horizontal-relative:page;mso-position-vertical-relative:page">
                  <v:imagedata r:id="rId13" o:title=""/>
                </v:shape>
              </w:pict>
            </w:r>
          </w:p>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数据来源：世界卫生组织：“</w:t>
            </w:r>
            <w:r w:rsidRPr="00F239C8">
              <w:rPr>
                <w:rFonts w:ascii="Arial" w:hAnsi="Arial" w:cs="Arial" w:hint="eastAsia"/>
                <w:kern w:val="0"/>
                <w:lang w:val="en-GB"/>
              </w:rPr>
              <w:t>2011</w:t>
            </w:r>
            <w:r w:rsidRPr="00F239C8">
              <w:rPr>
                <w:rFonts w:ascii="Arial" w:hAnsi="Arial" w:cs="Arial" w:hint="eastAsia"/>
                <w:kern w:val="0"/>
                <w:lang w:val="en-GB"/>
              </w:rPr>
              <w:t>全球结核控制”</w:t>
            </w:r>
          </w:p>
          <w:p w:rsidR="00F239C8" w:rsidRPr="00F239C8" w:rsidRDefault="00F61E57" w:rsidP="00F239C8">
            <w:pPr>
              <w:widowControl/>
              <w:spacing w:line="360" w:lineRule="auto"/>
              <w:ind w:firstLine="0"/>
              <w:rPr>
                <w:rFonts w:ascii="Calibri" w:hAnsi="Calibri"/>
                <w:kern w:val="0"/>
                <w:sz w:val="24"/>
                <w:szCs w:val="24"/>
              </w:rPr>
            </w:pPr>
            <w:r>
              <w:rPr>
                <w:rFonts w:ascii="Arial" w:hAnsi="Arial" w:cs="Arial"/>
                <w:kern w:val="0"/>
                <w:sz w:val="24"/>
                <w:szCs w:val="24"/>
                <w:lang w:val="en-GB" w:eastAsia="en-US"/>
              </w:rPr>
              <w:pict w14:anchorId="0FCCF206">
                <v:shape id="_x0000_i1029" type="#_x0000_t75" style="width:201pt;height:114pt;mso-position-horizontal-relative:page;mso-position-vertical-relative:page">
                  <v:imagedata r:id="rId14" o:title=""/>
                </v:shape>
              </w:pict>
            </w:r>
            <w:r>
              <w:rPr>
                <w:rFonts w:ascii="Arial" w:hAnsi="Arial" w:cs="Arial"/>
                <w:kern w:val="0"/>
                <w:sz w:val="24"/>
                <w:szCs w:val="24"/>
                <w:lang w:val="en-GB" w:eastAsia="en-US"/>
              </w:rPr>
              <w:pict w14:anchorId="446D7831">
                <v:shape id="_x0000_i1030" type="#_x0000_t75" style="width:203.25pt;height:115.5pt;mso-position-horizontal-relative:page;mso-position-vertical-relative:page">
                  <v:imagedata r:id="rId15" o:title=""/>
                </v:shape>
              </w:pict>
            </w:r>
          </w:p>
          <w:p w:rsidR="00F239C8" w:rsidRPr="00F239C8" w:rsidRDefault="00F239C8" w:rsidP="00F239C8">
            <w:pPr>
              <w:widowControl/>
              <w:spacing w:line="360" w:lineRule="auto"/>
              <w:ind w:firstLine="0"/>
              <w:jc w:val="left"/>
              <w:rPr>
                <w:rFonts w:ascii="Arial" w:hAnsi="Arial" w:cs="Arial"/>
                <w:kern w:val="0"/>
                <w:lang w:val="en-GB"/>
              </w:rPr>
            </w:pPr>
            <w:proofErr w:type="gramStart"/>
            <w:r w:rsidRPr="00F239C8">
              <w:rPr>
                <w:rFonts w:ascii="Arial" w:hAnsi="Arial" w:cs="Arial" w:hint="eastAsia"/>
                <w:kern w:val="0"/>
                <w:lang w:val="en-GB"/>
              </w:rPr>
              <w:t>孕</w:t>
            </w:r>
            <w:proofErr w:type="gramEnd"/>
            <w:r w:rsidRPr="00F239C8">
              <w:rPr>
                <w:rFonts w:ascii="Arial" w:hAnsi="Arial" w:cs="Arial" w:hint="eastAsia"/>
                <w:kern w:val="0"/>
                <w:lang w:val="en-GB"/>
              </w:rPr>
              <w:t>产妇死亡率数据来自《世界卫生组织</w:t>
            </w:r>
            <w:r w:rsidRPr="00F239C8">
              <w:rPr>
                <w:rFonts w:ascii="Arial" w:hAnsi="Arial" w:cs="Arial" w:hint="eastAsia"/>
                <w:kern w:val="0"/>
                <w:lang w:val="en-GB"/>
              </w:rPr>
              <w:t>1990-2008</w:t>
            </w:r>
            <w:r w:rsidRPr="00F239C8">
              <w:rPr>
                <w:rFonts w:ascii="Arial" w:hAnsi="Arial" w:cs="Arial" w:hint="eastAsia"/>
                <w:kern w:val="0"/>
                <w:lang w:val="en-GB"/>
              </w:rPr>
              <w:t>孕产妇死亡率趋势》，由世界卫生组织，联合国人口基金会，联合国儿童基金会和世界银行共同开发。撒哈拉以南非洲国家包括</w:t>
            </w:r>
            <w:r w:rsidRPr="00F239C8">
              <w:rPr>
                <w:rFonts w:ascii="Arial" w:hAnsi="Arial" w:cs="Arial" w:hint="eastAsia"/>
                <w:kern w:val="0"/>
                <w:lang w:val="en-GB"/>
              </w:rPr>
              <w:t>8</w:t>
            </w:r>
            <w:r w:rsidRPr="00F239C8">
              <w:rPr>
                <w:rFonts w:ascii="Arial" w:hAnsi="Arial" w:cs="Arial" w:hint="eastAsia"/>
                <w:kern w:val="0"/>
                <w:lang w:val="en-GB"/>
              </w:rPr>
              <w:t>个国家，即博斯瓦纳，加纳，肯尼亚，莫桑比克，尼日利亚，乌干达，坦桑尼亚和津巴布韦。</w:t>
            </w:r>
          </w:p>
          <w:p w:rsidR="00F239C8" w:rsidRPr="00F239C8" w:rsidRDefault="00F239C8" w:rsidP="00F239C8">
            <w:pPr>
              <w:widowControl/>
              <w:spacing w:line="360" w:lineRule="auto"/>
              <w:ind w:firstLine="0"/>
              <w:rPr>
                <w:rFonts w:ascii="Calibri" w:hAnsi="Calibri"/>
                <w:kern w:val="0"/>
                <w:sz w:val="24"/>
                <w:szCs w:val="24"/>
              </w:rPr>
            </w:pPr>
            <w:r w:rsidRPr="00F239C8">
              <w:rPr>
                <w:rFonts w:ascii="Arial" w:hAnsi="Arial" w:cs="Arial"/>
                <w:kern w:val="0"/>
                <w:sz w:val="24"/>
                <w:szCs w:val="24"/>
              </w:rPr>
              <w:lastRenderedPageBreak/>
              <w:t xml:space="preserve"> </w:t>
            </w:r>
            <w:r w:rsidR="00F61E57">
              <w:rPr>
                <w:rFonts w:ascii="Arial" w:hAnsi="Arial" w:cs="Arial"/>
                <w:kern w:val="0"/>
                <w:sz w:val="24"/>
                <w:szCs w:val="24"/>
                <w:lang w:val="en-GB" w:eastAsia="en-US"/>
              </w:rPr>
              <w:pict w14:anchorId="36A8C97E">
                <v:shape id="_x0000_i1031" type="#_x0000_t75" style="width:195pt;height:110.25pt;mso-position-horizontal-relative:page;mso-position-vertical-relative:page">
                  <v:imagedata r:id="rId16" o:title=""/>
                </v:shape>
              </w:pict>
            </w:r>
            <w:r w:rsidR="00067AFF">
              <w:rPr>
                <w:rFonts w:ascii="Arial" w:hAnsi="Arial" w:cs="Arial" w:hint="eastAsia"/>
                <w:kern w:val="0"/>
                <w:sz w:val="24"/>
                <w:szCs w:val="24"/>
                <w:lang w:val="en-GB"/>
              </w:rPr>
              <w:t xml:space="preserve">  </w:t>
            </w:r>
            <w:r w:rsidR="00F61E57">
              <w:rPr>
                <w:rFonts w:ascii="Arial" w:hAnsi="Arial" w:cs="Arial"/>
                <w:kern w:val="0"/>
                <w:sz w:val="24"/>
                <w:szCs w:val="24"/>
                <w:lang w:val="en-GB" w:eastAsia="en-US"/>
              </w:rPr>
              <w:pict w14:anchorId="0446AA83">
                <v:shape id="_x0000_i1032" type="#_x0000_t75" style="width:183.75pt;height:102.75pt;mso-position-horizontal-relative:page;mso-position-vertical-relative:page">
                  <v:imagedata r:id="rId17" o:title=""/>
                </v:shape>
              </w:pict>
            </w:r>
          </w:p>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中国疟疾数据来源于</w:t>
            </w:r>
            <w:r w:rsidRPr="00F239C8">
              <w:rPr>
                <w:rFonts w:ascii="Arial" w:hAnsi="Arial" w:cs="Arial" w:hint="eastAsia"/>
                <w:kern w:val="0"/>
                <w:lang w:val="en-GB"/>
              </w:rPr>
              <w:t>2010</w:t>
            </w:r>
            <w:r w:rsidRPr="00F239C8">
              <w:rPr>
                <w:rFonts w:ascii="Arial" w:hAnsi="Arial" w:cs="Arial" w:hint="eastAsia"/>
                <w:kern w:val="0"/>
                <w:lang w:val="en-GB"/>
              </w:rPr>
              <w:t>年国家寄生虫研究所年度疟疾报告。撒哈拉沙漠以南非洲国家疟疾数据来自世界卫生组织</w:t>
            </w:r>
            <w:r w:rsidRPr="00F239C8">
              <w:rPr>
                <w:rFonts w:ascii="Arial" w:hAnsi="Arial" w:cs="Arial" w:hint="eastAsia"/>
                <w:kern w:val="0"/>
                <w:lang w:val="en-GB"/>
              </w:rPr>
              <w:t>2010</w:t>
            </w:r>
            <w:r w:rsidRPr="00F239C8">
              <w:rPr>
                <w:rFonts w:ascii="Arial" w:hAnsi="Arial" w:cs="Arial" w:hint="eastAsia"/>
                <w:kern w:val="0"/>
                <w:lang w:val="en-GB"/>
              </w:rPr>
              <w:t>年疟疾报告。人群数据来源于联合国儿童基金会网报。此处的撒哈拉沙漠以南非洲国家包括</w:t>
            </w:r>
            <w:r w:rsidRPr="00F239C8">
              <w:rPr>
                <w:rFonts w:ascii="Arial" w:hAnsi="Arial" w:cs="Arial" w:hint="eastAsia"/>
                <w:kern w:val="0"/>
                <w:lang w:val="en-GB"/>
              </w:rPr>
              <w:t>37</w:t>
            </w:r>
            <w:r w:rsidRPr="00F239C8">
              <w:rPr>
                <w:rFonts w:ascii="Arial" w:hAnsi="Arial" w:cs="Arial" w:hint="eastAsia"/>
                <w:kern w:val="0"/>
                <w:lang w:val="en-GB"/>
              </w:rPr>
              <w:t>个国家。</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非洲每个领域的死亡率均很高，与中国取得的成就形成了鲜明对比。如果撒哈拉沙漠以南非洲国家作为整体能够达到中国水平，每年将有</w:t>
            </w:r>
            <w:r w:rsidRPr="00F239C8">
              <w:rPr>
                <w:rFonts w:ascii="Arial" w:hAnsi="Arial" w:cs="Arial" w:hint="eastAsia"/>
                <w:kern w:val="0"/>
                <w:sz w:val="24"/>
                <w:szCs w:val="24"/>
                <w:lang w:val="en-GB"/>
              </w:rPr>
              <w:t>47,000</w:t>
            </w:r>
            <w:r w:rsidRPr="00F239C8">
              <w:rPr>
                <w:rFonts w:ascii="Arial" w:hAnsi="Arial" w:cs="Arial" w:hint="eastAsia"/>
                <w:kern w:val="0"/>
                <w:sz w:val="24"/>
                <w:szCs w:val="24"/>
                <w:lang w:val="en-GB"/>
              </w:rPr>
              <w:t>人免死于结核，</w:t>
            </w:r>
            <w:r w:rsidRPr="00F239C8">
              <w:rPr>
                <w:rFonts w:ascii="Arial" w:hAnsi="Arial" w:cs="Arial" w:hint="eastAsia"/>
                <w:kern w:val="0"/>
                <w:sz w:val="24"/>
                <w:szCs w:val="24"/>
                <w:lang w:val="en-GB"/>
              </w:rPr>
              <w:t>81,000</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产妇幸存，近</w:t>
            </w:r>
            <w:r w:rsidRPr="00F239C8">
              <w:rPr>
                <w:rFonts w:ascii="Arial" w:hAnsi="Arial" w:cs="Arial" w:hint="eastAsia"/>
                <w:kern w:val="0"/>
                <w:sz w:val="24"/>
                <w:szCs w:val="24"/>
                <w:lang w:val="en-GB"/>
              </w:rPr>
              <w:t>50</w:t>
            </w:r>
            <w:r w:rsidRPr="00F239C8">
              <w:rPr>
                <w:rFonts w:ascii="Arial" w:hAnsi="Arial" w:cs="Arial" w:hint="eastAsia"/>
                <w:kern w:val="0"/>
                <w:sz w:val="24"/>
                <w:szCs w:val="24"/>
                <w:lang w:val="en-GB"/>
              </w:rPr>
              <w:t>万儿童不必死于疟疾。埃塞俄比亚和乌干达的数据表明，在国家层面尚有较大提升空间（埃塞俄比亚显示了高结核死亡率，乌干达的数据显示了儿童的高疟疾死亡率）。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非洲尚需经过长期、大量的改革和资源投入才能赶上中国。这些数据清晰地展示了（虽然只是展示）</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这类的项目的潜在回报。例如，使当前某一重点领域的差距缩小</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，每年就能挽救</w:t>
            </w:r>
            <w:r w:rsidRPr="00F239C8">
              <w:rPr>
                <w:rFonts w:ascii="Arial" w:hAnsi="Arial" w:cs="Arial" w:hint="eastAsia"/>
                <w:kern w:val="0"/>
                <w:sz w:val="24"/>
                <w:szCs w:val="24"/>
                <w:lang w:val="en-GB"/>
              </w:rPr>
              <w:t>6000</w:t>
            </w:r>
            <w:r w:rsidRPr="00F239C8">
              <w:rPr>
                <w:rFonts w:ascii="Arial" w:hAnsi="Arial" w:cs="Arial" w:hint="eastAsia"/>
                <w:kern w:val="0"/>
                <w:sz w:val="24"/>
                <w:szCs w:val="24"/>
                <w:lang w:val="en-GB"/>
              </w:rPr>
              <w:t>条生命。如果缩小</w:t>
            </w:r>
            <w:r w:rsidRPr="00F239C8">
              <w:rPr>
                <w:rFonts w:ascii="Arial" w:hAnsi="Arial" w:cs="Arial" w:hint="eastAsia"/>
                <w:kern w:val="0"/>
                <w:sz w:val="24"/>
                <w:szCs w:val="24"/>
                <w:lang w:val="en-GB"/>
              </w:rPr>
              <w:t>0.25%</w:t>
            </w:r>
            <w:r w:rsidRPr="00F239C8">
              <w:rPr>
                <w:rFonts w:ascii="Arial" w:hAnsi="Arial" w:cs="Arial" w:hint="eastAsia"/>
                <w:kern w:val="0"/>
                <w:sz w:val="24"/>
                <w:szCs w:val="24"/>
                <w:lang w:val="en-GB"/>
              </w:rPr>
              <w:t>，每年可以挽救</w:t>
            </w:r>
            <w:r w:rsidRPr="00F239C8">
              <w:rPr>
                <w:rFonts w:ascii="Arial" w:hAnsi="Arial" w:cs="Arial" w:hint="eastAsia"/>
                <w:kern w:val="0"/>
                <w:sz w:val="24"/>
                <w:szCs w:val="24"/>
                <w:lang w:val="en-GB"/>
              </w:rPr>
              <w:t>1500</w:t>
            </w:r>
            <w:r w:rsidRPr="00F239C8">
              <w:rPr>
                <w:rFonts w:ascii="Arial" w:hAnsi="Arial" w:cs="Arial" w:hint="eastAsia"/>
                <w:kern w:val="0"/>
                <w:sz w:val="24"/>
                <w:szCs w:val="24"/>
                <w:lang w:val="en-GB"/>
              </w:rPr>
              <w:t>条生命。</w:t>
            </w:r>
          </w:p>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hint="eastAsia"/>
                <w:b/>
                <w:kern w:val="0"/>
                <w:sz w:val="24"/>
                <w:szCs w:val="24"/>
                <w:lang w:val="en-GB"/>
              </w:rPr>
              <w:t>提高中国双边合作的资源效率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本项目的一个重要产出是，其能帮助中国政府在对外援助方面，特别是在双边卫生合作领域，实现改进质量、针对性和实效性的广泛目标。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虽然没有官方公布的援助支出信息，</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分享到的研究资料表明，</w:t>
            </w:r>
            <w:r w:rsidRPr="00F239C8">
              <w:rPr>
                <w:rFonts w:ascii="Arial" w:hAnsi="Arial" w:cs="Arial" w:hint="eastAsia"/>
                <w:kern w:val="0"/>
                <w:sz w:val="24"/>
                <w:szCs w:val="24"/>
                <w:lang w:val="en-GB"/>
              </w:rPr>
              <w:t>2007-2011</w:t>
            </w:r>
            <w:r w:rsidRPr="00F239C8">
              <w:rPr>
                <w:rFonts w:ascii="Arial" w:hAnsi="Arial" w:cs="Arial" w:hint="eastAsia"/>
                <w:kern w:val="0"/>
                <w:sz w:val="24"/>
                <w:szCs w:val="24"/>
                <w:lang w:val="en-GB"/>
              </w:rPr>
              <w:t>年间，非洲的双边合作援助支出是每年</w:t>
            </w:r>
            <w:r w:rsidRPr="00F239C8">
              <w:rPr>
                <w:rFonts w:ascii="Arial" w:hAnsi="Arial" w:cs="Arial" w:hint="eastAsia"/>
                <w:kern w:val="0"/>
                <w:sz w:val="24"/>
                <w:szCs w:val="24"/>
                <w:lang w:val="en-GB"/>
              </w:rPr>
              <w:t>1.085</w:t>
            </w:r>
            <w:r w:rsidRPr="00F239C8">
              <w:rPr>
                <w:rFonts w:ascii="Arial" w:hAnsi="Arial" w:cs="Arial" w:hint="eastAsia"/>
                <w:kern w:val="0"/>
                <w:sz w:val="24"/>
                <w:szCs w:val="24"/>
                <w:lang w:val="en-GB"/>
              </w:rPr>
              <w:t>亿英镑，其中中国援非医疗队的支出是每年</w:t>
            </w:r>
            <w:r w:rsidRPr="00F239C8">
              <w:rPr>
                <w:rFonts w:ascii="Arial" w:hAnsi="Arial" w:cs="Arial" w:hint="eastAsia"/>
                <w:kern w:val="0"/>
                <w:sz w:val="24"/>
                <w:szCs w:val="24"/>
                <w:lang w:val="en-GB"/>
              </w:rPr>
              <w:t>4860</w:t>
            </w:r>
            <w:r w:rsidRPr="00F239C8">
              <w:rPr>
                <w:rFonts w:ascii="Arial" w:hAnsi="Arial" w:cs="Arial" w:hint="eastAsia"/>
                <w:kern w:val="0"/>
                <w:sz w:val="24"/>
                <w:szCs w:val="24"/>
                <w:lang w:val="en-GB"/>
              </w:rPr>
              <w:t>万英镑，每年还有</w:t>
            </w:r>
            <w:r w:rsidRPr="00F239C8">
              <w:rPr>
                <w:rFonts w:ascii="Arial" w:hAnsi="Arial" w:cs="Arial" w:hint="eastAsia"/>
                <w:kern w:val="0"/>
                <w:sz w:val="24"/>
                <w:szCs w:val="24"/>
                <w:lang w:val="en-GB"/>
              </w:rPr>
              <w:t>5990</w:t>
            </w:r>
            <w:r w:rsidRPr="00F239C8">
              <w:rPr>
                <w:rFonts w:ascii="Arial" w:hAnsi="Arial" w:cs="Arial" w:hint="eastAsia"/>
                <w:kern w:val="0"/>
                <w:sz w:val="24"/>
                <w:szCs w:val="24"/>
                <w:lang w:val="en-GB"/>
              </w:rPr>
              <w:t>万英镑用于援助医院、疟疾中心建设和提供设备和药品。卫生合作支出有增长趋势。由于政府承诺更为广泛地增加发展预算，预计未来这一支出仍会增长。</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特别是从</w:t>
            </w:r>
            <w:r w:rsidRPr="00F239C8">
              <w:rPr>
                <w:rFonts w:ascii="Arial" w:hAnsi="Arial" w:cs="Arial" w:hint="eastAsia"/>
                <w:kern w:val="0"/>
                <w:sz w:val="24"/>
                <w:szCs w:val="24"/>
                <w:lang w:val="en-GB"/>
              </w:rPr>
              <w:t>2018</w:t>
            </w:r>
            <w:r w:rsidRPr="00F239C8">
              <w:rPr>
                <w:rFonts w:ascii="Arial" w:hAnsi="Arial" w:cs="Arial" w:hint="eastAsia"/>
                <w:kern w:val="0"/>
                <w:sz w:val="24"/>
                <w:szCs w:val="24"/>
                <w:lang w:val="en-GB"/>
              </w:rPr>
              <w:t>年之后，本项目应该开始提高卫生合作支出的资源利用效率，因为试点干预在那时已经结束并得以评估。这些成果可以来源于下述若干方面：</w:t>
            </w:r>
          </w:p>
          <w:p w:rsidR="00F239C8" w:rsidRPr="00F239C8" w:rsidRDefault="00F239C8" w:rsidP="00B13FB8">
            <w:pPr>
              <w:widowControl/>
              <w:numPr>
                <w:ilvl w:val="0"/>
                <w:numId w:val="20"/>
              </w:numPr>
              <w:tabs>
                <w:tab w:val="left" w:pos="0"/>
              </w:tabs>
              <w:spacing w:line="360" w:lineRule="auto"/>
              <w:ind w:left="0" w:firstLine="0"/>
              <w:jc w:val="left"/>
              <w:rPr>
                <w:rFonts w:ascii="Arial" w:hAnsi="Arial" w:cs="Arial"/>
                <w:kern w:val="0"/>
                <w:sz w:val="24"/>
                <w:szCs w:val="24"/>
                <w:lang w:val="en-GB"/>
              </w:rPr>
            </w:pPr>
            <w:r w:rsidRPr="00F239C8">
              <w:rPr>
                <w:rFonts w:ascii="Arial" w:hAnsi="Arial" w:cs="Arial" w:hint="eastAsia"/>
                <w:kern w:val="0"/>
                <w:sz w:val="24"/>
                <w:szCs w:val="24"/>
                <w:lang w:val="en-GB"/>
              </w:rPr>
              <w:t>重视中方特别有相关经验的疾病</w:t>
            </w:r>
          </w:p>
          <w:p w:rsidR="00F239C8" w:rsidRPr="00F239C8" w:rsidRDefault="00F239C8" w:rsidP="00B13FB8">
            <w:pPr>
              <w:widowControl/>
              <w:numPr>
                <w:ilvl w:val="0"/>
                <w:numId w:val="20"/>
              </w:numPr>
              <w:tabs>
                <w:tab w:val="left" w:pos="0"/>
              </w:tabs>
              <w:spacing w:line="360" w:lineRule="auto"/>
              <w:ind w:left="0" w:firstLine="0"/>
              <w:jc w:val="left"/>
              <w:rPr>
                <w:rFonts w:ascii="Arial" w:hAnsi="Arial" w:cs="Arial"/>
                <w:kern w:val="0"/>
                <w:sz w:val="24"/>
                <w:szCs w:val="24"/>
                <w:lang w:val="en-GB"/>
              </w:rPr>
            </w:pPr>
            <w:r w:rsidRPr="00F239C8">
              <w:rPr>
                <w:rFonts w:ascii="Arial" w:hAnsi="Arial" w:cs="Arial" w:hint="eastAsia"/>
                <w:kern w:val="0"/>
                <w:sz w:val="24"/>
                <w:szCs w:val="24"/>
                <w:lang w:val="en-GB"/>
              </w:rPr>
              <w:t>实行一些可以转入低收入国家使用的符合成本效益的方法</w:t>
            </w:r>
          </w:p>
          <w:p w:rsidR="00F239C8" w:rsidRPr="00F239C8" w:rsidRDefault="00F239C8" w:rsidP="00B13FB8">
            <w:pPr>
              <w:widowControl/>
              <w:numPr>
                <w:ilvl w:val="0"/>
                <w:numId w:val="20"/>
              </w:numPr>
              <w:tabs>
                <w:tab w:val="left" w:pos="0"/>
              </w:tabs>
              <w:spacing w:line="360" w:lineRule="auto"/>
              <w:ind w:left="0" w:firstLine="0"/>
              <w:jc w:val="left"/>
              <w:rPr>
                <w:rFonts w:ascii="Arial" w:hAnsi="Arial" w:cs="Arial"/>
                <w:kern w:val="0"/>
                <w:sz w:val="24"/>
                <w:szCs w:val="24"/>
                <w:lang w:val="en-GB"/>
              </w:rPr>
            </w:pPr>
            <w:r w:rsidRPr="00F239C8">
              <w:rPr>
                <w:rFonts w:ascii="Arial" w:hAnsi="Arial" w:cs="Arial" w:hint="eastAsia"/>
                <w:kern w:val="0"/>
                <w:sz w:val="24"/>
                <w:szCs w:val="24"/>
                <w:lang w:val="en-GB"/>
              </w:rPr>
              <w:t>重视改善低收入国家的卫生政策、卫生系统和卫生筹资，这些同样是建立在中方自己的经验之上；</w:t>
            </w:r>
          </w:p>
          <w:p w:rsidR="00F239C8" w:rsidRPr="00F239C8" w:rsidRDefault="00F239C8" w:rsidP="00B13FB8">
            <w:pPr>
              <w:widowControl/>
              <w:numPr>
                <w:ilvl w:val="0"/>
                <w:numId w:val="20"/>
              </w:numPr>
              <w:tabs>
                <w:tab w:val="left" w:pos="0"/>
              </w:tabs>
              <w:spacing w:line="360" w:lineRule="auto"/>
              <w:ind w:left="0" w:firstLine="0"/>
              <w:jc w:val="left"/>
              <w:rPr>
                <w:rFonts w:ascii="Arial" w:hAnsi="Arial" w:cs="Arial"/>
                <w:kern w:val="0"/>
                <w:sz w:val="24"/>
                <w:szCs w:val="24"/>
                <w:lang w:val="en-GB"/>
              </w:rPr>
            </w:pPr>
            <w:r w:rsidRPr="00F239C8">
              <w:rPr>
                <w:rFonts w:ascii="Arial" w:hAnsi="Arial" w:cs="Arial" w:hint="eastAsia"/>
                <w:kern w:val="0"/>
                <w:sz w:val="24"/>
                <w:szCs w:val="24"/>
                <w:lang w:val="en-GB"/>
              </w:rPr>
              <w:t>中方援助和其他来源资金（包括其他外部资金）之间的更好合作</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为了计算这些潜在效益，假设经过</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年投资后，到</w:t>
            </w:r>
            <w:r w:rsidRPr="00F239C8">
              <w:rPr>
                <w:rFonts w:ascii="Arial" w:hAnsi="Arial" w:cs="Arial" w:hint="eastAsia"/>
                <w:kern w:val="0"/>
                <w:sz w:val="24"/>
                <w:szCs w:val="24"/>
                <w:lang w:val="en-GB"/>
              </w:rPr>
              <w:t>2017</w:t>
            </w:r>
            <w:r w:rsidRPr="00F239C8">
              <w:rPr>
                <w:rFonts w:ascii="Arial" w:hAnsi="Arial" w:cs="Arial" w:hint="eastAsia"/>
                <w:kern w:val="0"/>
                <w:sz w:val="24"/>
                <w:szCs w:val="24"/>
                <w:lang w:val="en-GB"/>
              </w:rPr>
              <w:t>年底，本项目有</w:t>
            </w:r>
            <w:r w:rsidRPr="00F239C8">
              <w:rPr>
                <w:rFonts w:ascii="Arial" w:hAnsi="Arial" w:cs="Arial" w:hint="eastAsia"/>
                <w:kern w:val="0"/>
                <w:sz w:val="24"/>
                <w:szCs w:val="24"/>
                <w:lang w:val="en-GB"/>
              </w:rPr>
              <w:t>15</w:t>
            </w:r>
            <w:r w:rsidRPr="00F239C8">
              <w:rPr>
                <w:rFonts w:ascii="Arial" w:hAnsi="Arial" w:cs="Arial" w:hint="eastAsia"/>
                <w:kern w:val="0"/>
                <w:sz w:val="24"/>
                <w:szCs w:val="24"/>
                <w:lang w:val="en-GB"/>
              </w:rPr>
              <w:t>年回报期（</w:t>
            </w:r>
            <w:r w:rsidRPr="00F239C8">
              <w:rPr>
                <w:rFonts w:ascii="Arial" w:hAnsi="Arial" w:cs="Arial" w:hint="eastAsia"/>
                <w:kern w:val="0"/>
                <w:sz w:val="24"/>
                <w:szCs w:val="24"/>
                <w:lang w:val="en-GB"/>
              </w:rPr>
              <w:t>2018-2032</w:t>
            </w:r>
            <w:r w:rsidRPr="00F239C8">
              <w:rPr>
                <w:rFonts w:ascii="Arial" w:hAnsi="Arial" w:cs="Arial" w:hint="eastAsia"/>
                <w:kern w:val="0"/>
                <w:sz w:val="24"/>
                <w:szCs w:val="24"/>
                <w:lang w:val="en-GB"/>
              </w:rPr>
              <w:t>）。同样假设，中国在非洲的卫生合作总投资在</w:t>
            </w:r>
            <w:r w:rsidRPr="00F239C8">
              <w:rPr>
                <w:rFonts w:ascii="Arial" w:hAnsi="Arial" w:cs="Arial" w:hint="eastAsia"/>
                <w:kern w:val="0"/>
                <w:sz w:val="24"/>
                <w:szCs w:val="24"/>
                <w:lang w:val="en-GB"/>
              </w:rPr>
              <w:t xml:space="preserve">2012 </w:t>
            </w:r>
            <w:r w:rsidRPr="00F239C8">
              <w:rPr>
                <w:rFonts w:ascii="Arial" w:hAnsi="Arial" w:cs="Arial"/>
                <w:kern w:val="0"/>
                <w:sz w:val="24"/>
                <w:szCs w:val="24"/>
                <w:lang w:val="en-GB"/>
              </w:rPr>
              <w:t>–</w:t>
            </w:r>
            <w:r w:rsidRPr="00F239C8">
              <w:rPr>
                <w:rFonts w:ascii="Arial" w:hAnsi="Arial" w:cs="Arial" w:hint="eastAsia"/>
                <w:kern w:val="0"/>
                <w:sz w:val="24"/>
                <w:szCs w:val="24"/>
                <w:lang w:val="en-GB"/>
              </w:rPr>
              <w:t xml:space="preserve"> 2018</w:t>
            </w:r>
            <w:r w:rsidRPr="00F239C8">
              <w:rPr>
                <w:rFonts w:ascii="Arial" w:hAnsi="Arial" w:cs="Arial" w:hint="eastAsia"/>
                <w:kern w:val="0"/>
                <w:sz w:val="24"/>
                <w:szCs w:val="24"/>
                <w:lang w:val="en-GB"/>
              </w:rPr>
              <w:t>年间增长</w:t>
            </w: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，达到</w:t>
            </w:r>
            <w:r w:rsidRPr="00F239C8">
              <w:rPr>
                <w:rFonts w:ascii="Arial" w:hAnsi="Arial" w:cs="Arial" w:hint="eastAsia"/>
                <w:kern w:val="0"/>
                <w:sz w:val="24"/>
                <w:szCs w:val="24"/>
                <w:lang w:val="en-GB"/>
              </w:rPr>
              <w:t>1.302</w:t>
            </w:r>
            <w:r w:rsidRPr="00F239C8">
              <w:rPr>
                <w:rFonts w:ascii="Arial" w:hAnsi="Arial" w:cs="Arial" w:hint="eastAsia"/>
                <w:kern w:val="0"/>
                <w:sz w:val="24"/>
                <w:szCs w:val="24"/>
                <w:lang w:val="en-GB"/>
              </w:rPr>
              <w:t>亿英镑（按</w:t>
            </w:r>
            <w:r w:rsidRPr="00F239C8">
              <w:rPr>
                <w:rFonts w:ascii="Arial" w:hAnsi="Arial" w:cs="Arial" w:hint="eastAsia"/>
                <w:kern w:val="0"/>
                <w:sz w:val="24"/>
                <w:szCs w:val="24"/>
                <w:lang w:val="en-GB"/>
              </w:rPr>
              <w:t>2012</w:t>
            </w:r>
            <w:r w:rsidRPr="00F239C8">
              <w:rPr>
                <w:rFonts w:ascii="Arial" w:hAnsi="Arial" w:cs="Arial" w:hint="eastAsia"/>
                <w:kern w:val="0"/>
                <w:sz w:val="24"/>
                <w:szCs w:val="24"/>
                <w:lang w:val="en-GB"/>
              </w:rPr>
              <w:t>年价格），此后稳定在这一水平。</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在此基础上，下表说明项目的净现值支出和效率收益的关系，假设与非洲建立卫生合作关系的效率收益分别达到</w:t>
            </w:r>
            <w:r w:rsidRPr="00F239C8">
              <w:rPr>
                <w:rFonts w:ascii="Arial" w:hAnsi="Arial" w:cs="Arial"/>
                <w:kern w:val="0"/>
                <w:sz w:val="24"/>
                <w:szCs w:val="24"/>
                <w:lang w:val="en-GB"/>
              </w:rPr>
              <w:t>1%</w:t>
            </w:r>
            <w:r w:rsidRPr="00F239C8">
              <w:rPr>
                <w:rFonts w:ascii="Arial" w:hAnsi="Arial" w:cs="Arial" w:hint="eastAsia"/>
                <w:kern w:val="0"/>
                <w:sz w:val="24"/>
                <w:szCs w:val="24"/>
                <w:lang w:val="en-GB"/>
              </w:rPr>
              <w:t>、</w:t>
            </w:r>
            <w:r w:rsidRPr="00F239C8">
              <w:rPr>
                <w:rFonts w:ascii="Arial" w:hAnsi="Arial" w:cs="Arial"/>
                <w:kern w:val="0"/>
                <w:sz w:val="24"/>
                <w:szCs w:val="24"/>
                <w:lang w:val="en-GB"/>
              </w:rPr>
              <w:t xml:space="preserve"> 2% </w:t>
            </w:r>
            <w:r w:rsidRPr="00F239C8">
              <w:rPr>
                <w:rFonts w:ascii="Arial" w:hAnsi="Arial" w:cs="Arial" w:hint="eastAsia"/>
                <w:kern w:val="0"/>
                <w:sz w:val="24"/>
                <w:szCs w:val="24"/>
                <w:lang w:val="en-GB"/>
              </w:rPr>
              <w:t>、</w:t>
            </w:r>
            <w:r w:rsidRPr="00F239C8">
              <w:rPr>
                <w:rFonts w:ascii="Arial" w:hAnsi="Arial" w:cs="Arial"/>
                <w:kern w:val="0"/>
                <w:sz w:val="24"/>
                <w:szCs w:val="24"/>
                <w:lang w:val="en-GB"/>
              </w:rPr>
              <w:t xml:space="preserve"> 5%</w:t>
            </w:r>
            <w:r w:rsidRPr="00F239C8">
              <w:rPr>
                <w:rFonts w:ascii="Arial" w:hAnsi="Arial" w:cs="Arial" w:hint="eastAsia"/>
                <w:kern w:val="0"/>
                <w:sz w:val="24"/>
                <w:szCs w:val="24"/>
                <w:lang w:val="en-GB"/>
              </w:rPr>
              <w:t>。贴现率以</w:t>
            </w:r>
            <w:r w:rsidRPr="00F239C8">
              <w:rPr>
                <w:rFonts w:ascii="Arial" w:hAnsi="Arial" w:cs="Arial" w:hint="eastAsia"/>
                <w:kern w:val="0"/>
                <w:sz w:val="24"/>
                <w:szCs w:val="24"/>
                <w:lang w:val="en-GB"/>
              </w:rPr>
              <w:t>10%</w:t>
            </w:r>
            <w:r w:rsidRPr="00F239C8">
              <w:rPr>
                <w:rFonts w:ascii="Arial" w:hAnsi="Arial" w:cs="Arial" w:hint="eastAsia"/>
                <w:kern w:val="0"/>
                <w:sz w:val="24"/>
                <w:szCs w:val="24"/>
                <w:lang w:val="en-GB"/>
              </w:rPr>
              <w:t>计算（世界银行在中国投资的现行贴现率）</w:t>
            </w:r>
          </w:p>
          <w:p w:rsidR="00F239C8" w:rsidRPr="00F239C8" w:rsidRDefault="00F239C8" w:rsidP="00C779B1">
            <w:pPr>
              <w:widowControl/>
              <w:spacing w:line="360" w:lineRule="auto"/>
              <w:ind w:firstLine="0"/>
              <w:jc w:val="center"/>
              <w:rPr>
                <w:rFonts w:ascii="Arial" w:hAnsi="Arial" w:cs="Arial"/>
                <w:i/>
                <w:kern w:val="0"/>
                <w:sz w:val="24"/>
                <w:szCs w:val="24"/>
                <w:lang w:val="en-GB"/>
              </w:rPr>
            </w:pPr>
            <w:r w:rsidRPr="00F239C8">
              <w:rPr>
                <w:rFonts w:ascii="Arial" w:hAnsi="Arial" w:cs="Arial" w:hint="eastAsia"/>
                <w:i/>
                <w:kern w:val="0"/>
                <w:sz w:val="24"/>
                <w:szCs w:val="24"/>
                <w:lang w:val="en-GB"/>
              </w:rPr>
              <w:t>表：项目在中非卫生合作效率收益基础上的净现值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3"/>
              <w:gridCol w:w="1807"/>
              <w:gridCol w:w="1673"/>
              <w:gridCol w:w="1830"/>
              <w:gridCol w:w="1971"/>
            </w:tblGrid>
            <w:tr w:rsidR="00F239C8" w:rsidRPr="00F239C8">
              <w:tc>
                <w:tcPr>
                  <w:tcW w:w="2573"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效率收益水平</w:t>
                  </w:r>
                </w:p>
              </w:tc>
              <w:tc>
                <w:tcPr>
                  <w:tcW w:w="1807"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1%</w:t>
                  </w:r>
                </w:p>
              </w:tc>
              <w:tc>
                <w:tcPr>
                  <w:tcW w:w="1673"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kern w:val="0"/>
                      <w:sz w:val="24"/>
                      <w:szCs w:val="24"/>
                      <w:lang w:val="en-GB"/>
                    </w:rPr>
                    <w:t>1.25%</w:t>
                  </w:r>
                </w:p>
              </w:tc>
              <w:tc>
                <w:tcPr>
                  <w:tcW w:w="183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 xml:space="preserve">2%     </w:t>
                  </w:r>
                  <w:r w:rsidRPr="00F239C8">
                    <w:rPr>
                      <w:rFonts w:ascii="Arial" w:hAnsi="Arial" w:cs="Arial"/>
                      <w:kern w:val="0"/>
                      <w:sz w:val="24"/>
                      <w:szCs w:val="24"/>
                      <w:lang w:val="en-GB"/>
                    </w:rPr>
                    <w:cr/>
                    <w:t xml:space="preserve">   </w:t>
                  </w:r>
                  <w:r w:rsidRPr="00F239C8">
                    <w:rPr>
                      <w:rFonts w:ascii="Arial" w:hAnsi="Arial" w:cs="Arial"/>
                      <w:kern w:val="0"/>
                      <w:sz w:val="24"/>
                      <w:szCs w:val="24"/>
                      <w:lang w:val="en-GB"/>
                    </w:rPr>
                    <w:cr/>
                    <w:t xml:space="preserve">                </w:t>
                  </w:r>
                </w:p>
              </w:tc>
              <w:tc>
                <w:tcPr>
                  <w:tcW w:w="1971"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5%</w:t>
                  </w:r>
                </w:p>
              </w:tc>
            </w:tr>
            <w:tr w:rsidR="00F239C8" w:rsidRPr="00F239C8">
              <w:tc>
                <w:tcPr>
                  <w:tcW w:w="2573"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净现值</w:t>
                  </w:r>
                </w:p>
              </w:tc>
              <w:tc>
                <w:tcPr>
                  <w:tcW w:w="1807"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kern w:val="0"/>
                      <w:sz w:val="24"/>
                      <w:szCs w:val="24"/>
                      <w:lang w:val="en-GB"/>
                    </w:rPr>
                    <w:t>164</w:t>
                  </w:r>
                  <w:r w:rsidRPr="00F239C8">
                    <w:rPr>
                      <w:rFonts w:ascii="Arial" w:hAnsi="Arial" w:cs="Arial" w:hint="eastAsia"/>
                      <w:kern w:val="0"/>
                      <w:sz w:val="24"/>
                      <w:szCs w:val="24"/>
                      <w:lang w:val="en-GB"/>
                    </w:rPr>
                    <w:t>万英镑</w:t>
                  </w:r>
                </w:p>
              </w:tc>
              <w:tc>
                <w:tcPr>
                  <w:tcW w:w="1673"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 xml:space="preserve"> 0</w:t>
                  </w:r>
                  <w:r w:rsidRPr="00F239C8">
                    <w:rPr>
                      <w:rFonts w:ascii="Arial" w:hAnsi="Arial" w:cs="Arial" w:hint="eastAsia"/>
                      <w:kern w:val="0"/>
                      <w:sz w:val="24"/>
                      <w:szCs w:val="24"/>
                      <w:lang w:val="en-GB"/>
                    </w:rPr>
                    <w:t>英镑</w:t>
                  </w:r>
                </w:p>
              </w:tc>
              <w:tc>
                <w:tcPr>
                  <w:tcW w:w="183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512</w:t>
                  </w:r>
                  <w:r w:rsidRPr="00F239C8">
                    <w:rPr>
                      <w:rFonts w:ascii="Arial" w:hAnsi="Arial" w:cs="Arial" w:hint="eastAsia"/>
                      <w:kern w:val="0"/>
                      <w:sz w:val="24"/>
                      <w:szCs w:val="24"/>
                      <w:lang w:val="en-GB"/>
                    </w:rPr>
                    <w:t>.</w:t>
                  </w:r>
                  <w:r w:rsidRPr="00F239C8">
                    <w:rPr>
                      <w:rFonts w:ascii="Arial" w:hAnsi="Arial" w:cs="Arial"/>
                      <w:kern w:val="0"/>
                      <w:sz w:val="24"/>
                      <w:szCs w:val="24"/>
                      <w:lang w:val="en-GB"/>
                    </w:rPr>
                    <w:t>3</w:t>
                  </w:r>
                  <w:r w:rsidRPr="00F239C8">
                    <w:rPr>
                      <w:rFonts w:ascii="Arial" w:hAnsi="Arial" w:cs="Arial" w:hint="eastAsia"/>
                      <w:kern w:val="0"/>
                      <w:sz w:val="24"/>
                      <w:szCs w:val="24"/>
                      <w:lang w:val="en-GB"/>
                    </w:rPr>
                    <w:t>万英镑</w:t>
                  </w:r>
                  <w:r w:rsidRPr="00F239C8">
                    <w:rPr>
                      <w:rFonts w:ascii="Arial" w:hAnsi="Arial" w:cs="Arial"/>
                      <w:kern w:val="0"/>
                      <w:sz w:val="24"/>
                      <w:szCs w:val="24"/>
                      <w:lang w:val="en-GB"/>
                    </w:rPr>
                    <w:t>.</w:t>
                  </w:r>
                </w:p>
              </w:tc>
              <w:tc>
                <w:tcPr>
                  <w:tcW w:w="1971"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2435</w:t>
                  </w:r>
                  <w:r w:rsidRPr="00F239C8">
                    <w:rPr>
                      <w:rFonts w:ascii="Arial" w:hAnsi="Arial" w:cs="Arial" w:hint="eastAsia"/>
                      <w:kern w:val="0"/>
                      <w:sz w:val="24"/>
                      <w:szCs w:val="24"/>
                      <w:lang w:val="en-GB"/>
                    </w:rPr>
                    <w:t>.</w:t>
                  </w:r>
                  <w:r w:rsidRPr="00F239C8">
                    <w:rPr>
                      <w:rFonts w:ascii="Arial" w:hAnsi="Arial" w:cs="Arial"/>
                      <w:kern w:val="0"/>
                      <w:sz w:val="24"/>
                      <w:szCs w:val="24"/>
                      <w:lang w:val="en-GB"/>
                    </w:rPr>
                    <w:t>1</w:t>
                  </w:r>
                  <w:r w:rsidRPr="00F239C8">
                    <w:rPr>
                      <w:rFonts w:ascii="Arial" w:hAnsi="Arial" w:cs="Arial" w:hint="eastAsia"/>
                      <w:kern w:val="0"/>
                      <w:sz w:val="24"/>
                      <w:szCs w:val="24"/>
                      <w:lang w:val="en-GB"/>
                    </w:rPr>
                    <w:t>万英镑</w:t>
                  </w:r>
                  <w:r w:rsidRPr="00F239C8">
                    <w:rPr>
                      <w:rFonts w:ascii="Arial" w:hAnsi="Arial" w:cs="Arial"/>
                      <w:kern w:val="0"/>
                      <w:sz w:val="24"/>
                      <w:szCs w:val="24"/>
                      <w:lang w:val="en-GB"/>
                    </w:rPr>
                    <w:t>.</w:t>
                  </w:r>
                </w:p>
              </w:tc>
            </w:tr>
          </w:tbl>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计算显示，项目效益收益必须高于</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才可能获得正向回报。如果效益收益接近或高于</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，将会丰厚回报。打破平衡点的净现值是</w:t>
            </w:r>
            <w:r w:rsidRPr="00F239C8">
              <w:rPr>
                <w:rFonts w:ascii="Arial" w:hAnsi="Arial" w:cs="Arial" w:hint="eastAsia"/>
                <w:kern w:val="0"/>
                <w:sz w:val="24"/>
                <w:szCs w:val="24"/>
                <w:lang w:val="en-GB"/>
              </w:rPr>
              <w:t>0</w:t>
            </w:r>
            <w:r w:rsidRPr="00F239C8">
              <w:rPr>
                <w:rFonts w:ascii="Arial" w:hAnsi="Arial" w:cs="Arial" w:hint="eastAsia"/>
                <w:kern w:val="0"/>
                <w:sz w:val="24"/>
                <w:szCs w:val="24"/>
                <w:lang w:val="en-GB"/>
              </w:rPr>
              <w:t>，效益收益率是</w:t>
            </w:r>
            <w:r w:rsidRPr="00F239C8">
              <w:rPr>
                <w:rFonts w:ascii="Arial" w:hAnsi="Arial" w:cs="Arial" w:hint="eastAsia"/>
                <w:kern w:val="0"/>
                <w:sz w:val="24"/>
                <w:szCs w:val="24"/>
                <w:lang w:val="en-GB"/>
              </w:rPr>
              <w:t>1.25%</w:t>
            </w:r>
            <w:r w:rsidRPr="00F239C8">
              <w:rPr>
                <w:rFonts w:ascii="Arial" w:hAnsi="Arial" w:cs="Arial" w:hint="eastAsia"/>
                <w:kern w:val="0"/>
                <w:sz w:val="24"/>
                <w:szCs w:val="24"/>
                <w:lang w:val="en-GB"/>
              </w:rPr>
              <w:t>。</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这是保守估计，因为它没有考虑中国双边卫生合作的项目对非洲以外国家的影响，没有考虑对中国援助实际增长的预测是受限制的，也没有考虑援助效率的改善本身可能会促进融资增长。它也没考虑项目对中国在多边卫生融资中的范围和效率产生的潜在影响。</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proofErr w:type="gramStart"/>
            <w:r w:rsidRPr="00F239C8">
              <w:rPr>
                <w:rFonts w:ascii="Arial" w:hAnsi="Arial" w:cs="Arial" w:hint="eastAsia"/>
                <w:kern w:val="0"/>
                <w:sz w:val="24"/>
                <w:szCs w:val="24"/>
                <w:lang w:val="en-GB"/>
              </w:rPr>
              <w:t>即使更</w:t>
            </w:r>
            <w:proofErr w:type="gramEnd"/>
            <w:r w:rsidRPr="00F239C8">
              <w:rPr>
                <w:rFonts w:ascii="Arial" w:hAnsi="Arial" w:cs="Arial" w:hint="eastAsia"/>
                <w:kern w:val="0"/>
                <w:sz w:val="24"/>
                <w:szCs w:val="24"/>
                <w:lang w:val="en-GB"/>
              </w:rPr>
              <w:t>保守的估计也显示：</w:t>
            </w:r>
          </w:p>
          <w:p w:rsidR="00F239C8" w:rsidRPr="00F239C8" w:rsidRDefault="00F239C8" w:rsidP="00B13FB8">
            <w:pPr>
              <w:widowControl/>
              <w:numPr>
                <w:ilvl w:val="0"/>
                <w:numId w:val="21"/>
              </w:numPr>
              <w:spacing w:after="200"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如果中国对非卫生合作保持现有水平，打破平衡点的项目效率收益率也只是</w:t>
            </w:r>
            <w:r w:rsidRPr="00F239C8">
              <w:rPr>
                <w:rFonts w:ascii="Arial" w:hAnsi="Arial" w:cs="Arial" w:hint="eastAsia"/>
                <w:kern w:val="0"/>
                <w:sz w:val="24"/>
                <w:szCs w:val="24"/>
                <w:lang w:val="en-GB"/>
              </w:rPr>
              <w:t>1.5%</w:t>
            </w:r>
            <w:r w:rsidRPr="00F239C8">
              <w:rPr>
                <w:rFonts w:ascii="Arial" w:hAnsi="Arial" w:cs="Arial" w:hint="eastAsia"/>
                <w:kern w:val="0"/>
                <w:sz w:val="24"/>
                <w:szCs w:val="24"/>
                <w:lang w:val="en-GB"/>
              </w:rPr>
              <w:t>。</w:t>
            </w:r>
          </w:p>
          <w:p w:rsidR="00F239C8" w:rsidRPr="00F239C8" w:rsidRDefault="00F239C8" w:rsidP="00B13FB8">
            <w:pPr>
              <w:widowControl/>
              <w:numPr>
                <w:ilvl w:val="0"/>
                <w:numId w:val="21"/>
              </w:numPr>
              <w:spacing w:after="200"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如果假设项目的影响仅限于中国医疗队，此种合作方式的融资保持现有水平，则打破平衡点的项目效率收益率为</w:t>
            </w:r>
            <w:r w:rsidRPr="00F239C8">
              <w:rPr>
                <w:rFonts w:ascii="Arial" w:hAnsi="Arial" w:cs="Arial" w:hint="eastAsia"/>
                <w:kern w:val="0"/>
                <w:sz w:val="24"/>
                <w:szCs w:val="24"/>
                <w:lang w:val="en-GB"/>
              </w:rPr>
              <w:t>3.35%.</w:t>
            </w:r>
            <w:r w:rsidRPr="00F239C8">
              <w:rPr>
                <w:rFonts w:ascii="Arial" w:hAnsi="Arial" w:cs="Arial" w:hint="eastAsia"/>
                <w:kern w:val="0"/>
                <w:sz w:val="24"/>
                <w:szCs w:val="24"/>
                <w:lang w:val="en-GB"/>
              </w:rPr>
              <w:t>。</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从中国双边卫生合作和项目潜力方面看，产生不足收益的投资风险非常低，取得丰厚回报的可能性更大。</w:t>
            </w:r>
          </w:p>
        </w:tc>
      </w:tr>
      <w:tr w:rsidR="00F239C8" w:rsidRPr="00F239C8">
        <w:tc>
          <w:tcPr>
            <w:tcW w:w="10306"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b/>
                <w:bCs/>
                <w:kern w:val="0"/>
                <w:sz w:val="24"/>
                <w:szCs w:val="24"/>
                <w:lang w:val="en-GB"/>
              </w:rPr>
              <w:lastRenderedPageBreak/>
              <w:t xml:space="preserve">D. </w:t>
            </w:r>
            <w:r w:rsidRPr="00F239C8">
              <w:rPr>
                <w:rFonts w:ascii="Arial" w:hAnsi="Arial" w:cs="Arial" w:hint="eastAsia"/>
                <w:b/>
                <w:bCs/>
                <w:kern w:val="0"/>
                <w:sz w:val="24"/>
                <w:szCs w:val="24"/>
                <w:lang w:val="en-GB"/>
              </w:rPr>
              <w:t>如何衡量干预的“物有所值”？</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经济和效率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项目经费将主要用于资助技能（包括研究、中国卫生合作新方法试点，以及准备政策建议）、知识和经验分享方面的活动、正规培训、海外参观和实习的费用，</w:t>
            </w:r>
            <w:proofErr w:type="gramStart"/>
            <w:r w:rsidRPr="00F239C8">
              <w:rPr>
                <w:rFonts w:ascii="Arial" w:hAnsi="Arial" w:cs="Arial" w:hint="eastAsia"/>
                <w:kern w:val="0"/>
                <w:sz w:val="24"/>
                <w:szCs w:val="24"/>
                <w:lang w:val="en-GB"/>
              </w:rPr>
              <w:t>一</w:t>
            </w:r>
            <w:proofErr w:type="gramEnd"/>
            <w:r w:rsidRPr="00F239C8">
              <w:rPr>
                <w:rFonts w:ascii="Arial" w:hAnsi="Arial" w:cs="Arial" w:hint="eastAsia"/>
                <w:kern w:val="0"/>
                <w:sz w:val="24"/>
                <w:szCs w:val="24"/>
                <w:lang w:val="en-GB"/>
              </w:rPr>
              <w:t>小部分将用于出版发行。主要资金走向包括：</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工资：尤指中方研究人员、培训教师和试点地区的工作人员；</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机构日常管理费：特别是研究机构的日常管理费；</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食宿费：在中国及其他地区；</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生活费：在中国及其他地区；</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交通费：差旅费；</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出版和用于信息传播的其他费用。</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w:t>
            </w:r>
            <w:proofErr w:type="gramStart"/>
            <w:r w:rsidRPr="00F239C8">
              <w:rPr>
                <w:rFonts w:ascii="Arial" w:hAnsi="Arial" w:cs="Arial" w:hint="eastAsia"/>
                <w:kern w:val="0"/>
                <w:sz w:val="24"/>
                <w:szCs w:val="24"/>
                <w:lang w:val="en-GB"/>
              </w:rPr>
              <w:t>做项目</w:t>
            </w:r>
            <w:proofErr w:type="gramEnd"/>
            <w:r w:rsidRPr="00F239C8">
              <w:rPr>
                <w:rFonts w:ascii="Arial" w:hAnsi="Arial" w:cs="Arial" w:hint="eastAsia"/>
                <w:kern w:val="0"/>
                <w:sz w:val="24"/>
                <w:szCs w:val="24"/>
                <w:lang w:val="en-GB"/>
              </w:rPr>
              <w:t>预算时已经大致估算了单位成本（见财务部分）。但为了更好地评价资金投入是否“物有所值”，非常重要的是在项目开始后开发一套更详细的、并被广泛认同的成本指标。这将是与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项目战略指导委员会协同工作的项目管理者的主要任务。这也将是前期采购计划中的一部分。它不仅覆盖了上表所列的个人输入项，还包括这些按分类（如研究，研讨，借调，配置）输入的基准组。编制详细的单价可以参考近期中国其他能力建设项目。基准组编</w:t>
            </w:r>
            <w:proofErr w:type="gramStart"/>
            <w:r w:rsidRPr="00F239C8">
              <w:rPr>
                <w:rFonts w:ascii="Arial" w:hAnsi="Arial" w:cs="Arial" w:hint="eastAsia"/>
                <w:kern w:val="0"/>
                <w:sz w:val="24"/>
                <w:szCs w:val="24"/>
                <w:lang w:val="en-GB"/>
              </w:rPr>
              <w:t>制完成</w:t>
            </w:r>
            <w:proofErr w:type="gramEnd"/>
            <w:r w:rsidRPr="00F239C8">
              <w:rPr>
                <w:rFonts w:ascii="Arial" w:hAnsi="Arial" w:cs="Arial" w:hint="eastAsia"/>
                <w:kern w:val="0"/>
                <w:sz w:val="24"/>
                <w:szCs w:val="24"/>
                <w:lang w:val="en-GB"/>
              </w:rPr>
              <w:t>后将为项目经理年度财务报告和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年审提供一个基础，以对开支进行更好的评估。它必需随提议国家的试点活动的设计和执行实时更新。</w:t>
            </w:r>
          </w:p>
          <w:p w:rsidR="00F239C8" w:rsidRPr="00F239C8" w:rsidRDefault="00F239C8" w:rsidP="00F239C8">
            <w:pPr>
              <w:widowControl/>
              <w:spacing w:line="360" w:lineRule="auto"/>
              <w:ind w:firstLine="0"/>
              <w:rPr>
                <w:rFonts w:ascii="Arial" w:hAnsi="Arial" w:cs="Arial"/>
                <w:i/>
                <w:iCs/>
                <w:kern w:val="0"/>
                <w:sz w:val="24"/>
                <w:szCs w:val="24"/>
                <w:lang w:val="en-GB"/>
              </w:rPr>
            </w:pPr>
            <w:r w:rsidRPr="00F239C8">
              <w:rPr>
                <w:rFonts w:ascii="Arial" w:hAnsi="Arial" w:cs="Arial" w:hint="eastAsia"/>
                <w:i/>
                <w:iCs/>
                <w:kern w:val="0"/>
                <w:sz w:val="24"/>
                <w:szCs w:val="24"/>
                <w:lang w:val="en-GB"/>
              </w:rPr>
              <w:t>有效性</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评价项目的实施有效性的关键是试点地区干预的成效，即改善提炼和传播中国经验的能力，改善对履行发展合作的国际最佳实践的理解。这些可以通过如每例避免患病费用、每例避免死亡费用、伤残调整寿命年等指标进行评价。实际的评价将取决于现阶段尚无法预计的试点的关注点。但是，就某些特定疾病而言，应该寻找其发病率，治愈率和死亡率的变化，并将其与费用关联。</w:t>
            </w:r>
          </w:p>
        </w:tc>
      </w:tr>
      <w:tr w:rsidR="00F239C8" w:rsidRPr="00F239C8">
        <w:tc>
          <w:tcPr>
            <w:tcW w:w="10306"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b/>
                <w:bCs/>
                <w:kern w:val="0"/>
                <w:sz w:val="24"/>
                <w:szCs w:val="24"/>
                <w:lang w:val="en-GB"/>
              </w:rPr>
              <w:lastRenderedPageBreak/>
              <w:t xml:space="preserve">E. </w:t>
            </w:r>
            <w:r w:rsidRPr="00F239C8">
              <w:rPr>
                <w:rFonts w:ascii="Arial" w:hAnsi="Arial" w:cs="Arial" w:hint="eastAsia"/>
                <w:b/>
                <w:bCs/>
                <w:kern w:val="0"/>
                <w:sz w:val="24"/>
                <w:szCs w:val="24"/>
                <w:lang w:val="en-GB"/>
              </w:rPr>
              <w:t>首选方案的“物有所值”陈述小结</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综上所述，本项目将通过精心组织的一系列能力建设投资来达到“物有所值”。这些投资可以带来丰厚的收益，收益来源于中国经验为他国的卫生策略提供信息；来源于中国自身设计和执行卫生合作能力的加强；来源于中国参与全球健康政策制定和治理的全部潜力得以释放。量化产出收益和结果收益是困难的，但是与预期成果（如中国卫生合作的效率提高）相比，项目成本（</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万英镑）还是个小数目。支持在中国双边健康合作中试点新方法有把握获得即时结果，并为更广泛地影响政策项目提供证据。严密监控单位成本将保证项目经济高效的执行。</w:t>
            </w:r>
          </w:p>
        </w:tc>
      </w:tr>
    </w:tbl>
    <w:p w:rsidR="00F239C8" w:rsidRPr="00F239C8" w:rsidRDefault="00F239C8" w:rsidP="00C779B1">
      <w:pPr>
        <w:widowControl/>
        <w:spacing w:line="360" w:lineRule="auto"/>
        <w:ind w:firstLine="0"/>
        <w:jc w:val="left"/>
        <w:rPr>
          <w:rFonts w:ascii="Arial" w:hAnsi="Arial" w:cs="Arial"/>
          <w:b/>
          <w:kern w:val="0"/>
          <w:sz w:val="28"/>
          <w:szCs w:val="28"/>
          <w:lang w:val="en-GB"/>
        </w:rPr>
      </w:pPr>
      <w:r w:rsidRPr="00F239C8">
        <w:rPr>
          <w:rFonts w:ascii="Arial" w:hAnsi="Arial" w:cs="Arial" w:hint="eastAsia"/>
          <w:b/>
          <w:kern w:val="0"/>
          <w:sz w:val="28"/>
          <w:szCs w:val="28"/>
          <w:lang w:val="en-GB"/>
        </w:rPr>
        <w:t>商务论证</w:t>
      </w:r>
    </w:p>
    <w:p w:rsidR="00F239C8" w:rsidRPr="00F239C8" w:rsidRDefault="00F239C8" w:rsidP="00F239C8">
      <w:pPr>
        <w:widowControl/>
        <w:spacing w:line="360" w:lineRule="auto"/>
        <w:ind w:hanging="900"/>
        <w:jc w:val="left"/>
        <w:rPr>
          <w:rFonts w:ascii="Arial" w:hAnsi="Arial" w:cs="Arial"/>
          <w:b/>
          <w:kern w:val="0"/>
          <w:sz w:val="24"/>
          <w:szCs w:val="24"/>
          <w:lang w:val="en-GB"/>
        </w:rPr>
      </w:pPr>
      <w:r w:rsidRPr="00F239C8">
        <w:rPr>
          <w:rFonts w:ascii="Arial" w:hAnsi="Arial" w:cs="Arial" w:hint="eastAsia"/>
          <w:b/>
          <w:kern w:val="0"/>
          <w:sz w:val="24"/>
          <w:szCs w:val="24"/>
          <w:lang w:val="en-GB"/>
        </w:rPr>
        <w:t>间接采购</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239C8" w:rsidRPr="00F239C8">
        <w:tc>
          <w:tcPr>
            <w:tcW w:w="10080"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t xml:space="preserve">A. </w:t>
            </w:r>
            <w:r w:rsidRPr="00F239C8">
              <w:rPr>
                <w:rFonts w:ascii="Arial" w:hAnsi="Arial" w:cs="Arial" w:hint="eastAsia"/>
                <w:b/>
                <w:kern w:val="0"/>
                <w:sz w:val="24"/>
                <w:szCs w:val="24"/>
                <w:lang w:val="en-GB"/>
              </w:rPr>
              <w:t>为什么推荐的资金分配机制</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模式是和此发展伙伴开展此项干预的正确选择</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本项目将通过和商务部双方换文和签署谅解备忘录的方式开始。</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与卫生部签署的备忘</w:t>
            </w:r>
            <w:r w:rsidRPr="00F239C8">
              <w:rPr>
                <w:rFonts w:ascii="Arial" w:hAnsi="Arial" w:cs="Arial" w:hint="eastAsia"/>
                <w:kern w:val="0"/>
                <w:sz w:val="24"/>
                <w:szCs w:val="24"/>
                <w:lang w:val="en-GB"/>
              </w:rPr>
              <w:lastRenderedPageBreak/>
              <w:t>录将指导项目的实施。</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和卫生部将通过公开招标，联合选择一个项目管理办公室（以下简称项目办）。此次遴选将基于约定的标准和程序，以及项目办的工作任务书（参见附件</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）。现存中国公共机构将受邀参加项目办的投标，也可自由与其他中国或国际组织联合竞标。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和卫生部商榷，并否决了若干其它采购方式</w:t>
            </w:r>
          </w:p>
          <w:p w:rsidR="00F239C8" w:rsidRPr="00F239C8" w:rsidRDefault="00F239C8" w:rsidP="00B13FB8">
            <w:pPr>
              <w:widowControl/>
              <w:numPr>
                <w:ilvl w:val="0"/>
                <w:numId w:val="23"/>
              </w:numPr>
              <w:tabs>
                <w:tab w:val="clear" w:pos="1500"/>
                <w:tab w:val="left" w:pos="0"/>
                <w:tab w:val="num" w:pos="508"/>
              </w:tabs>
              <w:spacing w:line="360" w:lineRule="auto"/>
              <w:ind w:left="508" w:firstLine="0"/>
              <w:jc w:val="left"/>
              <w:rPr>
                <w:rFonts w:ascii="Arial" w:hAnsi="Arial" w:cs="Arial"/>
                <w:kern w:val="0"/>
                <w:sz w:val="24"/>
                <w:szCs w:val="24"/>
                <w:lang w:val="en-GB"/>
              </w:rPr>
            </w:pPr>
            <w:r w:rsidRPr="00F239C8">
              <w:rPr>
                <w:rFonts w:ascii="Arial" w:hAnsi="Arial" w:cs="Arial" w:hint="eastAsia"/>
                <w:kern w:val="0"/>
                <w:sz w:val="24"/>
                <w:szCs w:val="24"/>
                <w:lang w:val="en-GB"/>
              </w:rPr>
              <w:t>项目过于庞大和复杂使得</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不可能直接</w:t>
            </w:r>
            <w:proofErr w:type="gramStart"/>
            <w:r w:rsidRPr="00F239C8">
              <w:rPr>
                <w:rFonts w:ascii="Arial" w:hAnsi="Arial" w:cs="Arial" w:hint="eastAsia"/>
                <w:kern w:val="0"/>
                <w:sz w:val="24"/>
                <w:szCs w:val="24"/>
                <w:lang w:val="en-GB"/>
              </w:rPr>
              <w:t>单独于</w:t>
            </w:r>
            <w:proofErr w:type="gramEnd"/>
            <w:r w:rsidRPr="00F239C8">
              <w:rPr>
                <w:rFonts w:ascii="Arial" w:hAnsi="Arial" w:cs="Arial" w:hint="eastAsia"/>
                <w:kern w:val="0"/>
                <w:sz w:val="24"/>
                <w:szCs w:val="24"/>
                <w:lang w:val="en-GB"/>
              </w:rPr>
              <w:t>各个项目实施单位签订实施合同。</w:t>
            </w:r>
          </w:p>
          <w:p w:rsidR="00F239C8" w:rsidRPr="00F239C8" w:rsidRDefault="00F239C8" w:rsidP="00B13FB8">
            <w:pPr>
              <w:widowControl/>
              <w:numPr>
                <w:ilvl w:val="0"/>
                <w:numId w:val="23"/>
              </w:numPr>
              <w:tabs>
                <w:tab w:val="clear" w:pos="1500"/>
                <w:tab w:val="left" w:pos="0"/>
                <w:tab w:val="num" w:pos="508"/>
              </w:tabs>
              <w:spacing w:line="360" w:lineRule="auto"/>
              <w:ind w:left="508" w:firstLine="0"/>
              <w:jc w:val="left"/>
              <w:rPr>
                <w:rFonts w:ascii="Arial" w:hAnsi="Arial" w:cs="Arial"/>
                <w:kern w:val="0"/>
                <w:sz w:val="24"/>
                <w:szCs w:val="24"/>
                <w:lang w:val="en-GB"/>
              </w:rPr>
            </w:pPr>
            <w:r w:rsidRPr="00F239C8">
              <w:rPr>
                <w:rFonts w:ascii="Arial" w:hAnsi="Arial" w:cs="Arial" w:hint="eastAsia"/>
                <w:kern w:val="0"/>
                <w:sz w:val="24"/>
                <w:szCs w:val="24"/>
                <w:lang w:val="en-GB"/>
              </w:rPr>
              <w:t>由于项目的成功有赖于中国政府的高度支持，有赖于具备与政府部门进行大量敏感协商和谈判的能力，因此选择</w:t>
            </w:r>
            <w:proofErr w:type="gramStart"/>
            <w:r w:rsidRPr="00F239C8">
              <w:rPr>
                <w:rFonts w:ascii="Arial" w:hAnsi="Arial" w:cs="Arial" w:hint="eastAsia"/>
                <w:kern w:val="0"/>
                <w:sz w:val="24"/>
                <w:szCs w:val="24"/>
                <w:lang w:val="en-GB"/>
              </w:rPr>
              <w:t>一</w:t>
            </w:r>
            <w:proofErr w:type="gramEnd"/>
            <w:r w:rsidRPr="00F239C8">
              <w:rPr>
                <w:rFonts w:ascii="Arial" w:hAnsi="Arial" w:cs="Arial" w:hint="eastAsia"/>
                <w:kern w:val="0"/>
                <w:sz w:val="24"/>
                <w:szCs w:val="24"/>
                <w:lang w:val="en-GB"/>
              </w:rPr>
              <w:t>国际组织（如世界卫生组织或世界银行）执行项目将不会达到预期的产出和影响。</w:t>
            </w:r>
          </w:p>
          <w:p w:rsidR="00F239C8" w:rsidRPr="00F239C8" w:rsidRDefault="00F239C8" w:rsidP="00B13FB8">
            <w:pPr>
              <w:widowControl/>
              <w:numPr>
                <w:ilvl w:val="0"/>
                <w:numId w:val="23"/>
              </w:numPr>
              <w:tabs>
                <w:tab w:val="clear" w:pos="1500"/>
                <w:tab w:val="left" w:pos="0"/>
                <w:tab w:val="num" w:pos="508"/>
              </w:tabs>
              <w:spacing w:line="360" w:lineRule="auto"/>
              <w:ind w:left="508" w:firstLine="12"/>
              <w:jc w:val="left"/>
              <w:rPr>
                <w:rFonts w:ascii="Arial" w:hAnsi="Arial"/>
                <w:kern w:val="0"/>
                <w:sz w:val="24"/>
                <w:szCs w:val="24"/>
                <w:lang w:val="en-GB"/>
              </w:rPr>
            </w:pPr>
            <w:r w:rsidRPr="00F239C8">
              <w:rPr>
                <w:rFonts w:ascii="Arial" w:hAnsi="Arial" w:hint="eastAsia"/>
                <w:kern w:val="0"/>
                <w:sz w:val="24"/>
                <w:szCs w:val="24"/>
                <w:lang w:val="en-GB"/>
              </w:rPr>
              <w:t>DFID</w:t>
            </w:r>
            <w:r w:rsidRPr="00F239C8">
              <w:rPr>
                <w:rFonts w:ascii="Arial" w:hAnsi="Arial" w:hint="eastAsia"/>
                <w:kern w:val="0"/>
                <w:sz w:val="24"/>
                <w:szCs w:val="24"/>
                <w:lang w:val="en-GB"/>
              </w:rPr>
              <w:t>根据欧盟官方公报中的竞标程序直接签约项目管理者也不可能达成“物有所值”。经验表明，由于有能力在其他环境下管理此类项目的公司在中国还没有出现，而且寻找本地的合作者也会很困难，因此</w:t>
            </w:r>
            <w:proofErr w:type="gramStart"/>
            <w:r w:rsidRPr="00F239C8">
              <w:rPr>
                <w:rFonts w:ascii="Arial" w:hAnsi="Arial" w:hint="eastAsia"/>
                <w:kern w:val="0"/>
                <w:sz w:val="24"/>
                <w:szCs w:val="24"/>
                <w:lang w:val="en-GB"/>
              </w:rPr>
              <w:t>此</w:t>
            </w:r>
            <w:proofErr w:type="gramEnd"/>
            <w:r w:rsidRPr="00F239C8">
              <w:rPr>
                <w:rFonts w:ascii="Arial" w:hAnsi="Arial" w:hint="eastAsia"/>
                <w:kern w:val="0"/>
                <w:sz w:val="24"/>
                <w:szCs w:val="24"/>
                <w:lang w:val="en-GB"/>
              </w:rPr>
              <w:t>过程存在只能吸引很少的竞标者参加的高风险。有能力的竞标人往往关系密切。比如，</w:t>
            </w:r>
            <w:r w:rsidRPr="00F239C8">
              <w:rPr>
                <w:rFonts w:ascii="Arial" w:hAnsi="Arial" w:hint="eastAsia"/>
                <w:kern w:val="0"/>
                <w:sz w:val="24"/>
                <w:szCs w:val="24"/>
                <w:lang w:val="en-GB"/>
              </w:rPr>
              <w:t>2007</w:t>
            </w:r>
            <w:r w:rsidRPr="00F239C8">
              <w:rPr>
                <w:rFonts w:ascii="Arial" w:hAnsi="Arial" w:hint="eastAsia"/>
                <w:kern w:val="0"/>
                <w:sz w:val="24"/>
                <w:szCs w:val="24"/>
                <w:lang w:val="en-GB"/>
              </w:rPr>
              <w:t>年</w:t>
            </w:r>
            <w:r w:rsidRPr="00F239C8">
              <w:rPr>
                <w:rFonts w:ascii="Arial" w:hAnsi="Arial" w:hint="eastAsia"/>
                <w:kern w:val="0"/>
                <w:sz w:val="24"/>
                <w:szCs w:val="24"/>
                <w:lang w:val="en-GB"/>
              </w:rPr>
              <w:t>DFID</w:t>
            </w:r>
            <w:r w:rsidRPr="00F239C8">
              <w:rPr>
                <w:rFonts w:ascii="Arial" w:hAnsi="Arial" w:hint="eastAsia"/>
                <w:kern w:val="0"/>
                <w:sz w:val="24"/>
                <w:szCs w:val="24"/>
                <w:lang w:val="en-GB"/>
              </w:rPr>
              <w:t>艾滋病技术合作项目竞选管理机构时，只有</w:t>
            </w:r>
            <w:r w:rsidRPr="00F239C8">
              <w:rPr>
                <w:rFonts w:ascii="Arial" w:hAnsi="Arial" w:hint="eastAsia"/>
                <w:kern w:val="0"/>
                <w:sz w:val="24"/>
                <w:szCs w:val="24"/>
                <w:lang w:val="en-GB"/>
              </w:rPr>
              <w:t>1</w:t>
            </w:r>
            <w:r w:rsidRPr="00F239C8">
              <w:rPr>
                <w:rFonts w:ascii="Arial" w:hAnsi="Arial" w:hint="eastAsia"/>
                <w:kern w:val="0"/>
                <w:sz w:val="24"/>
                <w:szCs w:val="24"/>
                <w:lang w:val="en-GB"/>
              </w:rPr>
              <w:t>个有效投标。据估计合同管理费（包括中英双方的人员管理费，办公室费用和相关设备费用）达到项目总费用的</w:t>
            </w:r>
            <w:r w:rsidRPr="00F239C8">
              <w:rPr>
                <w:rFonts w:ascii="Arial" w:hAnsi="Arial" w:hint="eastAsia"/>
                <w:kern w:val="0"/>
                <w:sz w:val="24"/>
                <w:szCs w:val="24"/>
                <w:lang w:val="en-GB"/>
              </w:rPr>
              <w:t>20%</w:t>
            </w:r>
            <w:r w:rsidRPr="00F239C8">
              <w:rPr>
                <w:rFonts w:ascii="Arial" w:hAnsi="Arial" w:hint="eastAsia"/>
                <w:kern w:val="0"/>
                <w:sz w:val="24"/>
                <w:szCs w:val="24"/>
                <w:lang w:val="en-GB"/>
              </w:rPr>
              <w:t>以上。而由一个中国公共机构管理</w:t>
            </w:r>
            <w:r w:rsidRPr="00F239C8">
              <w:rPr>
                <w:rFonts w:ascii="Arial" w:hAnsi="Arial" w:hint="eastAsia"/>
                <w:kern w:val="0"/>
                <w:sz w:val="24"/>
                <w:szCs w:val="24"/>
                <w:lang w:val="en-GB"/>
              </w:rPr>
              <w:t>GHSP</w:t>
            </w:r>
            <w:r w:rsidRPr="00F239C8">
              <w:rPr>
                <w:rFonts w:ascii="Arial" w:hAnsi="Arial" w:hint="eastAsia"/>
                <w:kern w:val="0"/>
                <w:sz w:val="24"/>
                <w:szCs w:val="24"/>
                <w:lang w:val="en-GB"/>
              </w:rPr>
              <w:t>项目的费用预计为总预算额的</w:t>
            </w:r>
            <w:r w:rsidRPr="00F239C8">
              <w:rPr>
                <w:rFonts w:ascii="Arial" w:hAnsi="Arial" w:hint="eastAsia"/>
                <w:kern w:val="0"/>
                <w:sz w:val="24"/>
                <w:szCs w:val="24"/>
                <w:lang w:val="en-GB"/>
              </w:rPr>
              <w:t>7.3%</w:t>
            </w:r>
            <w:r w:rsidRPr="00F239C8">
              <w:rPr>
                <w:rFonts w:ascii="Arial" w:hAnsi="Arial" w:hint="eastAsia"/>
                <w:kern w:val="0"/>
                <w:sz w:val="24"/>
                <w:szCs w:val="24"/>
                <w:lang w:val="en-GB"/>
              </w:rPr>
              <w:t>（见财务部分）。此外，若由</w:t>
            </w:r>
            <w:r w:rsidRPr="00F239C8">
              <w:rPr>
                <w:rFonts w:ascii="Arial" w:hAnsi="Arial" w:hint="eastAsia"/>
                <w:kern w:val="0"/>
                <w:sz w:val="24"/>
                <w:szCs w:val="24"/>
                <w:lang w:val="en-GB"/>
              </w:rPr>
              <w:t>DFID</w:t>
            </w:r>
            <w:r w:rsidRPr="00F239C8">
              <w:rPr>
                <w:rFonts w:ascii="Arial" w:hAnsi="Arial" w:hint="eastAsia"/>
                <w:kern w:val="0"/>
                <w:sz w:val="24"/>
                <w:szCs w:val="24"/>
                <w:lang w:val="en-GB"/>
              </w:rPr>
              <w:t>直接签署合同，由于合同方仅向</w:t>
            </w:r>
            <w:r w:rsidRPr="00F239C8">
              <w:rPr>
                <w:rFonts w:ascii="Arial" w:hAnsi="Arial" w:hint="eastAsia"/>
                <w:kern w:val="0"/>
                <w:sz w:val="24"/>
                <w:szCs w:val="24"/>
                <w:lang w:val="en-GB"/>
              </w:rPr>
              <w:t>DFID</w:t>
            </w:r>
            <w:r w:rsidRPr="00F239C8">
              <w:rPr>
                <w:rFonts w:ascii="Arial" w:hAnsi="Arial" w:hint="eastAsia"/>
                <w:kern w:val="0"/>
                <w:sz w:val="24"/>
                <w:szCs w:val="24"/>
                <w:lang w:val="en-GB"/>
              </w:rPr>
              <w:t>单独报告，削弱了卫生部的自主权和领导权。</w:t>
            </w:r>
          </w:p>
          <w:p w:rsidR="00F239C8" w:rsidRPr="00F239C8" w:rsidRDefault="00F239C8" w:rsidP="00B13FB8">
            <w:pPr>
              <w:widowControl/>
              <w:numPr>
                <w:ilvl w:val="0"/>
                <w:numId w:val="23"/>
              </w:numPr>
              <w:tabs>
                <w:tab w:val="clear" w:pos="1500"/>
                <w:tab w:val="left" w:pos="0"/>
                <w:tab w:val="num" w:pos="508"/>
              </w:tabs>
              <w:spacing w:line="360" w:lineRule="auto"/>
              <w:ind w:left="508" w:firstLine="12"/>
              <w:jc w:val="left"/>
              <w:rPr>
                <w:rFonts w:ascii="Arial" w:hAnsi="Arial" w:cs="Arial"/>
                <w:kern w:val="0"/>
                <w:sz w:val="24"/>
                <w:szCs w:val="24"/>
                <w:lang w:val="en-GB"/>
              </w:rPr>
            </w:pPr>
            <w:r w:rsidRPr="00F239C8">
              <w:rPr>
                <w:rFonts w:ascii="Arial" w:hAnsi="Arial" w:cs="Arial" w:hint="eastAsia"/>
                <w:kern w:val="0"/>
                <w:sz w:val="24"/>
                <w:szCs w:val="24"/>
                <w:lang w:val="en-GB"/>
              </w:rPr>
              <w:t>中国政府强烈坚持，由当地管理者来管理项目对明确能力建设的挑战与机遇至关重要，而能力建设正是本项目的关键所在。</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在既往安排卫生项目或其他领域项目管理时，也强烈意识到此论点的重要性。</w:t>
            </w:r>
          </w:p>
        </w:tc>
      </w:tr>
      <w:tr w:rsidR="00F239C8" w:rsidRPr="00F239C8">
        <w:tc>
          <w:tcPr>
            <w:tcW w:w="10080"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lastRenderedPageBreak/>
              <w:t xml:space="preserve">B. </w:t>
            </w:r>
            <w:r w:rsidRPr="00F239C8">
              <w:rPr>
                <w:rFonts w:ascii="Arial" w:hAnsi="Arial" w:cs="Arial" w:hint="eastAsia"/>
                <w:b/>
                <w:kern w:val="0"/>
                <w:sz w:val="24"/>
                <w:szCs w:val="24"/>
                <w:lang w:val="en-GB"/>
              </w:rPr>
              <w:t>通过采购达到物有所值</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管理办公室的遴选标准将包括对国际投资信托风险管理的可靠的业绩记录。项目办应能证明其在开发和实施清晰的采购和财务管理系统，以及遵循详尽的指南和程序方面有较强的经验。不能提供可靠且合理的捐赠资金管理记录的机构将被剔除。项目</w:t>
            </w:r>
            <w:proofErr w:type="gramStart"/>
            <w:r w:rsidRPr="00F239C8">
              <w:rPr>
                <w:rFonts w:ascii="Arial" w:hAnsi="Arial" w:cs="Arial" w:hint="eastAsia"/>
                <w:kern w:val="0"/>
                <w:sz w:val="24"/>
                <w:szCs w:val="24"/>
                <w:lang w:val="en-GB"/>
              </w:rPr>
              <w:t>办需要</w:t>
            </w:r>
            <w:proofErr w:type="gramEnd"/>
            <w:r w:rsidRPr="00F239C8">
              <w:rPr>
                <w:rFonts w:ascii="Arial" w:hAnsi="Arial" w:cs="Arial" w:hint="eastAsia"/>
                <w:kern w:val="0"/>
                <w:sz w:val="24"/>
                <w:szCs w:val="24"/>
                <w:lang w:val="en-GB"/>
              </w:rPr>
              <w:t>为国际资金建立符合国际准则（如世界银行的程序）的采购和财务管理系统。其财务管理程序需包含清晰的涵盖预算、支付、会计核算、监督和审计的规则和流程。</w:t>
            </w:r>
            <w:proofErr w:type="gramStart"/>
            <w:r w:rsidRPr="00F239C8">
              <w:rPr>
                <w:rFonts w:ascii="Arial" w:hAnsi="Arial" w:cs="Arial" w:hint="eastAsia"/>
                <w:kern w:val="0"/>
                <w:sz w:val="24"/>
                <w:szCs w:val="24"/>
                <w:lang w:val="en-GB"/>
              </w:rPr>
              <w:t>项目办需为</w:t>
            </w:r>
            <w:proofErr w:type="gramEnd"/>
            <w:r w:rsidRPr="00F239C8">
              <w:rPr>
                <w:rFonts w:ascii="Arial" w:hAnsi="Arial" w:cs="Arial" w:hint="eastAsia"/>
                <w:kern w:val="0"/>
                <w:sz w:val="24"/>
                <w:szCs w:val="24"/>
                <w:lang w:val="en-GB"/>
              </w:rPr>
              <w:t>采购管理开发操作手册，提供不同品目和金额的采购方法指南。</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和卫生部将在此框架内定期对项目办的绩效进行审查。</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在管理</w:t>
            </w:r>
            <w:r w:rsidRPr="00F239C8">
              <w:rPr>
                <w:rFonts w:ascii="Arial" w:hAnsi="Arial" w:cs="Arial" w:hint="eastAsia"/>
                <w:kern w:val="0"/>
                <w:sz w:val="24"/>
                <w:szCs w:val="24"/>
                <w:lang w:val="en-GB"/>
              </w:rPr>
              <w:t>GHDP</w:t>
            </w:r>
            <w:r w:rsidRPr="00F239C8">
              <w:rPr>
                <w:rFonts w:ascii="Arial" w:hAnsi="Arial" w:cs="Arial" w:hint="eastAsia"/>
                <w:kern w:val="0"/>
                <w:sz w:val="24"/>
                <w:szCs w:val="24"/>
                <w:lang w:val="en-GB"/>
              </w:rPr>
              <w:t>项目的采购时，项目办应注意到世界银行一直提到的一个常见问题，即在中</w:t>
            </w:r>
            <w:r w:rsidRPr="00F239C8">
              <w:rPr>
                <w:rFonts w:ascii="Arial" w:hAnsi="Arial" w:cs="Arial" w:hint="eastAsia"/>
                <w:kern w:val="0"/>
                <w:sz w:val="24"/>
                <w:szCs w:val="24"/>
                <w:lang w:val="en-GB"/>
              </w:rPr>
              <w:lastRenderedPageBreak/>
              <w:t>国公共领域聘请咨询专家时，通常的倾向是根据关系而不是依据质量和成本。项目办也可能需要从国外购买技术支持，以满足</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项目计划和管理的部分需求。</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和卫生部的项目备忘录将要求项目办在其实施计划中拟定年度采购计划。首个年度采购计划</w:t>
            </w:r>
            <w:proofErr w:type="gramStart"/>
            <w:r w:rsidRPr="00F239C8">
              <w:rPr>
                <w:rFonts w:ascii="Arial" w:hAnsi="Arial" w:cs="Arial" w:hint="eastAsia"/>
                <w:kern w:val="0"/>
                <w:sz w:val="24"/>
                <w:szCs w:val="24"/>
                <w:lang w:val="en-GB"/>
              </w:rPr>
              <w:t>需包括</w:t>
            </w:r>
            <w:proofErr w:type="gramEnd"/>
            <w:r w:rsidRPr="00F239C8">
              <w:rPr>
                <w:rFonts w:ascii="Arial" w:hAnsi="Arial" w:cs="Arial" w:hint="eastAsia"/>
                <w:kern w:val="0"/>
                <w:sz w:val="24"/>
                <w:szCs w:val="24"/>
                <w:lang w:val="en-GB"/>
              </w:rPr>
              <w:t>约定的采购安排和特定的采购活动。年度项目审查（</w:t>
            </w:r>
            <w:proofErr w:type="gramStart"/>
            <w:r w:rsidRPr="00F239C8">
              <w:rPr>
                <w:rFonts w:ascii="Arial" w:hAnsi="Arial" w:cs="Arial" w:hint="eastAsia"/>
                <w:kern w:val="0"/>
                <w:sz w:val="24"/>
                <w:szCs w:val="24"/>
                <w:lang w:val="en-GB"/>
              </w:rPr>
              <w:t>见管理</w:t>
            </w:r>
            <w:proofErr w:type="gramEnd"/>
            <w:r w:rsidRPr="00F239C8">
              <w:rPr>
                <w:rFonts w:ascii="Arial" w:hAnsi="Arial" w:cs="Arial" w:hint="eastAsia"/>
                <w:kern w:val="0"/>
                <w:sz w:val="24"/>
                <w:szCs w:val="24"/>
                <w:lang w:val="en-GB"/>
              </w:rPr>
              <w:t>部分）将抽查项目办的采购决议。</w:t>
            </w:r>
          </w:p>
        </w:tc>
      </w:tr>
    </w:tbl>
    <w:p w:rsidR="00F239C8" w:rsidRPr="00F239C8" w:rsidRDefault="00F239C8" w:rsidP="00F239C8">
      <w:pPr>
        <w:widowControl/>
        <w:spacing w:line="360" w:lineRule="auto"/>
        <w:ind w:left="-900" w:firstLine="0"/>
        <w:rPr>
          <w:rFonts w:ascii="Arial" w:hAnsi="Arial" w:cs="Arial"/>
          <w:kern w:val="0"/>
          <w:sz w:val="24"/>
          <w:szCs w:val="24"/>
          <w:lang w:val="en-GB"/>
        </w:rPr>
      </w:pPr>
    </w:p>
    <w:p w:rsidR="00F239C8" w:rsidRPr="00F239C8" w:rsidRDefault="00F239C8" w:rsidP="00F239C8">
      <w:pPr>
        <w:widowControl/>
        <w:spacing w:line="360" w:lineRule="auto"/>
        <w:ind w:left="-900" w:firstLine="0"/>
        <w:jc w:val="left"/>
        <w:rPr>
          <w:rFonts w:ascii="Arial" w:hAnsi="Arial" w:cs="Arial"/>
          <w:b/>
          <w:kern w:val="0"/>
          <w:sz w:val="28"/>
          <w:szCs w:val="28"/>
          <w:lang w:val="en-GB" w:eastAsia="en-US"/>
        </w:rPr>
      </w:pPr>
      <w:r w:rsidRPr="00F239C8">
        <w:rPr>
          <w:rFonts w:ascii="Arial" w:hAnsi="Arial" w:cs="Arial" w:hint="eastAsia"/>
          <w:b/>
          <w:kern w:val="0"/>
          <w:sz w:val="28"/>
          <w:szCs w:val="28"/>
          <w:lang w:val="en-GB"/>
        </w:rPr>
        <w:t>财务部分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1"/>
      </w:tblGrid>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t>A.</w:t>
            </w:r>
            <w:r w:rsidRPr="00F239C8">
              <w:rPr>
                <w:rFonts w:ascii="Arial" w:hAnsi="Arial" w:cs="Arial" w:hint="eastAsia"/>
                <w:b/>
                <w:kern w:val="0"/>
                <w:sz w:val="24"/>
                <w:szCs w:val="24"/>
                <w:lang w:val="en-GB"/>
              </w:rPr>
              <w:t>成本如何？如何描述？你们如何确保精确的预测？</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下表显示了估算的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项目成本，项目执行周期为</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年，但成本共涉及</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个英国财年。根据与商务部签署的谅解备忘录和与卫生部签订的备忘录，项目假设于</w:t>
            </w:r>
            <w:r w:rsidRPr="00F239C8">
              <w:rPr>
                <w:rFonts w:ascii="Arial" w:hAnsi="Arial" w:cs="Arial" w:hint="eastAsia"/>
                <w:kern w:val="0"/>
                <w:sz w:val="24"/>
                <w:szCs w:val="24"/>
                <w:lang w:val="en-GB"/>
              </w:rPr>
              <w:t>2012</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10</w:t>
            </w:r>
            <w:r w:rsidRPr="00F239C8">
              <w:rPr>
                <w:rFonts w:ascii="Arial" w:hAnsi="Arial" w:cs="Arial" w:hint="eastAsia"/>
                <w:kern w:val="0"/>
                <w:sz w:val="24"/>
                <w:szCs w:val="24"/>
                <w:lang w:val="en-GB"/>
              </w:rPr>
              <w:t>月开始执行。表中数据不包括中国政府提供的资金，特别是参加能力建设活动的公务员的工资等。</w:t>
            </w:r>
          </w:p>
          <w:p w:rsidR="00F239C8" w:rsidRPr="00F239C8" w:rsidRDefault="00F239C8" w:rsidP="00C779B1">
            <w:pPr>
              <w:widowControl/>
              <w:spacing w:line="360" w:lineRule="auto"/>
              <w:ind w:firstLine="0"/>
              <w:jc w:val="center"/>
              <w:rPr>
                <w:rFonts w:ascii="Arial" w:hAnsi="Arial" w:cs="Arial"/>
                <w:kern w:val="0"/>
                <w:sz w:val="24"/>
                <w:szCs w:val="24"/>
                <w:lang w:val="en-GB"/>
              </w:rPr>
            </w:pPr>
            <w:r w:rsidRPr="00F239C8">
              <w:rPr>
                <w:rFonts w:ascii="Arial" w:hAnsi="Arial" w:cs="Arial" w:hint="eastAsia"/>
                <w:kern w:val="0"/>
                <w:sz w:val="24"/>
                <w:szCs w:val="24"/>
                <w:lang w:val="en-GB"/>
              </w:rPr>
              <w:t>表</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项目预算（单位：</w:t>
            </w:r>
            <w:proofErr w:type="gramStart"/>
            <w:r w:rsidRPr="00F239C8">
              <w:rPr>
                <w:rFonts w:ascii="Arial" w:hAnsi="Arial" w:cs="Arial" w:hint="eastAsia"/>
                <w:kern w:val="0"/>
                <w:sz w:val="24"/>
                <w:szCs w:val="24"/>
                <w:lang w:val="en-GB"/>
              </w:rPr>
              <w:t>千英镑</w:t>
            </w:r>
            <w:proofErr w:type="gramEnd"/>
            <w:r w:rsidRPr="00F239C8">
              <w:rPr>
                <w:rFonts w:ascii="Arial" w:hAnsi="Arial" w:cs="Arial" w:hint="eastAsia"/>
                <w:kern w:val="0"/>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1297"/>
              <w:gridCol w:w="1297"/>
              <w:gridCol w:w="1297"/>
              <w:gridCol w:w="1298"/>
              <w:gridCol w:w="1298"/>
              <w:gridCol w:w="1298"/>
              <w:gridCol w:w="1298"/>
            </w:tblGrid>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英国财年</w:t>
                  </w:r>
                </w:p>
              </w:tc>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2012/13</w:t>
                  </w:r>
                </w:p>
              </w:tc>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2013/14</w:t>
                  </w:r>
                </w:p>
              </w:tc>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2014/15</w:t>
                  </w:r>
                </w:p>
              </w:tc>
              <w:tc>
                <w:tcPr>
                  <w:tcW w:w="1298"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2015/16</w:t>
                  </w:r>
                </w:p>
              </w:tc>
              <w:tc>
                <w:tcPr>
                  <w:tcW w:w="1298"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2016/17</w:t>
                  </w:r>
                </w:p>
              </w:tc>
              <w:tc>
                <w:tcPr>
                  <w:tcW w:w="1298"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2017/18</w:t>
                  </w:r>
                </w:p>
              </w:tc>
              <w:tc>
                <w:tcPr>
                  <w:tcW w:w="1298"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合计</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产出</w:t>
                  </w:r>
                  <w:r w:rsidRPr="00F239C8">
                    <w:rPr>
                      <w:rFonts w:ascii="Arial" w:hAnsi="Arial" w:cs="Arial" w:hint="eastAsia"/>
                      <w:kern w:val="0"/>
                      <w:lang w:val="en-GB"/>
                    </w:rPr>
                    <w:t>1</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176</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792</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792</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1760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产出</w:t>
                  </w:r>
                  <w:r w:rsidRPr="00F239C8">
                    <w:rPr>
                      <w:rFonts w:ascii="Arial" w:hAnsi="Arial" w:cs="Arial" w:hint="eastAsia"/>
                      <w:kern w:val="0"/>
                      <w:lang w:val="en-GB"/>
                    </w:rPr>
                    <w:t>2</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264</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396</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396</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198</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66</w:t>
                  </w:r>
                </w:p>
              </w:tc>
              <w:tc>
                <w:tcPr>
                  <w:tcW w:w="1298" w:type="dxa"/>
                </w:tcPr>
                <w:p w:rsidR="00F239C8" w:rsidRPr="00F239C8" w:rsidRDefault="00F239C8" w:rsidP="00F239C8">
                  <w:pPr>
                    <w:widowControl/>
                    <w:ind w:firstLine="0"/>
                    <w:jc w:val="right"/>
                    <w:rPr>
                      <w:rFonts w:ascii="Arial" w:hAnsi="Arial" w:cs="Arial"/>
                      <w:kern w:val="0"/>
                      <w:lang w:val="en-GB"/>
                    </w:rPr>
                  </w:pPr>
                  <w:r w:rsidRPr="00F239C8">
                    <w:rPr>
                      <w:rFonts w:ascii="Arial" w:hAnsi="Arial" w:cs="Arial"/>
                      <w:color w:val="000000"/>
                      <w:kern w:val="0"/>
                    </w:rPr>
                    <w:t>1320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产出</w:t>
                  </w:r>
                  <w:r w:rsidRPr="00F239C8">
                    <w:rPr>
                      <w:rFonts w:ascii="Arial" w:hAnsi="Arial" w:cs="Arial" w:hint="eastAsia"/>
                      <w:kern w:val="0"/>
                      <w:lang w:val="en-GB"/>
                    </w:rPr>
                    <w:t>3</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264</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396</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396</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198</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66</w:t>
                  </w:r>
                </w:p>
              </w:tc>
              <w:tc>
                <w:tcPr>
                  <w:tcW w:w="1298" w:type="dxa"/>
                </w:tcPr>
                <w:p w:rsidR="00F239C8" w:rsidRPr="00F239C8" w:rsidRDefault="00F239C8" w:rsidP="00F239C8">
                  <w:pPr>
                    <w:widowControl/>
                    <w:ind w:firstLine="0"/>
                    <w:jc w:val="right"/>
                    <w:rPr>
                      <w:rFonts w:ascii="Arial" w:hAnsi="Arial" w:cs="Arial"/>
                      <w:kern w:val="0"/>
                      <w:lang w:val="en-GB"/>
                    </w:rPr>
                  </w:pPr>
                  <w:r w:rsidRPr="00F239C8">
                    <w:rPr>
                      <w:rFonts w:ascii="Arial" w:hAnsi="Arial" w:cs="Arial"/>
                      <w:color w:val="000000"/>
                      <w:kern w:val="0"/>
                    </w:rPr>
                    <w:t>1320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产出</w:t>
                  </w:r>
                  <w:r w:rsidRPr="00F239C8">
                    <w:rPr>
                      <w:rFonts w:ascii="Arial" w:hAnsi="Arial" w:cs="Arial" w:hint="eastAsia"/>
                      <w:kern w:val="0"/>
                      <w:lang w:val="en-GB"/>
                    </w:rPr>
                    <w:t>4</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140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1230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1120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810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3300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管理</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87</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174</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174</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174</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174</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87</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870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监管</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300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监测和评估</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200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140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200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160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250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950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不可预见费</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130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370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450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480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450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300</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2180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合计</w:t>
                  </w:r>
                </w:p>
              </w:tc>
              <w:tc>
                <w:tcPr>
                  <w:tcW w:w="1297"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423</w:t>
                  </w:r>
                </w:p>
              </w:tc>
              <w:tc>
                <w:tcPr>
                  <w:tcW w:w="1297"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2124</w:t>
                  </w:r>
                </w:p>
              </w:tc>
              <w:tc>
                <w:tcPr>
                  <w:tcW w:w="1297"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2548</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2936</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2360</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1609</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12,000</w:t>
                  </w:r>
                </w:p>
              </w:tc>
            </w:tr>
          </w:tbl>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预算的计算明细如下：</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产出</w:t>
            </w:r>
            <w:r w:rsidRPr="00F239C8">
              <w:rPr>
                <w:rFonts w:ascii="Arial" w:hAnsi="Arial" w:cs="Arial" w:hint="eastAsia"/>
                <w:b/>
                <w:bCs/>
                <w:kern w:val="0"/>
                <w:sz w:val="24"/>
                <w:szCs w:val="24"/>
                <w:lang w:val="en-GB"/>
              </w:rPr>
              <w:t>1</w:t>
            </w:r>
            <w:proofErr w:type="gramStart"/>
            <w:r w:rsidRPr="00F239C8">
              <w:rPr>
                <w:rFonts w:ascii="Arial" w:hAnsi="Arial" w:cs="Arial" w:hint="eastAsia"/>
                <w:b/>
                <w:bCs/>
                <w:kern w:val="0"/>
                <w:sz w:val="24"/>
                <w:szCs w:val="24"/>
                <w:lang w:val="en-GB"/>
              </w:rPr>
              <w:t>—经验</w:t>
            </w:r>
            <w:proofErr w:type="gramEnd"/>
            <w:r w:rsidRPr="00F239C8">
              <w:rPr>
                <w:rFonts w:ascii="Arial" w:hAnsi="Arial" w:cs="Arial" w:hint="eastAsia"/>
                <w:b/>
                <w:bCs/>
                <w:kern w:val="0"/>
                <w:sz w:val="24"/>
                <w:szCs w:val="24"/>
                <w:lang w:val="en-GB"/>
              </w:rPr>
              <w:t>提炼与传播</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研究费：</w:t>
            </w:r>
            <w:r w:rsidRPr="00F239C8">
              <w:rPr>
                <w:rFonts w:ascii="Arial" w:hAnsi="Arial" w:cs="Arial"/>
                <w:kern w:val="0"/>
                <w:sz w:val="24"/>
                <w:szCs w:val="24"/>
                <w:lang w:val="en-GB" w:eastAsia="en-US"/>
              </w:rPr>
              <w:t>900,000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出版费：</w:t>
            </w:r>
            <w:r w:rsidRPr="00F239C8">
              <w:rPr>
                <w:rFonts w:ascii="Arial" w:hAnsi="Arial" w:cs="Arial"/>
                <w:kern w:val="0"/>
                <w:sz w:val="24"/>
                <w:szCs w:val="24"/>
                <w:lang w:val="en-GB"/>
              </w:rPr>
              <w:t>100,000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检验和传播经验的研讨会和国际会议：</w:t>
            </w:r>
            <w:r w:rsidRPr="00F239C8">
              <w:rPr>
                <w:rFonts w:ascii="Arial" w:hAnsi="Arial" w:cs="Arial"/>
                <w:kern w:val="0"/>
                <w:sz w:val="24"/>
                <w:szCs w:val="24"/>
                <w:lang w:val="en-GB"/>
              </w:rPr>
              <w:t>640,000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培训模块准备：</w:t>
            </w:r>
            <w:r w:rsidRPr="00F239C8">
              <w:rPr>
                <w:rFonts w:ascii="Arial" w:hAnsi="Arial" w:cs="Arial"/>
                <w:kern w:val="0"/>
                <w:sz w:val="24"/>
                <w:szCs w:val="24"/>
                <w:lang w:val="en-GB"/>
              </w:rPr>
              <w:t>120,000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产出</w:t>
            </w:r>
            <w:r w:rsidRPr="00F239C8">
              <w:rPr>
                <w:rFonts w:ascii="Arial" w:hAnsi="Arial" w:cs="Arial" w:hint="eastAsia"/>
                <w:b/>
                <w:bCs/>
                <w:kern w:val="0"/>
                <w:sz w:val="24"/>
                <w:szCs w:val="24"/>
                <w:lang w:val="en-GB"/>
              </w:rPr>
              <w:t>2</w:t>
            </w:r>
            <w:r w:rsidRPr="00F239C8">
              <w:rPr>
                <w:rFonts w:ascii="Arial" w:hAnsi="Arial" w:cs="Arial" w:hint="eastAsia"/>
                <w:b/>
                <w:bCs/>
                <w:kern w:val="0"/>
                <w:sz w:val="24"/>
                <w:szCs w:val="24"/>
                <w:lang w:val="en-GB"/>
              </w:rPr>
              <w:t>—建立并增进对发展合作方面的国际实践的理解</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lastRenderedPageBreak/>
              <w:t>借调和现场学习：</w:t>
            </w:r>
            <w:r w:rsidRPr="00F239C8">
              <w:rPr>
                <w:rFonts w:ascii="Arial" w:hAnsi="Arial" w:cs="Arial"/>
                <w:kern w:val="0"/>
                <w:sz w:val="24"/>
                <w:szCs w:val="24"/>
                <w:lang w:val="en-GB"/>
              </w:rPr>
              <w:t>820,000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参与联合计划和审核过程：</w:t>
            </w:r>
            <w:r w:rsidRPr="00F239C8">
              <w:rPr>
                <w:rFonts w:ascii="Arial" w:hAnsi="Arial" w:cs="Arial"/>
                <w:kern w:val="0"/>
                <w:sz w:val="24"/>
                <w:szCs w:val="24"/>
                <w:lang w:val="en-GB"/>
              </w:rPr>
              <w:t>200,000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参加国际会议，研讨会和考察：</w:t>
            </w:r>
            <w:r w:rsidRPr="00F239C8">
              <w:rPr>
                <w:rFonts w:ascii="Arial" w:hAnsi="Arial" w:cs="Arial"/>
                <w:kern w:val="0"/>
                <w:sz w:val="24"/>
                <w:szCs w:val="24"/>
                <w:lang w:val="en-GB"/>
              </w:rPr>
              <w:t>300,000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产出</w:t>
            </w:r>
            <w:r w:rsidRPr="00F239C8">
              <w:rPr>
                <w:rFonts w:ascii="Arial" w:hAnsi="Arial" w:cs="Arial" w:hint="eastAsia"/>
                <w:b/>
                <w:bCs/>
                <w:kern w:val="0"/>
                <w:sz w:val="24"/>
                <w:szCs w:val="24"/>
                <w:lang w:val="en-GB"/>
              </w:rPr>
              <w:t>3</w:t>
            </w:r>
            <w:proofErr w:type="gramStart"/>
            <w:r w:rsidRPr="00F239C8">
              <w:rPr>
                <w:rFonts w:ascii="Arial" w:hAnsi="Arial" w:cs="Arial" w:hint="eastAsia"/>
                <w:b/>
                <w:bCs/>
                <w:kern w:val="0"/>
                <w:sz w:val="24"/>
                <w:szCs w:val="24"/>
                <w:lang w:val="en-GB"/>
              </w:rPr>
              <w:t>—加强</w:t>
            </w:r>
            <w:proofErr w:type="gramEnd"/>
            <w:r w:rsidRPr="00F239C8">
              <w:rPr>
                <w:rFonts w:ascii="Arial" w:hAnsi="Arial" w:cs="Arial" w:hint="eastAsia"/>
                <w:b/>
                <w:bCs/>
                <w:kern w:val="0"/>
                <w:sz w:val="24"/>
                <w:szCs w:val="24"/>
                <w:lang w:val="en-GB"/>
              </w:rPr>
              <w:t>在全球政策制定和治理方面的参与度</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研究费（包括构建研究网络）：</w:t>
            </w:r>
            <w:r w:rsidRPr="00F239C8">
              <w:rPr>
                <w:rFonts w:ascii="Arial" w:hAnsi="Arial" w:cs="Arial"/>
                <w:kern w:val="0"/>
                <w:sz w:val="24"/>
                <w:szCs w:val="24"/>
                <w:lang w:val="en-GB"/>
              </w:rPr>
              <w:t>450,000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准备全球健康分析摘要和意见书：</w:t>
            </w:r>
            <w:r w:rsidRPr="00F239C8">
              <w:rPr>
                <w:rFonts w:ascii="Arial" w:hAnsi="Arial" w:cs="Arial"/>
                <w:kern w:val="0"/>
                <w:sz w:val="24"/>
                <w:szCs w:val="24"/>
                <w:lang w:val="en-GB"/>
              </w:rPr>
              <w:t>120,000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国际培训和交流：</w:t>
            </w:r>
            <w:r w:rsidRPr="00F239C8">
              <w:rPr>
                <w:rFonts w:ascii="Arial" w:hAnsi="Arial" w:cs="Arial"/>
                <w:kern w:val="0"/>
                <w:sz w:val="24"/>
                <w:szCs w:val="24"/>
                <w:lang w:val="en-GB"/>
              </w:rPr>
              <w:t>570,000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当地培训和课程准备：</w:t>
            </w:r>
            <w:r w:rsidRPr="00F239C8">
              <w:rPr>
                <w:rFonts w:ascii="Arial" w:hAnsi="Arial" w:cs="Arial"/>
                <w:kern w:val="0"/>
                <w:sz w:val="24"/>
                <w:szCs w:val="24"/>
                <w:lang w:val="en-GB"/>
              </w:rPr>
              <w:t>180,000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产出</w:t>
            </w:r>
            <w:r w:rsidRPr="00F239C8">
              <w:rPr>
                <w:rFonts w:ascii="Arial" w:hAnsi="Arial" w:cs="Arial" w:hint="eastAsia"/>
                <w:b/>
                <w:bCs/>
                <w:kern w:val="0"/>
                <w:sz w:val="24"/>
                <w:szCs w:val="24"/>
                <w:lang w:val="en-GB"/>
              </w:rPr>
              <w:t>4</w:t>
            </w:r>
            <w:r w:rsidRPr="00F239C8">
              <w:rPr>
                <w:rFonts w:ascii="Arial" w:hAnsi="Arial" w:cs="Arial" w:hint="eastAsia"/>
                <w:b/>
                <w:bCs/>
                <w:kern w:val="0"/>
                <w:sz w:val="24"/>
                <w:szCs w:val="24"/>
                <w:lang w:val="en-GB"/>
              </w:rPr>
              <w:t>—新方法试点</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 xml:space="preserve"> 5</w:t>
            </w:r>
            <w:r w:rsidRPr="00F239C8">
              <w:rPr>
                <w:rFonts w:ascii="Arial" w:hAnsi="Arial" w:cs="Arial" w:hint="eastAsia"/>
                <w:kern w:val="0"/>
                <w:sz w:val="24"/>
                <w:szCs w:val="24"/>
                <w:lang w:val="en-GB"/>
              </w:rPr>
              <w:t>个试点设计：</w:t>
            </w:r>
            <w:r w:rsidRPr="00F239C8">
              <w:rPr>
                <w:rFonts w:ascii="Arial" w:hAnsi="Arial" w:cs="Arial"/>
                <w:kern w:val="0"/>
                <w:sz w:val="24"/>
                <w:szCs w:val="24"/>
                <w:lang w:val="en-GB"/>
              </w:rPr>
              <w:t>300,000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试点实施，包括低收入国家的部分投入：</w:t>
            </w:r>
            <w:r w:rsidRPr="00F239C8">
              <w:rPr>
                <w:rFonts w:ascii="Arial" w:hAnsi="Arial" w:cs="Arial"/>
                <w:kern w:val="0"/>
                <w:sz w:val="24"/>
                <w:szCs w:val="24"/>
                <w:lang w:val="en-GB"/>
              </w:rPr>
              <w:t>3,000,000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管理</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管理费是根据最多不超过项目总预算</w:t>
            </w:r>
            <w:r w:rsidRPr="00F239C8">
              <w:rPr>
                <w:rFonts w:ascii="Arial" w:hAnsi="Arial" w:cs="Arial" w:hint="eastAsia"/>
                <w:kern w:val="0"/>
                <w:sz w:val="24"/>
                <w:szCs w:val="24"/>
                <w:lang w:val="en-GB"/>
              </w:rPr>
              <w:t>10%</w:t>
            </w:r>
            <w:r w:rsidRPr="00F239C8">
              <w:rPr>
                <w:rFonts w:ascii="Arial" w:hAnsi="Arial" w:cs="Arial" w:hint="eastAsia"/>
                <w:kern w:val="0"/>
                <w:sz w:val="24"/>
                <w:szCs w:val="24"/>
                <w:lang w:val="en-GB"/>
              </w:rPr>
              <w:t>的原则估算的，将用于指定的中方项目管理者，管理费的详细预算需经</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批准。</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监管</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监管费用用于每年</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次的“战略指导委员会”会议。</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监测和评估</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年度回顾和终期回顾：</w:t>
            </w:r>
            <w:r w:rsidRPr="00F239C8">
              <w:rPr>
                <w:rFonts w:ascii="Arial" w:hAnsi="Arial" w:cs="Arial"/>
                <w:kern w:val="0"/>
                <w:sz w:val="24"/>
                <w:szCs w:val="24"/>
                <w:lang w:val="en-GB"/>
              </w:rPr>
              <w:t>300,000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评估（基线，试点地区影响评估和终期独立评估）：</w:t>
            </w:r>
            <w:r w:rsidRPr="00F239C8">
              <w:rPr>
                <w:rFonts w:ascii="Arial" w:hAnsi="Arial" w:cs="Arial"/>
                <w:kern w:val="0"/>
                <w:sz w:val="24"/>
                <w:szCs w:val="24"/>
                <w:lang w:val="en-GB"/>
              </w:rPr>
              <w:t>650,000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不可预见费</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不可预见费占总预算的</w:t>
            </w:r>
            <w:r w:rsidRPr="00F239C8">
              <w:rPr>
                <w:rFonts w:ascii="Arial" w:hAnsi="Arial" w:cs="Arial" w:hint="eastAsia"/>
                <w:kern w:val="0"/>
                <w:sz w:val="24"/>
                <w:szCs w:val="24"/>
                <w:lang w:val="en-GB"/>
              </w:rPr>
              <w:t>18%</w:t>
            </w:r>
            <w:r w:rsidRPr="00F239C8">
              <w:rPr>
                <w:rFonts w:ascii="Arial" w:hAnsi="Arial" w:cs="Arial" w:hint="eastAsia"/>
                <w:kern w:val="0"/>
                <w:sz w:val="24"/>
                <w:szCs w:val="24"/>
                <w:lang w:val="en-GB"/>
              </w:rPr>
              <w:t>，主要包括价格和投入的变化。该费用使项目管理者在执行过程中遇到新的机会时，特别是第三国中的机会，可以从容面对。</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项目经理提交的季度财务报告和年度执行计划和预算将是财政预测定期更新的基础。</w:t>
            </w:r>
          </w:p>
        </w:tc>
      </w:tr>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lastRenderedPageBreak/>
              <w:t xml:space="preserve">B. </w:t>
            </w:r>
            <w:r w:rsidRPr="00F239C8">
              <w:rPr>
                <w:rFonts w:ascii="Arial" w:hAnsi="Arial" w:cs="Arial" w:hint="eastAsia"/>
                <w:b/>
                <w:kern w:val="0"/>
                <w:sz w:val="24"/>
                <w:szCs w:val="24"/>
                <w:lang w:val="en-GB"/>
              </w:rPr>
              <w:t>如何提供资金：通过资产</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项目</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行政渠道？</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项目经费将从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中国项目份额中支出，此份额来源于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全球发展合作伙伴关系的预留金。</w:t>
            </w:r>
            <w:r w:rsidRPr="00F239C8">
              <w:rPr>
                <w:rFonts w:ascii="Arial" w:hAnsi="Arial" w:cs="Arial" w:hint="eastAsia"/>
                <w:kern w:val="0"/>
                <w:sz w:val="24"/>
                <w:szCs w:val="24"/>
                <w:lang w:val="en-GB"/>
              </w:rPr>
              <w:lastRenderedPageBreak/>
              <w:t>此后年份的经费来源将由</w:t>
            </w:r>
            <w:r w:rsidRPr="00F239C8">
              <w:rPr>
                <w:rFonts w:ascii="Arial" w:hAnsi="Arial" w:cs="Arial" w:hint="eastAsia"/>
                <w:kern w:val="0"/>
                <w:sz w:val="24"/>
                <w:szCs w:val="24"/>
                <w:lang w:val="en-GB"/>
              </w:rPr>
              <w:t>2015/16</w:t>
            </w:r>
            <w:r w:rsidRPr="00F239C8">
              <w:rPr>
                <w:rFonts w:ascii="Arial" w:hAnsi="Arial" w:cs="Arial" w:hint="eastAsia"/>
                <w:kern w:val="0"/>
                <w:sz w:val="24"/>
                <w:szCs w:val="24"/>
                <w:lang w:val="en-GB"/>
              </w:rPr>
              <w:t>年生效的下一轮资源分配结果决定。</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项目需要</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的中国、伦敦和</w:t>
            </w:r>
            <w:r w:rsidRPr="00F239C8">
              <w:rPr>
                <w:rFonts w:ascii="Arial" w:hAnsi="Arial" w:cs="Arial"/>
                <w:color w:val="000000"/>
                <w:kern w:val="0"/>
                <w:sz w:val="24"/>
                <w:szCs w:val="24"/>
                <w:lang w:val="en-GB"/>
              </w:rPr>
              <w:t>东基尔布赖德</w:t>
            </w:r>
            <w:r w:rsidRPr="00F239C8">
              <w:rPr>
                <w:rFonts w:ascii="Arial" w:hAnsi="Arial" w:cs="Arial" w:hint="eastAsia"/>
                <w:kern w:val="0"/>
                <w:sz w:val="24"/>
                <w:szCs w:val="24"/>
                <w:lang w:val="en-GB"/>
              </w:rPr>
              <w:t>的员工以及</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在非洲和亚洲的办公室参加。他们将参与学习中国经验和中国援助，并在中国同事的带领下，参加现场学习、借调或作为</w:t>
            </w:r>
            <w:proofErr w:type="gramStart"/>
            <w:r w:rsidRPr="00F239C8">
              <w:rPr>
                <w:rFonts w:ascii="Arial" w:hAnsi="Arial" w:cs="Arial" w:hint="eastAsia"/>
                <w:kern w:val="0"/>
                <w:sz w:val="24"/>
                <w:szCs w:val="24"/>
                <w:lang w:val="en-GB"/>
              </w:rPr>
              <w:t>研究伙伴</w:t>
            </w:r>
            <w:proofErr w:type="gramEnd"/>
            <w:r w:rsidRPr="00F239C8">
              <w:rPr>
                <w:rFonts w:ascii="Arial" w:hAnsi="Arial" w:cs="Arial" w:hint="eastAsia"/>
                <w:kern w:val="0"/>
                <w:sz w:val="24"/>
                <w:szCs w:val="24"/>
                <w:lang w:val="en-GB"/>
              </w:rPr>
              <w:t>参加一些联合活动。</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高层官员将参加每年与中国政府的卫生策略对话。项目需要</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内部的行政投入，大约需要占用一名</w:t>
            </w:r>
            <w:r w:rsidRPr="00F239C8">
              <w:rPr>
                <w:rFonts w:ascii="Arial" w:hAnsi="Arial" w:cs="Arial" w:hint="eastAsia"/>
                <w:kern w:val="0"/>
                <w:sz w:val="24"/>
                <w:szCs w:val="24"/>
                <w:lang w:val="en-GB"/>
              </w:rPr>
              <w:t>A2</w:t>
            </w:r>
            <w:r w:rsidRPr="00F239C8">
              <w:rPr>
                <w:rFonts w:ascii="Arial" w:hAnsi="Arial" w:cs="Arial" w:hint="eastAsia"/>
                <w:kern w:val="0"/>
                <w:sz w:val="24"/>
                <w:szCs w:val="24"/>
                <w:lang w:val="en-GB"/>
              </w:rPr>
              <w:t>顾问</w:t>
            </w:r>
            <w:r w:rsidRPr="00F239C8">
              <w:rPr>
                <w:rFonts w:ascii="Arial" w:hAnsi="Arial" w:cs="Arial" w:hint="eastAsia"/>
                <w:kern w:val="0"/>
                <w:sz w:val="24"/>
                <w:szCs w:val="24"/>
                <w:lang w:val="en-GB"/>
              </w:rPr>
              <w:t>40%</w:t>
            </w:r>
            <w:r w:rsidRPr="00F239C8">
              <w:rPr>
                <w:rFonts w:ascii="Arial" w:hAnsi="Arial" w:cs="Arial" w:hint="eastAsia"/>
                <w:kern w:val="0"/>
                <w:sz w:val="24"/>
                <w:szCs w:val="24"/>
                <w:lang w:val="en-GB"/>
              </w:rPr>
              <w:t>的时间和</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名</w:t>
            </w:r>
            <w:r w:rsidRPr="00F239C8">
              <w:rPr>
                <w:rFonts w:ascii="Arial" w:hAnsi="Arial" w:cs="Arial" w:hint="eastAsia"/>
                <w:kern w:val="0"/>
                <w:sz w:val="24"/>
                <w:szCs w:val="24"/>
                <w:lang w:val="en-GB"/>
              </w:rPr>
              <w:t>B1</w:t>
            </w:r>
            <w:r w:rsidRPr="00F239C8">
              <w:rPr>
                <w:rFonts w:ascii="Arial" w:hAnsi="Arial" w:cs="Arial" w:hint="eastAsia"/>
                <w:kern w:val="0"/>
                <w:sz w:val="24"/>
                <w:szCs w:val="24"/>
                <w:lang w:val="en-GB"/>
              </w:rPr>
              <w:t>项目官员</w:t>
            </w:r>
            <w:r w:rsidRPr="00F239C8">
              <w:rPr>
                <w:rFonts w:ascii="Arial" w:hAnsi="Arial" w:cs="Arial" w:hint="eastAsia"/>
                <w:kern w:val="0"/>
                <w:sz w:val="24"/>
                <w:szCs w:val="24"/>
                <w:lang w:val="en-GB"/>
              </w:rPr>
              <w:t>40%</w:t>
            </w:r>
            <w:r w:rsidRPr="00F239C8">
              <w:rPr>
                <w:rFonts w:ascii="Arial" w:hAnsi="Arial" w:cs="Arial" w:hint="eastAsia"/>
                <w:kern w:val="0"/>
                <w:sz w:val="24"/>
                <w:szCs w:val="24"/>
                <w:lang w:val="en-GB"/>
              </w:rPr>
              <w:t>的时间。</w:t>
            </w:r>
          </w:p>
        </w:tc>
      </w:tr>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eastAsia="en-US"/>
              </w:rPr>
            </w:pPr>
            <w:r w:rsidRPr="00F239C8">
              <w:rPr>
                <w:rFonts w:ascii="Arial" w:hAnsi="Arial" w:cs="Arial"/>
                <w:b/>
                <w:kern w:val="0"/>
                <w:sz w:val="24"/>
                <w:szCs w:val="24"/>
                <w:lang w:val="en-GB" w:eastAsia="en-US"/>
              </w:rPr>
              <w:lastRenderedPageBreak/>
              <w:t xml:space="preserve">C. </w:t>
            </w:r>
            <w:r w:rsidRPr="00F239C8">
              <w:rPr>
                <w:rFonts w:ascii="Arial" w:hAnsi="Arial" w:cs="Arial" w:hint="eastAsia"/>
                <w:b/>
                <w:kern w:val="0"/>
                <w:sz w:val="24"/>
                <w:szCs w:val="24"/>
                <w:lang w:val="en-GB"/>
              </w:rPr>
              <w:t>资金如何支付？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根据谅解备忘录的规定，</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将按季度将项目资金回补给项目管理方。谅解备忘录规定将提供一笔预付款作为初始活动的周转金。支付将以按照费用支出表和项目进展报告为依据。谅解备忘录中的条款也包括了对项目实施单位的支付管理。</w:t>
            </w:r>
          </w:p>
        </w:tc>
      </w:tr>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t xml:space="preserve">D. </w:t>
            </w:r>
            <w:r w:rsidRPr="00F239C8">
              <w:rPr>
                <w:rFonts w:ascii="Arial" w:hAnsi="Arial" w:cs="Arial" w:hint="eastAsia"/>
                <w:b/>
                <w:kern w:val="0"/>
                <w:sz w:val="24"/>
                <w:szCs w:val="24"/>
                <w:lang w:val="en-GB"/>
              </w:rPr>
              <w:t>对财务风险和欺诈的评估如何？</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财务风险和欺诈风险被判定为较低。根据世界银行对世行资金管理的定期评估，项目管理者的财务和采购系统始终是在安全级别内的。中国国家审计署将每年对项目管理者的全部资金进行审计，审计将按照国际和中国政府的审计标准开展。</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也将开展自己独立的资金审查。</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项目管理者将准备全面的管理手册，该手册将用于指导项目执行，并方便对项目实施单位进行审计。项目管理者将根据需要对那些实施和使用项目资金的人员进行培训。</w:t>
            </w:r>
          </w:p>
        </w:tc>
      </w:tr>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t xml:space="preserve">E. </w:t>
            </w:r>
            <w:r w:rsidRPr="00F239C8">
              <w:rPr>
                <w:rFonts w:ascii="Arial" w:hAnsi="Arial" w:cs="Arial" w:hint="eastAsia"/>
                <w:b/>
                <w:kern w:val="0"/>
                <w:sz w:val="24"/>
                <w:szCs w:val="24"/>
                <w:lang w:val="en-GB"/>
              </w:rPr>
              <w:t>如何对项目支出进行监管、报告和记帐？</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项目管理者将准备年度工作计划和预算并取得项目“战略指导委员会”的批准。项目管理者将：</w:t>
            </w:r>
          </w:p>
          <w:p w:rsidR="00F239C8" w:rsidRPr="00F239C8" w:rsidRDefault="00F239C8" w:rsidP="00B13FB8">
            <w:pPr>
              <w:widowControl/>
              <w:numPr>
                <w:ilvl w:val="0"/>
                <w:numId w:val="24"/>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提供基于项目进展的季度财务报告；</w:t>
            </w:r>
          </w:p>
          <w:p w:rsidR="00F239C8" w:rsidRPr="00F239C8" w:rsidRDefault="00F239C8" w:rsidP="00B13FB8">
            <w:pPr>
              <w:widowControl/>
              <w:numPr>
                <w:ilvl w:val="0"/>
                <w:numId w:val="24"/>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保证执行机构根据资金协议的要求定期报告运行和财务进展；</w:t>
            </w:r>
          </w:p>
          <w:p w:rsidR="00F239C8" w:rsidRPr="00F239C8" w:rsidRDefault="00F239C8" w:rsidP="00B13FB8">
            <w:pPr>
              <w:widowControl/>
              <w:numPr>
                <w:ilvl w:val="0"/>
                <w:numId w:val="24"/>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保证资金合理应用于协议中的活动，及保证附有收据的费用支出表是精确的；以及</w:t>
            </w:r>
          </w:p>
          <w:p w:rsidR="00F239C8" w:rsidRPr="00F239C8" w:rsidRDefault="00F239C8" w:rsidP="00B13FB8">
            <w:pPr>
              <w:widowControl/>
              <w:numPr>
                <w:ilvl w:val="0"/>
                <w:numId w:val="24"/>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向项目“战略指导委员会”提交由外部审计认可的年度财务报告。</w:t>
            </w:r>
          </w:p>
        </w:tc>
      </w:tr>
    </w:tbl>
    <w:p w:rsidR="00F239C8" w:rsidRPr="00F239C8" w:rsidRDefault="00F239C8" w:rsidP="00F239C8">
      <w:pPr>
        <w:widowControl/>
        <w:spacing w:line="360" w:lineRule="auto"/>
        <w:ind w:left="-900" w:firstLine="0"/>
        <w:jc w:val="left"/>
        <w:rPr>
          <w:rFonts w:ascii="Arial" w:hAnsi="Arial" w:cs="Arial"/>
          <w:kern w:val="0"/>
          <w:sz w:val="24"/>
          <w:szCs w:val="24"/>
          <w:lang w:val="en-GB"/>
        </w:rPr>
      </w:pPr>
    </w:p>
    <w:p w:rsidR="00F239C8" w:rsidRPr="00F239C8" w:rsidRDefault="00F239C8" w:rsidP="00F239C8">
      <w:pPr>
        <w:widowControl/>
        <w:spacing w:line="360" w:lineRule="auto"/>
        <w:ind w:left="-900" w:firstLine="0"/>
        <w:jc w:val="left"/>
        <w:rPr>
          <w:rFonts w:ascii="Arial" w:hAnsi="Arial" w:cs="Arial"/>
          <w:b/>
          <w:kern w:val="0"/>
          <w:sz w:val="28"/>
          <w:szCs w:val="28"/>
          <w:lang w:val="en-GB" w:eastAsia="en-US"/>
        </w:rPr>
      </w:pPr>
      <w:r w:rsidRPr="00F239C8">
        <w:rPr>
          <w:rFonts w:ascii="Arial" w:hAnsi="Arial" w:cs="Arial"/>
          <w:kern w:val="0"/>
          <w:sz w:val="24"/>
          <w:szCs w:val="24"/>
          <w:lang w:val="en-GB"/>
        </w:rPr>
        <w:br w:type="page"/>
      </w:r>
      <w:r w:rsidRPr="00F239C8">
        <w:rPr>
          <w:rFonts w:ascii="Arial" w:hAnsi="Arial" w:cs="Arial" w:hint="eastAsia"/>
          <w:b/>
          <w:kern w:val="0"/>
          <w:sz w:val="28"/>
          <w:szCs w:val="28"/>
          <w:lang w:val="en-GB"/>
        </w:rPr>
        <w:lastRenderedPageBreak/>
        <w:t>管理部分</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2"/>
      </w:tblGrid>
      <w:tr w:rsidR="00F239C8" w:rsidRPr="00F239C8">
        <w:trPr>
          <w:trHeight w:val="840"/>
        </w:trPr>
        <w:tc>
          <w:tcPr>
            <w:tcW w:w="10272"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t xml:space="preserve">A.   </w:t>
            </w:r>
            <w:r w:rsidRPr="00F239C8">
              <w:rPr>
                <w:rFonts w:ascii="Arial" w:hAnsi="Arial" w:cs="Arial" w:hint="eastAsia"/>
                <w:b/>
                <w:kern w:val="0"/>
                <w:sz w:val="24"/>
                <w:szCs w:val="24"/>
                <w:lang w:val="en-GB"/>
              </w:rPr>
              <w:t>实施干预的管理机构如何？</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图</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：监管结构</w:t>
            </w:r>
          </w:p>
          <w:p w:rsidR="00F239C8" w:rsidRPr="00F239C8" w:rsidRDefault="009F2CD1" w:rsidP="00F239C8">
            <w:pPr>
              <w:widowControl/>
              <w:spacing w:line="360" w:lineRule="auto"/>
              <w:ind w:firstLine="0"/>
              <w:jc w:val="left"/>
              <w:rPr>
                <w:rFonts w:ascii="Arial" w:hAnsi="Arial" w:cs="Arial"/>
                <w:kern w:val="0"/>
                <w:sz w:val="24"/>
                <w:szCs w:val="24"/>
                <w:lang w:val="en-GB" w:eastAsia="en-US"/>
              </w:rPr>
            </w:pPr>
            <w:r>
              <w:rPr>
                <w:rFonts w:ascii="Arial" w:hAnsi="Arial" w:cs="Arial"/>
                <w:color w:val="000000"/>
                <w:kern w:val="0"/>
                <w:sz w:val="24"/>
                <w:szCs w:val="24"/>
                <w:lang w:val="en-GB" w:eastAsia="en-US"/>
              </w:rPr>
            </w:r>
            <w:r>
              <w:rPr>
                <w:rFonts w:ascii="Arial" w:hAnsi="Arial" w:cs="Arial"/>
                <w:color w:val="000000"/>
                <w:kern w:val="0"/>
                <w:sz w:val="24"/>
                <w:szCs w:val="24"/>
                <w:lang w:val="en-GB" w:eastAsia="en-US"/>
              </w:rPr>
              <w:pict w14:anchorId="4DCA69C5">
                <v:group id="_x0000_s1026" style="width:470.1pt;height:337.55pt;mso-position-horizontal-relative:char;mso-position-vertical-relative:line" coordsize="9402,6751">
                  <v:shape id="_x0000_s1027" type="#_x0000_t75" style="position:absolute;width:9402;height:6751" o:preferrelative="f">
                    <v:fill o:detectmouseclick="t"/>
                    <o:lock v:ext="edit" text="t"/>
                  </v:shape>
                  <v:roundrect id="_x0000_s1028" style="position:absolute;left:3171;top:186;width:2694;height:944" arcsize="10923f" filled="f" fillcolor="#548dd4" strokecolor="#002060">
                    <v:textbox inset=".2mm,.3mm,.2mm,.3mm">
                      <w:txbxContent>
                        <w:p w:rsidR="00737791" w:rsidRDefault="00737791" w:rsidP="00F239C8">
                          <w:pPr>
                            <w:jc w:val="center"/>
                            <w:rPr>
                              <w:rStyle w:val="shorttext"/>
                              <w:color w:val="000000"/>
                            </w:rPr>
                          </w:pPr>
                          <w:r>
                            <w:rPr>
                              <w:rStyle w:val="shorttext"/>
                              <w:rFonts w:hint="eastAsia"/>
                              <w:color w:val="000000"/>
                            </w:rPr>
                            <w:t>战略指导委员会</w:t>
                          </w:r>
                        </w:p>
                        <w:p w:rsidR="00737791" w:rsidRDefault="00737791" w:rsidP="00F239C8">
                          <w:pPr>
                            <w:jc w:val="center"/>
                            <w:rPr>
                              <w:color w:val="000000"/>
                              <w:sz w:val="18"/>
                              <w:szCs w:val="18"/>
                            </w:rPr>
                          </w:pPr>
                          <w:r>
                            <w:rPr>
                              <w:rStyle w:val="shorttext"/>
                              <w:rFonts w:hint="eastAsia"/>
                              <w:color w:val="000000"/>
                              <w:sz w:val="18"/>
                              <w:szCs w:val="18"/>
                            </w:rPr>
                            <w:t>（卫生部、商务部、</w:t>
                          </w:r>
                          <w:r>
                            <w:rPr>
                              <w:rStyle w:val="shorttext"/>
                              <w:color w:val="000000"/>
                              <w:sz w:val="18"/>
                              <w:szCs w:val="18"/>
                            </w:rPr>
                            <w:t>DFID</w:t>
                          </w:r>
                          <w:r>
                            <w:rPr>
                              <w:rStyle w:val="shorttext"/>
                              <w:rFonts w:hint="eastAsia"/>
                              <w:color w:val="000000"/>
                              <w:sz w:val="18"/>
                              <w:szCs w:val="18"/>
                            </w:rPr>
                            <w:t>）</w:t>
                          </w:r>
                        </w:p>
                      </w:txbxContent>
                    </v:textbox>
                  </v:roundrect>
                  <v:roundrect id="_x0000_s1029" style="position:absolute;left:1018;top:542;width:1174;height:471" arcsize="10923f" strokecolor="#002060">
                    <v:textbox inset=".5mm,.3mm,.5mm,.3mm">
                      <w:txbxContent>
                        <w:p w:rsidR="00737791" w:rsidRDefault="00737791" w:rsidP="00F239C8">
                          <w:pPr>
                            <w:jc w:val="center"/>
                          </w:pPr>
                          <w:r>
                            <w:rPr>
                              <w:rFonts w:hint="eastAsia"/>
                            </w:rPr>
                            <w:t>卫生部</w:t>
                          </w:r>
                        </w:p>
                      </w:txbxContent>
                    </v:textbox>
                  </v:roundrect>
                  <v:roundrect id="_x0000_s1030" style="position:absolute;left:6755;top:542;width:1172;height:471" arcsize="10923f" filled="f" fillcolor="#548dd4" strokecolor="#002060">
                    <v:textbox inset=".5mm,.3mm,.5mm,.3mm">
                      <w:txbxContent>
                        <w:p w:rsidR="00737791" w:rsidRDefault="00737791" w:rsidP="00F239C8">
                          <w:pPr>
                            <w:jc w:val="center"/>
                            <w:rPr>
                              <w:color w:val="000000"/>
                            </w:rPr>
                          </w:pPr>
                          <w:r>
                            <w:rPr>
                              <w:color w:val="000000"/>
                            </w:rPr>
                            <w:t>DFID</w:t>
                          </w:r>
                        </w:p>
                      </w:txbxContent>
                    </v:textbox>
                  </v:roundrect>
                  <v:roundrect id="_x0000_s1031" style="position:absolute;left:3213;top:1996;width:2577;height:1243" arcsize="10923f" fillcolor="#d8d8d8" strokecolor="#002060">
                    <v:textbox inset=".5mm,.3mm,.5mm,.3mm">
                      <w:txbxContent>
                        <w:p w:rsidR="00737791" w:rsidRDefault="00737791" w:rsidP="00F239C8">
                          <w:pPr>
                            <w:jc w:val="center"/>
                            <w:rPr>
                              <w:color w:val="000000"/>
                            </w:rPr>
                          </w:pPr>
                          <w:r>
                            <w:rPr>
                              <w:rFonts w:hint="eastAsia"/>
                              <w:color w:val="000000"/>
                            </w:rPr>
                            <w:t>现有公共机构</w:t>
                          </w:r>
                        </w:p>
                      </w:txbxContent>
                    </v:textbox>
                  </v:roundrect>
                  <v:roundrect id="_x0000_s1032" style="position:absolute;left:4607;top:2515;width:986;height:576" arcsize="10923f" strokecolor="#002060">
                    <v:textbox inset=".5mm,.3mm,.5mm,.3mm">
                      <w:txbxContent>
                        <w:p w:rsidR="00737791" w:rsidRDefault="00737791" w:rsidP="00F239C8">
                          <w:pPr>
                            <w:spacing w:line="240" w:lineRule="exact"/>
                            <w:jc w:val="center"/>
                            <w:rPr>
                              <w:color w:val="000000"/>
                              <w:sz w:val="18"/>
                              <w:szCs w:val="18"/>
                            </w:rPr>
                          </w:pPr>
                          <w:r>
                            <w:rPr>
                              <w:rFonts w:hint="eastAsia"/>
                              <w:color w:val="000000"/>
                              <w:sz w:val="18"/>
                              <w:szCs w:val="18"/>
                            </w:rPr>
                            <w:t>项目管理办公室</w:t>
                          </w:r>
                        </w:p>
                      </w:txbxContent>
                    </v:textbox>
                  </v:roundrect>
                  <v:roundrect id="_x0000_s1033" style="position:absolute;left:863;top:3798;width:1547;height:471" arcsize="10923f" strokecolor="#002060">
                    <v:textbox inset=".5mm,.3mm,.5mm,0">
                      <w:txbxContent>
                        <w:p w:rsidR="00737791" w:rsidRDefault="00737791" w:rsidP="00F239C8">
                          <w:pPr>
                            <w:jc w:val="center"/>
                            <w:rPr>
                              <w:color w:val="000000"/>
                            </w:rPr>
                          </w:pPr>
                          <w:r>
                            <w:rPr>
                              <w:rFonts w:hint="eastAsia"/>
                              <w:color w:val="000000"/>
                            </w:rPr>
                            <w:t>研究机构</w:t>
                          </w:r>
                          <w:r>
                            <w:rPr>
                              <w:color w:val="000000"/>
                            </w:rPr>
                            <w:t>A</w:t>
                          </w:r>
                        </w:p>
                      </w:txbxContent>
                    </v:textbox>
                  </v:roundrect>
                  <v:roundrect id="_x0000_s1034" style="position:absolute;left:2001;top:4451;width:1546;height:471" arcsize="10923f" strokecolor="#002060">
                    <v:textbox inset=".5mm,.3mm,.5mm,.3mm">
                      <w:txbxContent>
                        <w:p w:rsidR="00737791" w:rsidRDefault="00737791" w:rsidP="00F239C8">
                          <w:pPr>
                            <w:jc w:val="center"/>
                            <w:rPr>
                              <w:color w:val="000000"/>
                            </w:rPr>
                          </w:pPr>
                          <w:r>
                            <w:rPr>
                              <w:rFonts w:hint="eastAsia"/>
                              <w:color w:val="000000"/>
                            </w:rPr>
                            <w:t>研究机构</w:t>
                          </w:r>
                          <w:r>
                            <w:rPr>
                              <w:color w:val="000000"/>
                            </w:rPr>
                            <w:t>B</w:t>
                          </w:r>
                        </w:p>
                      </w:txbxContent>
                    </v:textbox>
                  </v:roundrect>
                  <v:roundrect id="_x0000_s1035" style="position:absolute;left:3610;top:5023;width:1715;height:440" arcsize="10923f" strokecolor="#002060">
                    <v:textbox inset=".5mm,.3mm,.5mm,.3mm">
                      <w:txbxContent>
                        <w:p w:rsidR="00737791" w:rsidRDefault="00737791" w:rsidP="00F239C8">
                          <w:pPr>
                            <w:jc w:val="center"/>
                          </w:pPr>
                          <w:r>
                            <w:rPr>
                              <w:rFonts w:hint="eastAsia"/>
                            </w:rPr>
                            <w:t>试点合作伙伴</w:t>
                          </w:r>
                          <w:r>
                            <w:t>A</w:t>
                          </w:r>
                        </w:p>
                      </w:txbxContent>
                    </v:textbox>
                  </v:roundrect>
                  <v:roundrect id="_x0000_s1036" style="position:absolute;left:5432;top:4539;width:1300;height:653" arcsize="10923f" strokecolor="#002060">
                    <v:textbox inset=".5mm,.3mm,.5mm,.3mm">
                      <w:txbxContent>
                        <w:p w:rsidR="00737791" w:rsidRPr="00FC2973" w:rsidRDefault="00737791" w:rsidP="00F239C8">
                          <w:pPr>
                            <w:spacing w:line="240" w:lineRule="exact"/>
                            <w:jc w:val="center"/>
                          </w:pPr>
                          <w:r w:rsidRPr="00FC2973">
                            <w:rPr>
                              <w:rFonts w:hint="eastAsia"/>
                            </w:rPr>
                            <w:t>产出</w:t>
                          </w:r>
                          <w:r w:rsidRPr="00FC2973">
                            <w:t>3</w:t>
                          </w:r>
                        </w:p>
                        <w:p w:rsidR="00737791" w:rsidRPr="00FC2973" w:rsidRDefault="00737791" w:rsidP="00F239C8">
                          <w:pPr>
                            <w:spacing w:line="240" w:lineRule="exact"/>
                            <w:jc w:val="center"/>
                          </w:pPr>
                          <w:r w:rsidRPr="00FC2973">
                            <w:rPr>
                              <w:rFonts w:hint="eastAsia"/>
                            </w:rPr>
                            <w:t>签约实施者</w:t>
                          </w:r>
                        </w:p>
                      </w:txbxContent>
                    </v:textbox>
                  </v:roundrect>
                  <v:roundrect id="_x0000_s1037" style="position:absolute;left:6687;top:3704;width:1910;height:781" arcsize="10923f" strokecolor="#002060">
                    <v:textbox inset=".5mm,.3mm,.5mm,.3mm">
                      <w:txbxContent>
                        <w:p w:rsidR="00737791" w:rsidRPr="00FC2973" w:rsidRDefault="00737791" w:rsidP="00F239C8">
                          <w:pPr>
                            <w:jc w:val="center"/>
                          </w:pPr>
                          <w:r w:rsidRPr="00FC2973">
                            <w:rPr>
                              <w:rFonts w:hint="eastAsia"/>
                            </w:rPr>
                            <w:t>中国与低收入国家的联合研究项目</w:t>
                          </w:r>
                        </w:p>
                      </w:txbxContent>
                    </v:textbox>
                  </v:roundrect>
                  <v:shape id="_x0000_s1038" type="#_x0000_t32" style="position:absolute;left:201;top:5408;width:909;height:1" o:connectortype="straight">
                    <v:stroke dashstyle="longDashDotDot" endarrow="block"/>
                  </v:shape>
                  <v:shape id="_x0000_s1039" type="#_x0000_t32" style="position:absolute;left:201;top:5913;width:909;height:1" o:connectortype="straight">
                    <v:stroke endarrow="block"/>
                  </v:shape>
                  <v:shape id="_x0000_s1040" type="#_x0000_t32" style="position:absolute;left:201;top:6344;width:909;height:1" o:connectortype="straight">
                    <v:stroke dashstyle="1 1" startarrow="block" endarrow="block"/>
                  </v:shape>
                  <v:roundrect id="_x0000_s1041" style="position:absolute;left:1110;top:5207;width:891;height:471" arcsize="10923f" strokecolor="white">
                    <v:textbox inset=".5mm,.3mm,.5mm,.3mm">
                      <w:txbxContent>
                        <w:p w:rsidR="00737791" w:rsidRDefault="00737791" w:rsidP="00F239C8">
                          <w:pPr>
                            <w:jc w:val="center"/>
                          </w:pPr>
                          <w:r>
                            <w:rPr>
                              <w:rFonts w:hint="eastAsia"/>
                            </w:rPr>
                            <w:t>英镑</w:t>
                          </w:r>
                        </w:p>
                      </w:txbxContent>
                    </v:textbox>
                  </v:roundrect>
                  <v:roundrect id="_x0000_s1042" style="position:absolute;left:1110;top:5678;width:891;height:471" arcsize="10923f" strokecolor="white">
                    <v:textbox inset=".5mm,.3mm,.5mm,.3mm">
                      <w:txbxContent>
                        <w:p w:rsidR="00737791" w:rsidRDefault="00737791" w:rsidP="00F239C8">
                          <w:pPr>
                            <w:jc w:val="center"/>
                          </w:pPr>
                          <w:r>
                            <w:rPr>
                              <w:rFonts w:hint="eastAsia"/>
                            </w:rPr>
                            <w:t>报告</w:t>
                          </w:r>
                        </w:p>
                      </w:txbxContent>
                    </v:textbox>
                  </v:roundrect>
                  <v:roundrect id="_x0000_s1043" style="position:absolute;left:1110;top:6149;width:891;height:471" arcsize="10923f" strokecolor="white">
                    <v:textbox inset=".5mm,.3mm,.5mm,.3mm">
                      <w:txbxContent>
                        <w:p w:rsidR="00737791" w:rsidRDefault="00737791" w:rsidP="00F239C8">
                          <w:pPr>
                            <w:jc w:val="center"/>
                          </w:pPr>
                          <w:r>
                            <w:rPr>
                              <w:rFonts w:hint="eastAsia"/>
                            </w:rPr>
                            <w:t>成员</w:t>
                          </w:r>
                        </w:p>
                      </w:txbxContent>
                    </v:textbox>
                  </v:roundrect>
                  <v:rect id="_x0000_s1044" style="position:absolute;left:5518;top:5578;width:3733;height:1042">
                    <v:textbox inset=".5mm,.3mm,.5mm,.3mm">
                      <w:txbxContent>
                        <w:p w:rsidR="00737791" w:rsidRDefault="00737791" w:rsidP="00F239C8">
                          <w:pPr>
                            <w:rPr>
                              <w:sz w:val="18"/>
                              <w:szCs w:val="18"/>
                            </w:rPr>
                          </w:pPr>
                          <w:r>
                            <w:rPr>
                              <w:rFonts w:hint="eastAsia"/>
                              <w:sz w:val="18"/>
                              <w:szCs w:val="18"/>
                            </w:rPr>
                            <w:t>注解：</w:t>
                          </w:r>
                        </w:p>
                        <w:p w:rsidR="00737791" w:rsidRDefault="00737791" w:rsidP="00F239C8">
                          <w:pPr>
                            <w:rPr>
                              <w:sz w:val="18"/>
                              <w:szCs w:val="18"/>
                            </w:rPr>
                          </w:pPr>
                          <w:r>
                            <w:rPr>
                              <w:rFonts w:hint="eastAsia"/>
                              <w:sz w:val="18"/>
                              <w:szCs w:val="18"/>
                            </w:rPr>
                            <w:t>图中研究机构、签约人、试点的方框均指与项目办的关系，不是实际的合同和参与的人数</w:t>
                          </w:r>
                        </w:p>
                      </w:txbxContent>
                    </v:textbox>
                  </v:rect>
                  <v:shape id="_x0000_s1045" type="#_x0000_t32" style="position:absolute;left:2234;top:718;width:909;height:1" o:connectortype="straight">
                    <v:stroke dashstyle="1 1" startarrow="block" endarrow="block"/>
                  </v:shape>
                  <v:shape id="_x0000_s1046" type="#_x0000_t32" style="position:absolute;left:5859;top:734;width:909;height:1" o:connectortype="straight">
                    <v:stroke dashstyle="1 1" startarrow="block" endarrow="block"/>
                  </v:shape>
                  <v:shape id="_x0000_s1047" type="#_x0000_t32" style="position:absolute;left:4502;top:1130;width:16;height:866;flip:y" o:connectortype="straight">
                    <v:stroke endarrow="block"/>
                  </v:shape>
                  <v:shape id="_x0000_s1048" type="#_x0000_t32" style="position:absolute;left:1605;top:1013;width:2897;height:983;flip:x y" o:connectortype="straight">
                    <v:stroke endarrow="block"/>
                  </v:shape>
                  <v:shape id="_x0000_s1049" type="#_x0000_t32" style="position:absolute;left:4502;top:1013;width:2839;height:983;flip:y" o:connectortype="straight">
                    <v:stroke endarrow="block"/>
                  </v:shape>
                  <v:shape id="_x0000_s1050" type="#_x0000_t32" style="position:absolute;left:4502;top:778;width:2253;height:1218;flip:y" o:connectortype="straight">
                    <v:stroke dashstyle="longDashDot" startarrow="block"/>
                  </v:shape>
                  <v:shape id="_x0000_s1051" type="#_x0000_t32" style="position:absolute;left:2410;top:3239;width:2092;height:795;flip:y" o:connectortype="straight">
                    <v:stroke endarrow="block"/>
                  </v:shape>
                  <v:shape id="_x0000_s1052" type="#_x0000_t32" style="position:absolute;left:3547;top:3239;width:955;height:1448;flip:y" o:connectortype="straight">
                    <v:stroke endarrow="block"/>
                  </v:shape>
                  <v:shape id="_x0000_s1053" type="#_x0000_t32" style="position:absolute;left:4502;top:3239;width:1580;height:1300;flip:x y" o:connectortype="straight">
                    <v:stroke endarrow="block"/>
                  </v:shape>
                  <v:shape id="_x0000_s1054" type="#_x0000_t32" style="position:absolute;left:4502;top:3239;width:3140;height:465;flip:x y" o:connectortype="straight">
                    <v:stroke endarrow="block"/>
                  </v:shape>
                  <v:shape id="_x0000_s1055" type="#_x0000_t32" style="position:absolute;left:1637;top:3239;width:2865;height:559;flip:x" o:connectortype="straight">
                    <v:stroke dashstyle="longDashDot" endarrow="block"/>
                  </v:shape>
                  <v:shape id="_x0000_s1056" type="#_x0000_t32" style="position:absolute;left:2774;top:3239;width:1728;height:1212;flip:x" o:connectortype="straight">
                    <v:stroke dashstyle="longDashDot" endarrow="block"/>
                  </v:shape>
                  <v:shape id="_x0000_s1057" type="#_x0000_t32" style="position:absolute;left:4607;top:3387;width:825;height:1479" o:connectortype="straight">
                    <v:stroke dashstyle="longDashDot" endarrow="block"/>
                  </v:shape>
                  <v:shape id="_x0000_s1058" type="#_x0000_t32" style="position:absolute;left:4502;top:3239;width:2185;height:856" o:connectortype="straight">
                    <v:stroke dashstyle="longDashDot" endarrow="block"/>
                  </v:shape>
                  <v:shape id="_x0000_s1059" type="#_x0000_t32" style="position:absolute;left:4468;top:3239;width:34;height:1784;flip:x" o:connectortype="straight">
                    <v:stroke dashstyle="longDashDot" endarrow="block"/>
                  </v:shape>
                  <v:shape id="_x0000_s1060" type="#_x0000_t32" style="position:absolute;left:4502;top:3239;width:231;height:1757" o:connectortype="straight">
                    <v:stroke startarrow="block"/>
                  </v:shape>
                  <w10:wrap type="none"/>
                  <w10:anchorlock/>
                </v:group>
              </w:pic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监管图（图</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）在设计时考虑了中国政府的结构和功能。</w:t>
            </w:r>
          </w:p>
          <w:p w:rsidR="00F239C8" w:rsidRPr="00F239C8" w:rsidRDefault="00F239C8" w:rsidP="00B13FB8">
            <w:pPr>
              <w:widowControl/>
              <w:numPr>
                <w:ilvl w:val="0"/>
                <w:numId w:val="6"/>
              </w:numPr>
              <w:spacing w:line="360" w:lineRule="auto"/>
              <w:jc w:val="left"/>
              <w:rPr>
                <w:rFonts w:ascii="Arial" w:hAnsi="Arial" w:cs="Arial"/>
                <w:kern w:val="0"/>
                <w:sz w:val="24"/>
                <w:szCs w:val="24"/>
              </w:rPr>
            </w:pPr>
            <w:r w:rsidRPr="00F239C8">
              <w:rPr>
                <w:rFonts w:ascii="Arial" w:hAnsi="Arial" w:cs="Arial" w:hint="eastAsia"/>
                <w:b/>
                <w:i/>
                <w:iCs/>
                <w:kern w:val="0"/>
                <w:sz w:val="24"/>
                <w:szCs w:val="24"/>
                <w:lang w:val="en-GB"/>
              </w:rPr>
              <w:t>战略指导委员会</w:t>
            </w:r>
            <w:r w:rsidRPr="00F239C8">
              <w:rPr>
                <w:rFonts w:ascii="Arial" w:hAnsi="Arial" w:cs="Arial" w:hint="eastAsia"/>
                <w:kern w:val="0"/>
                <w:sz w:val="24"/>
                <w:szCs w:val="24"/>
                <w:lang w:val="en-GB"/>
              </w:rPr>
              <w:t>：战略指导委员会将负责确定项目重点、批准年度工作计划和预算、审查项目进展报告和评价项目执行绩效、负责确定项目监测和评价的目的、审定未来年份的项目策略方向。战略指导委员会由来自</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、卫生部和商务部的成员组成，每年将召开</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次会议。技术顾问组将由来自世界卫生组织、国际和国内专家组成，为战略指导委员会提供技术支持。</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b/>
                <w:i/>
                <w:iCs/>
                <w:kern w:val="0"/>
                <w:sz w:val="24"/>
                <w:szCs w:val="24"/>
                <w:lang w:val="en-GB"/>
              </w:rPr>
              <w:t>项目管理办公室</w:t>
            </w:r>
            <w:r w:rsidRPr="00F239C8">
              <w:rPr>
                <w:rFonts w:ascii="Arial" w:hAnsi="Arial" w:cs="Arial" w:hint="eastAsia"/>
                <w:iCs/>
                <w:kern w:val="0"/>
                <w:sz w:val="24"/>
                <w:szCs w:val="24"/>
                <w:lang w:val="en-GB"/>
              </w:rPr>
              <w:t>：</w:t>
            </w:r>
            <w:r w:rsidRPr="00F239C8">
              <w:rPr>
                <w:rFonts w:ascii="Arial" w:hAnsi="Arial" w:cs="Arial" w:hint="eastAsia"/>
                <w:kern w:val="0"/>
                <w:sz w:val="24"/>
                <w:szCs w:val="24"/>
                <w:lang w:val="en-GB"/>
              </w:rPr>
              <w:t>负责管理项目和项目账户，监督项目实施单位依照合同开展工作。项目管理办公室也负责对项目产出日常监测和评价，负责制定年度工作计划，此计划需递交战略指导委员会审批。</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b/>
                <w:i/>
                <w:iCs/>
                <w:kern w:val="0"/>
                <w:sz w:val="24"/>
                <w:szCs w:val="24"/>
                <w:lang w:val="en-GB"/>
              </w:rPr>
              <w:t>实施单位</w:t>
            </w:r>
            <w:r w:rsidRPr="00F239C8">
              <w:rPr>
                <w:rFonts w:ascii="Arial" w:hAnsi="Arial" w:cs="Arial" w:hint="eastAsia"/>
                <w:iCs/>
                <w:kern w:val="0"/>
                <w:sz w:val="24"/>
                <w:szCs w:val="24"/>
                <w:lang w:val="en-GB"/>
              </w:rPr>
              <w:t>：</w:t>
            </w:r>
            <w:r w:rsidRPr="00F239C8">
              <w:rPr>
                <w:rFonts w:ascii="Arial" w:hAnsi="Arial" w:cs="Arial" w:hint="eastAsia"/>
                <w:kern w:val="0"/>
                <w:sz w:val="24"/>
                <w:szCs w:val="24"/>
                <w:lang w:val="en-GB"/>
              </w:rPr>
              <w:t>将与项目办签约后根据项目逻辑框架执行项目活动。项目实施单位应主要是中方</w:t>
            </w:r>
            <w:r w:rsidRPr="00F239C8">
              <w:rPr>
                <w:rFonts w:ascii="Arial" w:hAnsi="Arial" w:cs="Arial" w:hint="eastAsia"/>
                <w:kern w:val="0"/>
                <w:sz w:val="24"/>
                <w:szCs w:val="24"/>
                <w:lang w:val="en-GB"/>
              </w:rPr>
              <w:lastRenderedPageBreak/>
              <w:t>机构，其能力将在执行项目过程中得以加强。产出</w:t>
            </w:r>
            <w:r w:rsidRPr="00F239C8">
              <w:rPr>
                <w:rFonts w:ascii="Arial" w:hAnsi="Arial" w:cs="Arial" w:hint="eastAsia"/>
                <w:kern w:val="0"/>
                <w:sz w:val="24"/>
                <w:szCs w:val="24"/>
                <w:lang w:val="en-GB"/>
              </w:rPr>
              <w:t>1-3</w:t>
            </w:r>
            <w:r w:rsidRPr="00F239C8">
              <w:rPr>
                <w:rFonts w:ascii="Arial" w:hAnsi="Arial" w:cs="Arial" w:hint="eastAsia"/>
                <w:kern w:val="0"/>
                <w:sz w:val="24"/>
                <w:szCs w:val="24"/>
                <w:lang w:val="en-GB"/>
              </w:rPr>
              <w:t>下的实施单位选择标准见附件</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将在项目期内提供全程政策和技术指导。</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北京办事处的卫生顾问将是项目的首席顾问。</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项目初始阶段共</w:t>
            </w:r>
            <w:r w:rsidRPr="00F239C8">
              <w:rPr>
                <w:rFonts w:ascii="Arial" w:hAnsi="Arial" w:cs="Arial" w:hint="eastAsia"/>
                <w:kern w:val="0"/>
                <w:sz w:val="24"/>
                <w:szCs w:val="24"/>
                <w:lang w:val="en-GB"/>
              </w:rPr>
              <w:t>9</w:t>
            </w:r>
            <w:r w:rsidRPr="00F239C8">
              <w:rPr>
                <w:rFonts w:ascii="Arial" w:hAnsi="Arial" w:cs="Arial" w:hint="eastAsia"/>
                <w:kern w:val="0"/>
                <w:sz w:val="24"/>
                <w:szCs w:val="24"/>
                <w:lang w:val="en-GB"/>
              </w:rPr>
              <w:t>个月，此阶段内将完成项目管理办公室的建立和人员招募工作。项目办将主持制定第一个年度工作计划、监测和评估计划，还将召集专家完善项目逻辑框架。在初始阶段结束前战略监督委员将开会审查进展和核准计划。</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需要国际技援为中方机构带来创新以及国际最佳实践，并帮助项目团队挖掘合适的国际专家资源。中国对国外良好的实践和经验以及获得渠道普遍缺乏了解。项目管理办公室将负责寻找国际技援，并与之签约。最可行的方法是通过国际共识框架挑选</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或</w:t>
            </w:r>
            <w:r w:rsidRPr="00F239C8">
              <w:rPr>
                <w:rFonts w:ascii="Arial" w:hAnsi="Arial" w:cs="Arial" w:hint="eastAsia"/>
                <w:kern w:val="0"/>
                <w:sz w:val="24"/>
                <w:szCs w:val="24"/>
                <w:lang w:val="en-GB"/>
              </w:rPr>
              <w:t>4</w:t>
            </w:r>
            <w:r w:rsidRPr="00F239C8">
              <w:rPr>
                <w:rFonts w:ascii="Arial" w:hAnsi="Arial" w:cs="Arial" w:hint="eastAsia"/>
                <w:kern w:val="0"/>
                <w:sz w:val="24"/>
                <w:szCs w:val="24"/>
                <w:lang w:val="en-GB"/>
              </w:rPr>
              <w:t>个已被认可的国际组织。</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jc w:val="left"/>
              <w:rPr>
                <w:rFonts w:ascii="Arial" w:hAnsi="Arial" w:cs="Arial"/>
                <w:kern w:val="0"/>
                <w:sz w:val="24"/>
                <w:szCs w:val="24"/>
                <w:u w:val="single"/>
                <w:lang w:val="en-GB" w:eastAsia="en-US"/>
              </w:rPr>
            </w:pPr>
            <w:r w:rsidRPr="00F239C8">
              <w:rPr>
                <w:rFonts w:ascii="Arial" w:hAnsi="Arial" w:cs="Arial" w:hint="eastAsia"/>
                <w:kern w:val="0"/>
                <w:sz w:val="24"/>
                <w:szCs w:val="24"/>
                <w:u w:val="single"/>
                <w:lang w:val="en-GB"/>
              </w:rPr>
              <w:t>目标和里程碑</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第一阶段（</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年期）结束后，将进行完全独立的项目回顾。此次回顾将评估产出</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的工作进展，评价项目的政治支持水平，第三世界国家的关注水平，产出</w:t>
            </w:r>
            <w:r w:rsidRPr="00F239C8">
              <w:rPr>
                <w:rFonts w:ascii="Arial" w:hAnsi="Arial" w:cs="Arial" w:hint="eastAsia"/>
                <w:kern w:val="0"/>
                <w:sz w:val="24"/>
                <w:szCs w:val="24"/>
                <w:lang w:val="en-GB"/>
              </w:rPr>
              <w:t>4</w:t>
            </w:r>
            <w:r w:rsidRPr="00F239C8">
              <w:rPr>
                <w:rFonts w:ascii="Arial" w:hAnsi="Arial" w:cs="Arial" w:hint="eastAsia"/>
                <w:kern w:val="0"/>
                <w:sz w:val="24"/>
                <w:szCs w:val="24"/>
                <w:lang w:val="en-GB"/>
              </w:rPr>
              <w:t>下的合作关系试点的质量以及实施准备情况。其结果将有助于战略指导委员会决定未来项目策略方向，潜在规模和活动影响。根据独立回顾的结果，决定项目究竟是缩小或停止、按计划进行、继续调整、还是扩大规模？</w:t>
            </w:r>
          </w:p>
        </w:tc>
      </w:tr>
      <w:tr w:rsidR="00F239C8" w:rsidRPr="00F239C8">
        <w:trPr>
          <w:trHeight w:val="840"/>
        </w:trPr>
        <w:tc>
          <w:tcPr>
            <w:tcW w:w="10272"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lastRenderedPageBreak/>
              <w:t xml:space="preserve">B. </w:t>
            </w:r>
            <w:r w:rsidRPr="00F239C8">
              <w:rPr>
                <w:rFonts w:ascii="Arial" w:hAnsi="Arial" w:cs="Arial" w:hint="eastAsia"/>
                <w:b/>
                <w:kern w:val="0"/>
                <w:sz w:val="24"/>
                <w:szCs w:val="24"/>
                <w:lang w:val="en-GB"/>
              </w:rPr>
              <w:t>有哪些风险，如何控制？</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本项目旨在增加政府、学术研究机构参与和有效参与全球健康的能力，使他们能够更好地了解国际卫生发展合作的最佳实践。风险多是政治性的，包括参与和主导活动的意愿是否持续等。风险</w:t>
            </w:r>
            <w:r w:rsidRPr="00F239C8">
              <w:rPr>
                <w:rFonts w:ascii="Arial" w:hAnsi="Arial" w:cs="Arial" w:hint="eastAsia"/>
                <w:kern w:val="0"/>
                <w:sz w:val="24"/>
                <w:szCs w:val="24"/>
                <w:lang w:val="en-GB"/>
              </w:rPr>
              <w:t>1-4</w:t>
            </w:r>
            <w:r w:rsidRPr="00F239C8">
              <w:rPr>
                <w:rFonts w:ascii="Arial" w:hAnsi="Arial" w:cs="Arial" w:hint="eastAsia"/>
                <w:kern w:val="0"/>
                <w:sz w:val="24"/>
                <w:szCs w:val="24"/>
                <w:lang w:val="en-GB"/>
              </w:rPr>
              <w:t>是主要的政治风险，风险</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（中国本土经验不适用于或无法被转换给其他国家）是技术风险。风险</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（参与本项目的试点合作伙伴需要额外的资金支持）是未来的资金风险。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1"/>
              <w:gridCol w:w="992"/>
              <w:gridCol w:w="850"/>
              <w:gridCol w:w="4395"/>
            </w:tblGrid>
            <w:tr w:rsidR="00F239C8" w:rsidRPr="00F239C8">
              <w:tc>
                <w:tcPr>
                  <w:tcW w:w="3481" w:type="dxa"/>
                </w:tcPr>
                <w:p w:rsidR="00F239C8" w:rsidRPr="00F239C8" w:rsidRDefault="00F239C8" w:rsidP="00C779B1">
                  <w:pPr>
                    <w:widowControl/>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t>风险</w:t>
                  </w:r>
                </w:p>
              </w:tc>
              <w:tc>
                <w:tcPr>
                  <w:tcW w:w="992" w:type="dxa"/>
                  <w:vAlign w:val="center"/>
                </w:tcPr>
                <w:p w:rsidR="00F239C8" w:rsidRPr="00F239C8" w:rsidRDefault="00F239C8" w:rsidP="00C779B1">
                  <w:pPr>
                    <w:widowControl/>
                    <w:ind w:firstLine="0"/>
                    <w:jc w:val="center"/>
                    <w:rPr>
                      <w:rFonts w:ascii="Arial" w:hAnsi="Arial" w:cs="Arial"/>
                      <w:b/>
                      <w:bCs/>
                      <w:kern w:val="0"/>
                      <w:sz w:val="24"/>
                      <w:szCs w:val="24"/>
                      <w:lang w:val="en-GB"/>
                    </w:rPr>
                  </w:pPr>
                  <w:r w:rsidRPr="00F239C8">
                    <w:rPr>
                      <w:rFonts w:ascii="Arial" w:hAnsi="Arial" w:cs="Arial" w:hint="eastAsia"/>
                      <w:b/>
                      <w:bCs/>
                      <w:kern w:val="0"/>
                      <w:sz w:val="24"/>
                      <w:szCs w:val="24"/>
                      <w:lang w:val="en-GB"/>
                    </w:rPr>
                    <w:t>可能性</w:t>
                  </w:r>
                </w:p>
              </w:tc>
              <w:tc>
                <w:tcPr>
                  <w:tcW w:w="850" w:type="dxa"/>
                  <w:vAlign w:val="center"/>
                </w:tcPr>
                <w:p w:rsidR="00F239C8" w:rsidRPr="00F239C8" w:rsidRDefault="00F239C8" w:rsidP="00C779B1">
                  <w:pPr>
                    <w:widowControl/>
                    <w:ind w:firstLine="0"/>
                    <w:jc w:val="center"/>
                    <w:rPr>
                      <w:rFonts w:ascii="Arial" w:hAnsi="Arial" w:cs="Arial"/>
                      <w:b/>
                      <w:bCs/>
                      <w:kern w:val="0"/>
                      <w:sz w:val="24"/>
                      <w:szCs w:val="24"/>
                      <w:lang w:val="en-GB"/>
                    </w:rPr>
                  </w:pPr>
                  <w:r w:rsidRPr="00F239C8">
                    <w:rPr>
                      <w:rFonts w:ascii="Arial" w:hAnsi="Arial" w:cs="Arial" w:hint="eastAsia"/>
                      <w:b/>
                      <w:bCs/>
                      <w:kern w:val="0"/>
                      <w:sz w:val="24"/>
                      <w:szCs w:val="24"/>
                      <w:lang w:val="en-GB"/>
                    </w:rPr>
                    <w:t>影响</w:t>
                  </w:r>
                </w:p>
              </w:tc>
              <w:tc>
                <w:tcPr>
                  <w:tcW w:w="4395" w:type="dxa"/>
                </w:tcPr>
                <w:p w:rsidR="00F239C8" w:rsidRPr="00F239C8" w:rsidRDefault="00F239C8" w:rsidP="00C779B1">
                  <w:pPr>
                    <w:widowControl/>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t>管理</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中方减少对全球健康和发展合作的关注</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低</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高</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监测中国对全球卫生和发展合作的关注度</w:t>
                  </w:r>
                </w:p>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战略监督委员将负责持续关注</w:t>
                  </w:r>
                </w:p>
                <w:p w:rsidR="00F239C8" w:rsidRPr="00F239C8" w:rsidRDefault="00F239C8" w:rsidP="00C779B1">
                  <w:pPr>
                    <w:widowControl/>
                    <w:ind w:firstLine="0"/>
                    <w:jc w:val="left"/>
                    <w:rPr>
                      <w:rFonts w:ascii="Arial" w:eastAsia="Times New Roman" w:hAnsi="Arial"/>
                      <w:kern w:val="0"/>
                      <w:sz w:val="24"/>
                      <w:szCs w:val="24"/>
                      <w:lang w:val="en-GB"/>
                    </w:rPr>
                  </w:pPr>
                  <w:r w:rsidRPr="00F239C8">
                    <w:rPr>
                      <w:rFonts w:ascii="Arial" w:hAnsi="Arial" w:hint="eastAsia"/>
                      <w:kern w:val="0"/>
                      <w:sz w:val="24"/>
                      <w:szCs w:val="24"/>
                      <w:lang w:val="en-GB"/>
                    </w:rPr>
                    <w:t>将项目实施纳入中英对话日程中</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卫生部对项目的积极性和领导力不能持久</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低</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高</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卫生部、项目管理办公室和战略指导委员会制定项目沟通机制</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第三方国家对参与项目和试点合作关系不感兴趣</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低</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高</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卫生部、</w:t>
                  </w:r>
                  <w:r w:rsidRPr="00F239C8">
                    <w:rPr>
                      <w:rFonts w:ascii="Arial" w:hAnsi="Arial" w:hint="eastAsia"/>
                      <w:kern w:val="0"/>
                      <w:sz w:val="24"/>
                      <w:szCs w:val="24"/>
                      <w:lang w:val="en-GB"/>
                    </w:rPr>
                    <w:t>DFID</w:t>
                  </w:r>
                  <w:r w:rsidRPr="00F239C8">
                    <w:rPr>
                      <w:rFonts w:ascii="Arial" w:hAnsi="Arial" w:hint="eastAsia"/>
                      <w:kern w:val="0"/>
                      <w:sz w:val="24"/>
                      <w:szCs w:val="24"/>
                      <w:lang w:val="en-GB"/>
                    </w:rPr>
                    <w:t>和商务部开发策略，提出潜在的收益，以吸引第三方国家的参与</w:t>
                  </w:r>
                </w:p>
                <w:p w:rsidR="00F239C8" w:rsidRPr="00F239C8" w:rsidRDefault="00F239C8" w:rsidP="00C779B1">
                  <w:pPr>
                    <w:widowControl/>
                    <w:ind w:firstLine="0"/>
                    <w:jc w:val="left"/>
                    <w:rPr>
                      <w:rFonts w:ascii="Arial" w:eastAsia="Times New Roman" w:hAnsi="Arial"/>
                      <w:kern w:val="0"/>
                      <w:sz w:val="24"/>
                      <w:szCs w:val="24"/>
                      <w:lang w:val="en-GB"/>
                    </w:rPr>
                  </w:pPr>
                  <w:r w:rsidRPr="00F239C8">
                    <w:rPr>
                      <w:rFonts w:ascii="Arial" w:hAnsi="Arial" w:hint="eastAsia"/>
                      <w:kern w:val="0"/>
                      <w:sz w:val="24"/>
                      <w:szCs w:val="24"/>
                      <w:lang w:val="en-GB"/>
                    </w:rPr>
                    <w:lastRenderedPageBreak/>
                    <w:t>项目之初即与第三方国家建立科研合作伙伴关系</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lastRenderedPageBreak/>
                    <w:t>中方机构参与项目的意愿和能力</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低</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项目管理办公室监测并向战略指导委员会报告参与投标的机构数，投标情况和项目活动</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产出</w:t>
                  </w:r>
                  <w:r w:rsidRPr="00F239C8">
                    <w:rPr>
                      <w:rFonts w:ascii="Arial" w:hAnsi="Arial" w:hint="eastAsia"/>
                      <w:kern w:val="0"/>
                      <w:sz w:val="24"/>
                      <w:szCs w:val="24"/>
                      <w:lang w:val="en-GB"/>
                    </w:rPr>
                    <w:t>1</w:t>
                  </w:r>
                  <w:r w:rsidRPr="00F239C8">
                    <w:rPr>
                      <w:rFonts w:ascii="Arial" w:hAnsi="Arial" w:hint="eastAsia"/>
                      <w:kern w:val="0"/>
                      <w:sz w:val="24"/>
                      <w:szCs w:val="24"/>
                      <w:lang w:val="en-GB"/>
                    </w:rPr>
                    <w:t>中提到的中国的经验教训与其他国家和地区不相关或不能被植入</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4395" w:type="dxa"/>
                </w:tcPr>
                <w:p w:rsidR="00F239C8" w:rsidRPr="00F239C8" w:rsidRDefault="00F239C8" w:rsidP="00C779B1">
                  <w:pPr>
                    <w:widowControl/>
                    <w:ind w:firstLine="0"/>
                    <w:jc w:val="left"/>
                    <w:rPr>
                      <w:rFonts w:ascii="Arial" w:eastAsia="Times New Roman" w:hAnsi="Arial"/>
                      <w:kern w:val="0"/>
                      <w:sz w:val="24"/>
                      <w:szCs w:val="24"/>
                      <w:lang w:val="en-GB"/>
                    </w:rPr>
                  </w:pPr>
                  <w:r w:rsidRPr="00F239C8">
                    <w:rPr>
                      <w:rFonts w:ascii="Arial" w:hAnsi="Arial" w:hint="eastAsia"/>
                      <w:kern w:val="0"/>
                      <w:sz w:val="24"/>
                      <w:szCs w:val="24"/>
                      <w:lang w:val="en-GB"/>
                    </w:rPr>
                    <w:t>将与对中国经验感兴趣的低收入国家的学者开展合作性研究纳入到经验学习活动中来</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试点合作伙伴不能找到足够的资金用于购买项目实施必需的设备和物资</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战略指导委员会、</w:t>
                  </w:r>
                  <w:r w:rsidRPr="00F239C8">
                    <w:rPr>
                      <w:rFonts w:ascii="Arial" w:hAnsi="Arial" w:hint="eastAsia"/>
                      <w:kern w:val="0"/>
                      <w:sz w:val="24"/>
                      <w:szCs w:val="24"/>
                      <w:lang w:val="en-GB"/>
                    </w:rPr>
                    <w:t>DFID</w:t>
                  </w:r>
                  <w:r w:rsidRPr="00F239C8">
                    <w:rPr>
                      <w:rFonts w:ascii="Arial" w:hAnsi="Arial" w:hint="eastAsia"/>
                      <w:kern w:val="0"/>
                      <w:sz w:val="24"/>
                      <w:szCs w:val="24"/>
                      <w:lang w:val="en-GB"/>
                    </w:rPr>
                    <w:t>、卫生部和第三方政府为</w:t>
                  </w:r>
                  <w:proofErr w:type="gramStart"/>
                  <w:r w:rsidRPr="00F239C8">
                    <w:rPr>
                      <w:rFonts w:ascii="Arial" w:hAnsi="Arial" w:hint="eastAsia"/>
                      <w:kern w:val="0"/>
                      <w:sz w:val="24"/>
                      <w:szCs w:val="24"/>
                      <w:lang w:val="en-GB"/>
                    </w:rPr>
                    <w:t>试点伙伴</w:t>
                  </w:r>
                  <w:proofErr w:type="gramEnd"/>
                  <w:r w:rsidRPr="00F239C8">
                    <w:rPr>
                      <w:rFonts w:ascii="Arial" w:hAnsi="Arial" w:hint="eastAsia"/>
                      <w:kern w:val="0"/>
                      <w:sz w:val="24"/>
                      <w:szCs w:val="24"/>
                      <w:lang w:val="en-GB"/>
                    </w:rPr>
                    <w:t>关系拓宽各种渠道，寻找现存或新的资金来源</w:t>
                  </w:r>
                </w:p>
              </w:tc>
            </w:tr>
          </w:tbl>
          <w:p w:rsidR="00F239C8" w:rsidRPr="00F239C8" w:rsidRDefault="00F239C8" w:rsidP="00F239C8">
            <w:pPr>
              <w:widowControl/>
              <w:spacing w:line="360" w:lineRule="auto"/>
              <w:ind w:firstLine="0"/>
              <w:jc w:val="left"/>
              <w:rPr>
                <w:rFonts w:ascii="Arial" w:hAnsi="Arial" w:cs="Arial"/>
                <w:kern w:val="0"/>
                <w:sz w:val="24"/>
                <w:szCs w:val="24"/>
                <w:lang w:val="en-GB"/>
              </w:rPr>
            </w:pP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项目管理办公室将设立风险登记册，随时更新并提交战略指导委员会会议讨论。</w:t>
            </w:r>
          </w:p>
        </w:tc>
      </w:tr>
      <w:tr w:rsidR="00F239C8" w:rsidRPr="00F239C8">
        <w:trPr>
          <w:trHeight w:val="840"/>
        </w:trPr>
        <w:tc>
          <w:tcPr>
            <w:tcW w:w="10272"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lastRenderedPageBreak/>
              <w:t>C.</w:t>
            </w:r>
            <w:r w:rsidRPr="00F239C8">
              <w:rPr>
                <w:rFonts w:ascii="Arial" w:hAnsi="Arial" w:cs="Arial" w:hint="eastAsia"/>
                <w:b/>
                <w:kern w:val="0"/>
                <w:sz w:val="24"/>
                <w:szCs w:val="24"/>
                <w:lang w:val="en-GB"/>
              </w:rPr>
              <w:t>什么情况下适用</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仅指财务援助</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不适用</w:t>
            </w:r>
          </w:p>
        </w:tc>
      </w:tr>
      <w:tr w:rsidR="00F239C8" w:rsidRPr="00F239C8">
        <w:trPr>
          <w:trHeight w:val="416"/>
        </w:trPr>
        <w:tc>
          <w:tcPr>
            <w:tcW w:w="10272"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t>D.</w:t>
            </w:r>
            <w:r w:rsidRPr="00F239C8">
              <w:rPr>
                <w:rFonts w:ascii="Arial" w:hAnsi="Arial" w:cs="Arial" w:hint="eastAsia"/>
                <w:b/>
                <w:kern w:val="0"/>
                <w:sz w:val="24"/>
                <w:szCs w:val="24"/>
                <w:lang w:val="en-GB"/>
              </w:rPr>
              <w:t>如何监测，测量和评价进展和结果</w:t>
            </w:r>
          </w:p>
          <w:p w:rsidR="00F239C8" w:rsidRPr="00F239C8" w:rsidRDefault="00F239C8" w:rsidP="00F239C8">
            <w:pPr>
              <w:widowControl/>
              <w:spacing w:line="360" w:lineRule="auto"/>
              <w:ind w:firstLine="0"/>
              <w:jc w:val="left"/>
              <w:rPr>
                <w:rFonts w:ascii="Arial" w:hAnsi="Arial" w:cs="Arial"/>
                <w:kern w:val="0"/>
                <w:sz w:val="24"/>
                <w:szCs w:val="24"/>
                <w:u w:val="single"/>
                <w:lang w:val="en-GB"/>
              </w:rPr>
            </w:pPr>
            <w:r w:rsidRPr="00F239C8">
              <w:rPr>
                <w:rFonts w:ascii="Arial" w:hAnsi="Arial" w:cs="Arial" w:hint="eastAsia"/>
                <w:kern w:val="0"/>
                <w:sz w:val="24"/>
                <w:szCs w:val="24"/>
                <w:u w:val="single"/>
                <w:lang w:val="en-GB"/>
              </w:rPr>
              <w:t>监测和评估方案</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项目对监测评估计划尤为重视。项目之初，项目办开发的全套计划并不能替代监测评估计划。项目开始的前</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个月，项目办将负责开发全套监测评估计划并</w:t>
            </w:r>
            <w:proofErr w:type="gramStart"/>
            <w:r w:rsidRPr="00F239C8">
              <w:rPr>
                <w:rFonts w:ascii="Arial" w:hAnsi="Arial" w:cs="Arial" w:hint="eastAsia"/>
                <w:kern w:val="0"/>
                <w:sz w:val="24"/>
                <w:szCs w:val="24"/>
                <w:lang w:val="en-GB"/>
              </w:rPr>
              <w:t>报战略</w:t>
            </w:r>
            <w:proofErr w:type="gramEnd"/>
            <w:r w:rsidRPr="00F239C8">
              <w:rPr>
                <w:rFonts w:ascii="Arial" w:hAnsi="Arial" w:cs="Arial" w:hint="eastAsia"/>
                <w:kern w:val="0"/>
                <w:sz w:val="24"/>
                <w:szCs w:val="24"/>
                <w:lang w:val="en-GB"/>
              </w:rPr>
              <w:t>指导委员会批准。</w:t>
            </w:r>
          </w:p>
          <w:p w:rsidR="00F239C8" w:rsidRPr="00F239C8" w:rsidRDefault="00F239C8" w:rsidP="00F239C8">
            <w:pPr>
              <w:widowControl/>
              <w:spacing w:line="360" w:lineRule="auto"/>
              <w:ind w:firstLine="0"/>
              <w:jc w:val="left"/>
              <w:rPr>
                <w:rFonts w:ascii="Arial" w:hAnsi="Arial" w:cs="Arial"/>
                <w:kern w:val="0"/>
                <w:sz w:val="24"/>
                <w:szCs w:val="24"/>
                <w:u w:val="single"/>
                <w:lang w:val="en-GB"/>
              </w:rPr>
            </w:pPr>
            <w:r w:rsidRPr="00F239C8">
              <w:rPr>
                <w:rFonts w:ascii="Arial" w:hAnsi="Arial" w:cs="Arial" w:hint="eastAsia"/>
                <w:kern w:val="0"/>
                <w:sz w:val="24"/>
                <w:szCs w:val="24"/>
                <w:u w:val="single"/>
                <w:lang w:val="en-GB"/>
              </w:rPr>
              <w:t>GHSP</w:t>
            </w:r>
            <w:r w:rsidRPr="00F239C8">
              <w:rPr>
                <w:rFonts w:ascii="Arial" w:hAnsi="Arial" w:cs="Arial" w:hint="eastAsia"/>
                <w:kern w:val="0"/>
                <w:sz w:val="24"/>
                <w:szCs w:val="24"/>
                <w:u w:val="single"/>
                <w:lang w:val="en-GB"/>
              </w:rPr>
              <w:t>项目常规督导的职责和时间</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项目办将对项目的常规监测和报告负主要责任。其将统领整体项目执行和监测进展，每半年为战略指导委员会提供项目进展报告。战略监督委员有责任审查进展并指导对项目办的工作。每</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个月，实施机构需向项目办提交半年度活动报告。项目办将汇总、分析这些报告，并提交战略指导委员会。每年，实施机构需向项目办提交年度进展报告，说明项目全年的进展。项目管理办公室将汇总、分析这些报告提交战略指导委员会。</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鉴于项目的复杂性和注重能力建设的特点，卫生部和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将每年进行</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次联合督导（其中一次是</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的正式年度审查）来评判项目进程并将结果反馈给战略指导委员会。</w:t>
            </w:r>
          </w:p>
          <w:p w:rsidR="00F239C8" w:rsidRPr="00F239C8" w:rsidRDefault="00F239C8" w:rsidP="00F239C8">
            <w:pPr>
              <w:spacing w:line="360" w:lineRule="auto"/>
              <w:ind w:firstLine="0"/>
              <w:rPr>
                <w:rFonts w:ascii="Arial" w:hAnsi="Arial" w:cs="Arial"/>
                <w:kern w:val="0"/>
                <w:sz w:val="24"/>
                <w:szCs w:val="24"/>
                <w:u w:val="single"/>
                <w:lang w:val="en-GB"/>
              </w:rPr>
            </w:pPr>
            <w:r w:rsidRPr="00F239C8">
              <w:rPr>
                <w:rFonts w:ascii="Arial" w:hAnsi="Arial" w:cs="Arial" w:hint="eastAsia"/>
                <w:kern w:val="0"/>
                <w:sz w:val="24"/>
                <w:szCs w:val="24"/>
                <w:u w:val="single"/>
                <w:lang w:val="en-GB"/>
              </w:rPr>
              <w:t>项目报告和数据来源</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逻辑框架将是项目主要的监测工具。下表表明了每个指标的数据源，数据收集和报告的负责人、报告频率。在完成项目活动签约和确定实施机构后，此表</w:t>
            </w:r>
            <w:proofErr w:type="gramStart"/>
            <w:r w:rsidRPr="00F239C8">
              <w:rPr>
                <w:rFonts w:ascii="Arial" w:hAnsi="Arial" w:cs="Arial" w:hint="eastAsia"/>
                <w:kern w:val="0"/>
                <w:sz w:val="24"/>
                <w:szCs w:val="24"/>
                <w:lang w:val="en-GB"/>
              </w:rPr>
              <w:t>做为</w:t>
            </w:r>
            <w:proofErr w:type="gramEnd"/>
            <w:r w:rsidRPr="00F239C8">
              <w:rPr>
                <w:rFonts w:ascii="Arial" w:hAnsi="Arial" w:cs="Arial" w:hint="eastAsia"/>
                <w:kern w:val="0"/>
                <w:sz w:val="24"/>
                <w:szCs w:val="24"/>
                <w:lang w:val="en-GB"/>
              </w:rPr>
              <w:t>一个管理工具，可以由项目办定期更新。</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项目办应就独立的基线调查签署一份合约，该调查将覆盖所有结果和产出指标。结果指</w:t>
            </w:r>
            <w:r w:rsidRPr="00F239C8">
              <w:rPr>
                <w:rFonts w:ascii="Arial" w:hAnsi="Arial" w:cs="Arial" w:hint="eastAsia"/>
                <w:kern w:val="0"/>
                <w:sz w:val="24"/>
                <w:szCs w:val="24"/>
                <w:lang w:val="en-GB"/>
              </w:rPr>
              <w:lastRenderedPageBreak/>
              <w:t>标</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将由专业人员通过在线调查工具（如美国著名的</w:t>
            </w:r>
            <w:r w:rsidRPr="00F239C8">
              <w:rPr>
                <w:rFonts w:ascii="Arial" w:hAnsi="Arial" w:cs="Arial"/>
                <w:kern w:val="0"/>
                <w:sz w:val="24"/>
                <w:szCs w:val="24"/>
                <w:lang w:val="en-GB"/>
              </w:rPr>
              <w:t>在线调查系统</w:t>
            </w:r>
            <w:r w:rsidRPr="00F239C8">
              <w:rPr>
                <w:rFonts w:ascii="Arial" w:hAnsi="Arial" w:cs="Arial" w:hint="eastAsia"/>
                <w:kern w:val="0"/>
                <w:sz w:val="24"/>
                <w:szCs w:val="24"/>
                <w:lang w:val="en-GB"/>
              </w:rPr>
              <w:t>“调查猴子”）调查全球健康专业人员对中国在全球健康研讨中的参与度、影响力和贡献度的认知情况。此调查将在项目结束时重复进行。</w:t>
            </w:r>
          </w:p>
          <w:p w:rsidR="00F239C8" w:rsidRPr="00F239C8" w:rsidRDefault="00F239C8" w:rsidP="00F239C8">
            <w:pPr>
              <w:spacing w:line="360" w:lineRule="auto"/>
              <w:ind w:firstLine="0"/>
              <w:rPr>
                <w:rFonts w:ascii="Arial" w:hAnsi="Arial" w:cs="Arial"/>
                <w:kern w:val="0"/>
                <w:sz w:val="24"/>
                <w:szCs w:val="24"/>
                <w:lang w:val="en-GB"/>
              </w:rPr>
            </w:pPr>
          </w:p>
          <w:p w:rsidR="00F239C8" w:rsidRPr="00F239C8" w:rsidRDefault="00F239C8" w:rsidP="00F239C8">
            <w:pPr>
              <w:spacing w:line="360" w:lineRule="auto"/>
              <w:ind w:firstLine="0"/>
              <w:rPr>
                <w:rFonts w:ascii="Arial" w:hAnsi="Arial" w:cs="Arial"/>
                <w:kern w:val="0"/>
                <w:sz w:val="24"/>
                <w:szCs w:val="24"/>
                <w:u w:val="single"/>
                <w:lang w:val="en-GB"/>
              </w:rPr>
            </w:pPr>
            <w:r w:rsidRPr="00F239C8">
              <w:rPr>
                <w:rFonts w:ascii="Arial" w:hAnsi="Arial" w:cs="Arial" w:hint="eastAsia"/>
                <w:kern w:val="0"/>
                <w:sz w:val="24"/>
                <w:szCs w:val="24"/>
                <w:u w:val="single"/>
                <w:lang w:val="en-GB"/>
              </w:rPr>
              <w:t>监测和报告框架</w:t>
            </w:r>
          </w:p>
          <w:p w:rsidR="00F239C8" w:rsidRPr="00F239C8" w:rsidRDefault="00F239C8" w:rsidP="00F239C8">
            <w:pPr>
              <w:spacing w:line="360" w:lineRule="auto"/>
              <w:ind w:left="-300" w:firstLine="0"/>
              <w:rPr>
                <w:rFonts w:ascii="Arial" w:hAnsi="Arial" w:cs="Arial"/>
                <w:kern w:val="0"/>
                <w:sz w:val="24"/>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7"/>
              <w:gridCol w:w="2552"/>
              <w:gridCol w:w="1417"/>
              <w:gridCol w:w="1276"/>
              <w:gridCol w:w="1305"/>
            </w:tblGrid>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指标</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数据</w:t>
                  </w:r>
                </w:p>
              </w:tc>
              <w:tc>
                <w:tcPr>
                  <w:tcW w:w="141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数据收集人</w:t>
                  </w:r>
                </w:p>
              </w:tc>
              <w:tc>
                <w:tcPr>
                  <w:tcW w:w="1276"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收集方式</w:t>
                  </w:r>
                </w:p>
              </w:tc>
              <w:tc>
                <w:tcPr>
                  <w:tcW w:w="1305"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收集时间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1</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1</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中方机构运用相关知识改善健康结局和卫生安全的能力得以增强</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机构数目</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有待开发</w:t>
                  </w:r>
                </w:p>
              </w:tc>
              <w:tc>
                <w:tcPr>
                  <w:tcW w:w="1417"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项目办</w:t>
                  </w:r>
                  <w:r w:rsidRPr="00F239C8">
                    <w:rPr>
                      <w:rFonts w:ascii="Arial" w:hAnsi="Arial" w:cs="Arial" w:hint="eastAsia"/>
                      <w:kern w:val="0"/>
                      <w:sz w:val="24"/>
                      <w:szCs w:val="24"/>
                      <w:lang w:val="en-GB"/>
                    </w:rPr>
                    <w:t>/</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项目实施机构</w:t>
                  </w:r>
                </w:p>
              </w:tc>
              <w:tc>
                <w:tcPr>
                  <w:tcW w:w="1276"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定期的项目进展报告</w:t>
                  </w:r>
                </w:p>
              </w:tc>
              <w:tc>
                <w:tcPr>
                  <w:tcW w:w="1305"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eastAsia="en-US"/>
                    </w:rPr>
                    <w:t>2.</w:t>
                  </w:r>
                  <w:r w:rsidRPr="00F239C8">
                    <w:rPr>
                      <w:rFonts w:ascii="Arial" w:hAnsi="Arial" w:cs="Arial" w:hint="eastAsia"/>
                      <w:kern w:val="0"/>
                      <w:sz w:val="24"/>
                      <w:szCs w:val="24"/>
                      <w:lang w:val="en-GB"/>
                    </w:rPr>
                    <w:t>出版物</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国际杂志发表文章数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出版书籍数</w:t>
                  </w:r>
                  <w:r w:rsidRPr="00F239C8">
                    <w:rPr>
                      <w:rFonts w:ascii="Arial" w:hAnsi="Arial" w:cs="Arial"/>
                      <w:kern w:val="0"/>
                      <w:sz w:val="24"/>
                      <w:szCs w:val="24"/>
                      <w:lang w:val="en-GB"/>
                    </w:rPr>
                    <w:t xml:space="preserve"> </w:t>
                  </w: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3.</w:t>
                  </w:r>
                  <w:r w:rsidRPr="00F239C8">
                    <w:rPr>
                      <w:rFonts w:ascii="Arial" w:hAnsi="Arial" w:cs="Arial" w:hint="eastAsia"/>
                      <w:kern w:val="0"/>
                      <w:sz w:val="24"/>
                      <w:szCs w:val="24"/>
                      <w:lang w:val="en-GB"/>
                    </w:rPr>
                    <w:t>中国和低收入国家建立的</w:t>
                  </w:r>
                  <w:proofErr w:type="gramStart"/>
                  <w:r w:rsidRPr="00F239C8">
                    <w:rPr>
                      <w:rFonts w:ascii="Arial" w:hAnsi="Arial" w:cs="Arial" w:hint="eastAsia"/>
                      <w:kern w:val="0"/>
                      <w:sz w:val="24"/>
                      <w:szCs w:val="24"/>
                      <w:lang w:val="en-GB"/>
                    </w:rPr>
                    <w:t>研究伙伴</w:t>
                  </w:r>
                  <w:proofErr w:type="gramEnd"/>
                  <w:r w:rsidRPr="00F239C8">
                    <w:rPr>
                      <w:rFonts w:ascii="Arial" w:hAnsi="Arial" w:cs="Arial" w:hint="eastAsia"/>
                      <w:kern w:val="0"/>
                      <w:sz w:val="24"/>
                      <w:szCs w:val="24"/>
                      <w:lang w:val="en-GB"/>
                    </w:rPr>
                    <w:t>关系</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伙伴关系数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联合出版物数</w:t>
                  </w: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2</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1.</w:t>
                  </w:r>
                  <w:r w:rsidRPr="00F239C8">
                    <w:rPr>
                      <w:rFonts w:ascii="Arial" w:hAnsi="Arial" w:cs="Arial" w:hint="eastAsia"/>
                      <w:kern w:val="0"/>
                      <w:sz w:val="24"/>
                      <w:szCs w:val="24"/>
                      <w:lang w:val="en-GB"/>
                    </w:rPr>
                    <w:t>了解全球健康发展合作最佳实践的中国政府和研究机构</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相关人员的学习心得数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实施机构的综述</w:t>
                  </w:r>
                </w:p>
              </w:tc>
              <w:tc>
                <w:tcPr>
                  <w:tcW w:w="1417"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项目办</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项目实施机构</w:t>
                  </w:r>
                </w:p>
              </w:tc>
              <w:tc>
                <w:tcPr>
                  <w:tcW w:w="1276"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定期的项目进展报告</w:t>
                  </w:r>
                </w:p>
              </w:tc>
              <w:tc>
                <w:tcPr>
                  <w:tcW w:w="1305"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2.</w:t>
                  </w:r>
                  <w:r w:rsidRPr="00F239C8">
                    <w:rPr>
                      <w:rFonts w:ascii="Arial" w:hAnsi="Arial" w:cs="Arial" w:hint="eastAsia"/>
                      <w:kern w:val="0"/>
                      <w:sz w:val="24"/>
                      <w:szCs w:val="24"/>
                      <w:lang w:val="en-GB"/>
                    </w:rPr>
                    <w:t>参与低收入国家的联合卫生部门工作</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参与合作的部门数</w:t>
                  </w:r>
                </w:p>
              </w:tc>
              <w:tc>
                <w:tcPr>
                  <w:tcW w:w="1417" w:type="dxa"/>
                  <w:vMerge/>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3.</w:t>
                  </w:r>
                  <w:r w:rsidRPr="00F239C8">
                    <w:rPr>
                      <w:rFonts w:ascii="Arial" w:hAnsi="Arial" w:cs="Arial" w:hint="eastAsia"/>
                      <w:kern w:val="0"/>
                      <w:sz w:val="24"/>
                      <w:szCs w:val="24"/>
                      <w:lang w:val="en-GB"/>
                    </w:rPr>
                    <w:t>应用最佳实践的中国政策提案</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 xml:space="preserve">- </w:t>
                  </w:r>
                  <w:r w:rsidRPr="00F239C8">
                    <w:rPr>
                      <w:rFonts w:ascii="Arial" w:hAnsi="Arial" w:cs="Arial" w:hint="eastAsia"/>
                      <w:kern w:val="0"/>
                      <w:sz w:val="24"/>
                      <w:szCs w:val="24"/>
                      <w:lang w:val="en-GB"/>
                    </w:rPr>
                    <w:t>提案数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实施机构的综述</w:t>
                  </w: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3</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1.</w:t>
                  </w:r>
                  <w:r w:rsidRPr="00F239C8">
                    <w:rPr>
                      <w:rFonts w:ascii="Arial" w:hAnsi="Arial" w:cs="Arial" w:hint="eastAsia"/>
                      <w:kern w:val="0"/>
                      <w:sz w:val="24"/>
                      <w:szCs w:val="24"/>
                      <w:lang w:val="en-GB"/>
                    </w:rPr>
                    <w:t>加入全球健康研究、培训和政策制定网络的中方机构</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参加网络的机构数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发表的研究报告数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培训材料数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培训课程数</w:t>
                  </w:r>
                </w:p>
              </w:tc>
              <w:tc>
                <w:tcPr>
                  <w:tcW w:w="1417"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项目办</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项目实施机构</w:t>
                  </w:r>
                </w:p>
              </w:tc>
              <w:tc>
                <w:tcPr>
                  <w:tcW w:w="1276"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定期的项目进展报告</w:t>
                  </w:r>
                </w:p>
              </w:tc>
              <w:tc>
                <w:tcPr>
                  <w:tcW w:w="1305"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从第三年开始</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2.</w:t>
                  </w:r>
                  <w:r w:rsidRPr="00F239C8">
                    <w:rPr>
                      <w:rFonts w:ascii="Arial" w:hAnsi="Arial" w:cs="Arial" w:hint="eastAsia"/>
                      <w:kern w:val="0"/>
                      <w:sz w:val="24"/>
                      <w:szCs w:val="24"/>
                      <w:lang w:val="en-GB"/>
                    </w:rPr>
                    <w:t>中国国家全球健康战略建议书</w:t>
                  </w:r>
                </w:p>
              </w:tc>
              <w:tc>
                <w:tcPr>
                  <w:tcW w:w="2552" w:type="dxa"/>
                </w:tcPr>
                <w:p w:rsidR="00F239C8" w:rsidRPr="00F239C8" w:rsidRDefault="00F239C8" w:rsidP="00C779B1">
                  <w:pPr>
                    <w:widowControl/>
                    <w:ind w:firstLine="0"/>
                    <w:jc w:val="left"/>
                    <w:rPr>
                      <w:rFonts w:ascii="Arial" w:hAnsi="Arial" w:cs="Arial"/>
                      <w:kern w:val="0"/>
                      <w:sz w:val="24"/>
                      <w:szCs w:val="24"/>
                      <w:lang w:val="en-GB"/>
                    </w:rPr>
                  </w:pP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3</w:t>
                  </w:r>
                  <w:r w:rsidRPr="00F239C8">
                    <w:rPr>
                      <w:rFonts w:ascii="Arial" w:hAnsi="Arial" w:cs="Arial" w:hint="eastAsia"/>
                      <w:kern w:val="0"/>
                      <w:sz w:val="24"/>
                      <w:szCs w:val="24"/>
                      <w:lang w:val="en-GB"/>
                    </w:rPr>
                    <w:t>在全球健康机构中担任高级职位的中方人员数</w:t>
                  </w:r>
                </w:p>
              </w:tc>
              <w:tc>
                <w:tcPr>
                  <w:tcW w:w="2552" w:type="dxa"/>
                </w:tcPr>
                <w:p w:rsidR="00F239C8" w:rsidRPr="00F239C8" w:rsidRDefault="00F239C8" w:rsidP="00C779B1">
                  <w:pPr>
                    <w:widowControl/>
                    <w:ind w:firstLine="0"/>
                    <w:jc w:val="left"/>
                    <w:rPr>
                      <w:rFonts w:ascii="Arial" w:hAnsi="Arial" w:cs="Arial"/>
                      <w:kern w:val="0"/>
                      <w:sz w:val="24"/>
                      <w:szCs w:val="24"/>
                      <w:lang w:val="en-GB"/>
                    </w:rPr>
                  </w:pPr>
                </w:p>
              </w:tc>
              <w:tc>
                <w:tcPr>
                  <w:tcW w:w="141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卫生部国际合作司</w:t>
                  </w:r>
                </w:p>
              </w:tc>
              <w:tc>
                <w:tcPr>
                  <w:tcW w:w="1276"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卫生部国际合作司</w:t>
                  </w:r>
                </w:p>
              </w:tc>
              <w:tc>
                <w:tcPr>
                  <w:tcW w:w="1305"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每年年底</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4</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eastAsia="en-US"/>
                    </w:rPr>
                    <w:t>1.</w:t>
                  </w:r>
                  <w:r w:rsidRPr="00F239C8">
                    <w:rPr>
                      <w:rFonts w:ascii="Arial" w:hAnsi="Arial" w:cs="Arial" w:hint="eastAsia"/>
                      <w:kern w:val="0"/>
                      <w:sz w:val="24"/>
                      <w:szCs w:val="24"/>
                      <w:lang w:val="en-GB"/>
                    </w:rPr>
                    <w:t>试点合作状态</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项目办</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项目实施机构</w:t>
                  </w:r>
                </w:p>
              </w:tc>
              <w:tc>
                <w:tcPr>
                  <w:tcW w:w="1276"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定期的项目进展报告</w:t>
                  </w:r>
                </w:p>
              </w:tc>
              <w:tc>
                <w:tcPr>
                  <w:tcW w:w="1305"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2.</w:t>
                  </w:r>
                  <w:r w:rsidRPr="00F239C8">
                    <w:rPr>
                      <w:rFonts w:ascii="Arial" w:hAnsi="Arial" w:cs="Arial" w:hint="eastAsia"/>
                      <w:kern w:val="0"/>
                      <w:sz w:val="24"/>
                      <w:szCs w:val="24"/>
                      <w:lang w:val="en-GB"/>
                    </w:rPr>
                    <w:t>被评估的试点和开发出的政策提案</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被评估试点数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被开发的政策提案数</w:t>
                  </w: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bl>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项目将用定量的指标反映定性的产出和结果。这是一个能力建设的项目，力图在复杂的政治环境下去做新的尝试，同时在英国</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和中国政府间为将来建立全球健康方面的合作关系。此阶段尚不适宜纳入挽救生命、减少死亡类指标，因为两国政府尚未就如何促成这些</w:t>
            </w:r>
            <w:r w:rsidRPr="00F239C8">
              <w:rPr>
                <w:rFonts w:ascii="Arial" w:hAnsi="Arial" w:cs="Arial" w:hint="eastAsia"/>
                <w:kern w:val="0"/>
                <w:sz w:val="24"/>
                <w:szCs w:val="24"/>
                <w:lang w:val="en-GB"/>
              </w:rPr>
              <w:lastRenderedPageBreak/>
              <w:t>转变达成政治共识。但是，希望项目的试点工作可能产出具体的健康成果，也期望这些试点的结果框架可以包括这些测量指标。项目第四年更新的逻辑框架中也可能会包括更多的具体结果指标。</w:t>
            </w:r>
          </w:p>
          <w:p w:rsidR="00F239C8" w:rsidRPr="00F239C8" w:rsidRDefault="00F239C8" w:rsidP="00F239C8">
            <w:pPr>
              <w:spacing w:line="360" w:lineRule="auto"/>
              <w:ind w:firstLine="0"/>
              <w:rPr>
                <w:rFonts w:ascii="Arial" w:hAnsi="Arial" w:cs="Arial"/>
                <w:kern w:val="0"/>
                <w:sz w:val="24"/>
                <w:szCs w:val="24"/>
                <w:lang w:val="en-GB"/>
              </w:rPr>
            </w:pPr>
            <w:r w:rsidRPr="00F239C8">
              <w:rPr>
                <w:rFonts w:ascii="Arial" w:hAnsi="Arial" w:cs="Arial" w:hint="eastAsia"/>
                <w:b/>
                <w:bCs/>
                <w:kern w:val="0"/>
                <w:sz w:val="24"/>
                <w:szCs w:val="24"/>
                <w:u w:val="single"/>
                <w:lang w:val="en-GB"/>
              </w:rPr>
              <w:t>项目评估</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鉴于这是一个能力建设项目，产出和结果均为定性数据，结果和影响具有复杂和</w:t>
            </w:r>
            <w:proofErr w:type="gramStart"/>
            <w:r w:rsidRPr="00F239C8">
              <w:rPr>
                <w:rFonts w:ascii="Arial" w:hAnsi="Arial" w:cs="Arial" w:hint="eastAsia"/>
                <w:kern w:val="0"/>
                <w:sz w:val="24"/>
                <w:szCs w:val="24"/>
                <w:lang w:val="en-GB"/>
              </w:rPr>
              <w:t>不</w:t>
            </w:r>
            <w:proofErr w:type="gramEnd"/>
            <w:r w:rsidRPr="00F239C8">
              <w:rPr>
                <w:rFonts w:ascii="Arial" w:hAnsi="Arial" w:cs="Arial" w:hint="eastAsia"/>
                <w:kern w:val="0"/>
                <w:sz w:val="24"/>
                <w:szCs w:val="24"/>
                <w:lang w:val="en-GB"/>
              </w:rPr>
              <w:t>可测量性的特性，本项目将无法开展正式全面的影响评估。本项目的两个关键部分均需要正式的独立评估。伙伴关系试点和能力建设。由于该项目对于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是一个创新项目，项目结束后，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中国办事处需要撰写简报，总结经验教训，特别是和中国携手参与国际卫生论坛的工作方面的经验，以供将来类似项目借鉴。</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创新性的试点合作</w:t>
            </w:r>
            <w:r w:rsidRPr="00F239C8">
              <w:rPr>
                <w:rFonts w:ascii="Arial" w:hAnsi="Arial" w:cs="Arial" w:hint="eastAsia"/>
                <w:kern w:val="0"/>
                <w:sz w:val="24"/>
                <w:szCs w:val="24"/>
                <w:lang w:val="en-GB"/>
              </w:rPr>
              <w:t>需要单独评估，因为其是积累经验、增进了解和能力建设转化成具体成效的主要机制。评估目的在于了解每个试点合作的影响，积累在低收入国家实施中国技术援助的经验。评估结果的使用者包括卫生部、中方实施机构、发展中国家政府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。每个试点开始前均需对干预前情况进行基线调查。评估将参照经合组织的主要标准，从相关性、有效性，高效性，影响和</w:t>
            </w:r>
            <w:proofErr w:type="gramStart"/>
            <w:r w:rsidRPr="00F239C8">
              <w:rPr>
                <w:rFonts w:ascii="Arial" w:hAnsi="Arial" w:cs="Arial" w:hint="eastAsia"/>
                <w:kern w:val="0"/>
                <w:sz w:val="24"/>
                <w:szCs w:val="24"/>
                <w:lang w:val="en-GB"/>
              </w:rPr>
              <w:t>可</w:t>
            </w:r>
            <w:proofErr w:type="gramEnd"/>
            <w:r w:rsidRPr="00F239C8">
              <w:rPr>
                <w:rFonts w:ascii="Arial" w:hAnsi="Arial" w:cs="Arial" w:hint="eastAsia"/>
                <w:kern w:val="0"/>
                <w:sz w:val="24"/>
                <w:szCs w:val="24"/>
                <w:lang w:val="en-GB"/>
              </w:rPr>
              <w:t>持续性五个方面开展。试点开始之初，一旦确定试点的具体目标即应确定主要的评估点。评估要有对照国家或对照问题。试点逻辑框架的开发、后续监测评估应适当包含诸如避免死亡数、每例避免死亡的费用等指标，因为这些是与当今国际最佳实践相关的指标。评估在试点结束后进行。根据试点目标选择评估方法。独立评估人将根据最佳实践的内容确定适宜的评估方法，但要应同时包括定性和定量研究方法。</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项目将</w:t>
            </w:r>
            <w:r w:rsidRPr="00F239C8">
              <w:rPr>
                <w:rFonts w:ascii="Arial" w:hAnsi="Arial" w:cs="Arial" w:hint="eastAsia"/>
                <w:kern w:val="0"/>
                <w:sz w:val="24"/>
                <w:szCs w:val="24"/>
                <w:u w:val="single"/>
                <w:lang w:val="en-GB"/>
              </w:rPr>
              <w:t>对核心机构能力、理解程度和国际健康事务的参与度</w:t>
            </w:r>
            <w:r w:rsidRPr="00F239C8">
              <w:rPr>
                <w:rFonts w:ascii="Arial" w:hAnsi="Arial" w:cs="Arial" w:hint="eastAsia"/>
                <w:kern w:val="0"/>
                <w:sz w:val="24"/>
                <w:szCs w:val="24"/>
                <w:lang w:val="en-GB"/>
              </w:rPr>
              <w:t>进行单独地评价，因为这些是变化理论的，也是实现项目长期影响的核心要素。评估主要是为了了解中方是如何在项目过程中提高能力，以及哪种能力建设的方法最为有效。评估结果可供卫生部、中方实施机构和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使用。</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可从中学习经验，并运用到未来与其他新兴经济体的合作中去。独立评估应在项目之</w:t>
            </w:r>
            <w:proofErr w:type="gramStart"/>
            <w:r w:rsidRPr="00F239C8">
              <w:rPr>
                <w:rFonts w:ascii="Arial" w:hAnsi="Arial" w:cs="Arial" w:hint="eastAsia"/>
                <w:kern w:val="0"/>
                <w:sz w:val="24"/>
                <w:szCs w:val="24"/>
                <w:lang w:val="en-GB"/>
              </w:rPr>
              <w:t>初使用</w:t>
            </w:r>
            <w:proofErr w:type="gramEnd"/>
            <w:r w:rsidRPr="00F239C8">
              <w:rPr>
                <w:rFonts w:ascii="Arial" w:hAnsi="Arial" w:cs="Arial" w:hint="eastAsia"/>
                <w:kern w:val="0"/>
                <w:sz w:val="24"/>
                <w:szCs w:val="24"/>
                <w:lang w:val="en-GB"/>
              </w:rPr>
              <w:t>调查技术或其他机构能力评估技术开展基线调查。全面评估在项目结束前进行。需要设计专门的调查用于测量中方在基线和未来参与全球健康政策研讨和治理的结果。对对照机构精细评估在方法学上是有困难的。可以考虑转为关注“和大量机构的合作是如何影响其他机构的，比如经验传播等”。通常机构之间都有非正式的信息交换，这也应被视为间接收益。</w:t>
            </w:r>
          </w:p>
        </w:tc>
      </w:tr>
      <w:tr w:rsidR="00F239C8" w:rsidRPr="00F239C8">
        <w:trPr>
          <w:trHeight w:val="840"/>
        </w:trPr>
        <w:tc>
          <w:tcPr>
            <w:tcW w:w="10272" w:type="dxa"/>
          </w:tcPr>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lastRenderedPageBreak/>
              <w:t>逻辑框架</w:t>
            </w:r>
            <w:r w:rsidRPr="00F239C8">
              <w:rPr>
                <w:rFonts w:ascii="Arial" w:hAnsi="Arial" w:cs="Arial"/>
                <w:b/>
                <w:bCs/>
                <w:kern w:val="0"/>
                <w:sz w:val="24"/>
                <w:szCs w:val="24"/>
                <w:lang w:val="en-GB"/>
              </w:rPr>
              <w:t xml:space="preserve">  </w:t>
            </w:r>
          </w:p>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t>干预的逻辑框架问题编号：</w:t>
            </w:r>
          </w:p>
        </w:tc>
      </w:tr>
    </w:tbl>
    <w:p w:rsidR="00F239C8" w:rsidRPr="00F239C8" w:rsidRDefault="00F239C8" w:rsidP="00F239C8">
      <w:pPr>
        <w:widowControl/>
        <w:spacing w:afterLines="50" w:after="156" w:line="360" w:lineRule="auto"/>
        <w:ind w:left="1276" w:hanging="1276"/>
        <w:jc w:val="left"/>
        <w:rPr>
          <w:b/>
          <w:kern w:val="0"/>
          <w:sz w:val="24"/>
          <w:szCs w:val="24"/>
          <w:u w:val="single"/>
          <w:lang w:val="en-GB"/>
        </w:rPr>
      </w:pPr>
      <w:r w:rsidRPr="00F239C8">
        <w:rPr>
          <w:rFonts w:ascii="Arial" w:hAnsi="Arial" w:cs="Arial"/>
          <w:kern w:val="0"/>
          <w:sz w:val="24"/>
          <w:szCs w:val="24"/>
          <w:lang w:val="en-GB"/>
        </w:rPr>
        <w:br w:type="page"/>
      </w:r>
      <w:r w:rsidRPr="00F239C8">
        <w:rPr>
          <w:rFonts w:hAnsi="Arial"/>
          <w:b/>
          <w:kern w:val="0"/>
          <w:sz w:val="24"/>
          <w:szCs w:val="24"/>
          <w:u w:val="single"/>
          <w:lang w:val="en-GB"/>
        </w:rPr>
        <w:lastRenderedPageBreak/>
        <w:t>附件</w:t>
      </w:r>
      <w:r w:rsidR="00651167">
        <w:rPr>
          <w:rFonts w:hAnsi="Arial" w:hint="eastAsia"/>
          <w:b/>
          <w:kern w:val="0"/>
          <w:sz w:val="24"/>
          <w:szCs w:val="24"/>
          <w:u w:val="single"/>
          <w:lang w:val="en-GB"/>
        </w:rPr>
        <w:t>1</w:t>
      </w:r>
      <w:r w:rsidR="00C779B1">
        <w:rPr>
          <w:rFonts w:hAnsi="Arial" w:hint="eastAsia"/>
          <w:b/>
          <w:kern w:val="0"/>
          <w:sz w:val="24"/>
          <w:szCs w:val="24"/>
          <w:u w:val="single"/>
          <w:lang w:val="en-GB"/>
        </w:rPr>
        <w:t>-1</w:t>
      </w:r>
      <w:r w:rsidRPr="00F239C8">
        <w:rPr>
          <w:b/>
          <w:kern w:val="0"/>
          <w:sz w:val="24"/>
          <w:szCs w:val="24"/>
          <w:u w:val="single"/>
          <w:lang w:val="en-GB"/>
        </w:rPr>
        <w:t xml:space="preserve">: </w:t>
      </w:r>
    </w:p>
    <w:p w:rsidR="00F239C8" w:rsidRPr="00F239C8" w:rsidRDefault="00F239C8" w:rsidP="00F239C8">
      <w:pPr>
        <w:widowControl/>
        <w:spacing w:afterLines="50" w:after="156" w:line="360" w:lineRule="auto"/>
        <w:ind w:left="1276" w:hanging="1276"/>
        <w:jc w:val="center"/>
        <w:rPr>
          <w:b/>
          <w:kern w:val="0"/>
          <w:sz w:val="24"/>
          <w:szCs w:val="24"/>
          <w:u w:val="single"/>
          <w:lang w:val="en-GB"/>
        </w:rPr>
      </w:pPr>
      <w:r w:rsidRPr="00F239C8">
        <w:rPr>
          <w:rFonts w:hAnsi="Arial"/>
          <w:b/>
          <w:kern w:val="0"/>
          <w:sz w:val="24"/>
          <w:szCs w:val="24"/>
          <w:u w:val="single"/>
          <w:lang w:val="en-GB"/>
        </w:rPr>
        <w:t>中英全球健康支持项目管理办公室甄选和准入标准</w:t>
      </w:r>
    </w:p>
    <w:p w:rsidR="00F239C8" w:rsidRPr="00F239C8" w:rsidRDefault="00F239C8" w:rsidP="00C779B1">
      <w:pPr>
        <w:widowControl/>
        <w:spacing w:afterLines="50" w:after="156"/>
        <w:ind w:firstLine="0"/>
        <w:rPr>
          <w:b/>
          <w:kern w:val="0"/>
          <w:sz w:val="28"/>
          <w:szCs w:val="28"/>
          <w:u w:val="single"/>
          <w:lang w:val="en-GB"/>
        </w:rPr>
      </w:pPr>
      <w:r w:rsidRPr="00F239C8">
        <w:rPr>
          <w:rFonts w:hAnsi="Arial"/>
          <w:b/>
          <w:kern w:val="0"/>
          <w:sz w:val="28"/>
          <w:szCs w:val="28"/>
          <w:u w:val="single"/>
          <w:lang w:val="en-GB"/>
        </w:rPr>
        <w:t>背景</w:t>
      </w:r>
    </w:p>
    <w:p w:rsidR="00F239C8" w:rsidRPr="00F239C8" w:rsidRDefault="00F239C8" w:rsidP="00C779B1">
      <w:pPr>
        <w:widowControl/>
        <w:spacing w:afterLines="50" w:after="156"/>
        <w:ind w:firstLine="480"/>
        <w:rPr>
          <w:kern w:val="0"/>
          <w:sz w:val="24"/>
          <w:szCs w:val="24"/>
          <w:lang w:val="en-GB"/>
        </w:rPr>
      </w:pPr>
      <w:r w:rsidRPr="00F239C8">
        <w:rPr>
          <w:kern w:val="0"/>
          <w:sz w:val="24"/>
          <w:szCs w:val="24"/>
          <w:lang w:val="en-GB"/>
        </w:rPr>
        <w:t>2011</w:t>
      </w:r>
      <w:r w:rsidRPr="00F239C8">
        <w:rPr>
          <w:rFonts w:hAnsi="Arial"/>
          <w:kern w:val="0"/>
          <w:sz w:val="24"/>
          <w:szCs w:val="24"/>
          <w:lang w:val="en-GB"/>
        </w:rPr>
        <w:t>年</w:t>
      </w:r>
      <w:r w:rsidRPr="00F239C8">
        <w:rPr>
          <w:kern w:val="0"/>
          <w:sz w:val="24"/>
          <w:szCs w:val="24"/>
          <w:lang w:val="en-GB"/>
        </w:rPr>
        <w:t>7</w:t>
      </w:r>
      <w:r w:rsidRPr="00F239C8">
        <w:rPr>
          <w:rFonts w:hAnsi="Arial"/>
          <w:kern w:val="0"/>
          <w:sz w:val="24"/>
          <w:szCs w:val="24"/>
          <w:lang w:val="en-GB"/>
        </w:rPr>
        <w:t>月，中国商务部和英国政府签订全球发展合作伙伴谅解备忘录。在此框架下，英国国际发展部（以下简称</w:t>
      </w:r>
      <w:r w:rsidRPr="00F239C8">
        <w:rPr>
          <w:kern w:val="0"/>
          <w:sz w:val="24"/>
          <w:szCs w:val="24"/>
          <w:lang w:val="en-GB"/>
        </w:rPr>
        <w:t>DFID</w:t>
      </w:r>
      <w:r w:rsidRPr="00F239C8">
        <w:rPr>
          <w:rFonts w:hAnsi="Arial"/>
          <w:kern w:val="0"/>
          <w:sz w:val="24"/>
          <w:szCs w:val="24"/>
          <w:lang w:val="en-GB"/>
        </w:rPr>
        <w:t>）和卫生部、商务部正在启动全球健康支持项目（以下简称</w:t>
      </w:r>
      <w:r w:rsidRPr="00F239C8">
        <w:rPr>
          <w:kern w:val="0"/>
          <w:sz w:val="24"/>
          <w:szCs w:val="24"/>
          <w:lang w:val="en-GB"/>
        </w:rPr>
        <w:t>GHSP</w:t>
      </w:r>
      <w:r w:rsidRPr="00F239C8">
        <w:rPr>
          <w:rFonts w:hAnsi="Arial"/>
          <w:kern w:val="0"/>
          <w:sz w:val="24"/>
          <w:szCs w:val="24"/>
          <w:lang w:val="en-GB"/>
        </w:rPr>
        <w:t>项目）。</w:t>
      </w:r>
    </w:p>
    <w:p w:rsidR="00F239C8" w:rsidRPr="00F239C8" w:rsidRDefault="00F239C8" w:rsidP="00C779B1">
      <w:pPr>
        <w:widowControl/>
        <w:spacing w:afterLines="50" w:after="156"/>
        <w:ind w:firstLine="0"/>
        <w:rPr>
          <w:kern w:val="0"/>
          <w:sz w:val="24"/>
          <w:szCs w:val="24"/>
          <w:lang w:val="en-GB"/>
        </w:rPr>
      </w:pPr>
      <w:r w:rsidRPr="00F239C8">
        <w:rPr>
          <w:rFonts w:hAnsi="Arial"/>
          <w:kern w:val="0"/>
          <w:sz w:val="24"/>
          <w:szCs w:val="24"/>
          <w:lang w:val="en-GB"/>
        </w:rPr>
        <w:t xml:space="preserve">　　卫生部和</w:t>
      </w:r>
      <w:r w:rsidRPr="00F239C8">
        <w:rPr>
          <w:kern w:val="0"/>
          <w:sz w:val="24"/>
          <w:szCs w:val="24"/>
          <w:lang w:val="en-GB"/>
        </w:rPr>
        <w:t>DFID</w:t>
      </w:r>
      <w:r w:rsidRPr="00F239C8">
        <w:rPr>
          <w:rFonts w:hAnsi="Arial"/>
          <w:kern w:val="0"/>
          <w:sz w:val="24"/>
          <w:szCs w:val="24"/>
          <w:lang w:val="en-GB"/>
        </w:rPr>
        <w:t>拟联合甄选</w:t>
      </w:r>
      <w:proofErr w:type="gramStart"/>
      <w:r w:rsidRPr="00F239C8">
        <w:rPr>
          <w:rFonts w:hAnsi="Arial"/>
          <w:kern w:val="0"/>
          <w:sz w:val="24"/>
          <w:szCs w:val="24"/>
          <w:lang w:val="en-GB"/>
        </w:rPr>
        <w:t>一</w:t>
      </w:r>
      <w:proofErr w:type="gramEnd"/>
      <w:r w:rsidRPr="00F239C8">
        <w:rPr>
          <w:rFonts w:hAnsi="Arial"/>
          <w:kern w:val="0"/>
          <w:sz w:val="24"/>
          <w:szCs w:val="24"/>
          <w:lang w:val="en-GB"/>
        </w:rPr>
        <w:t>国内现有公共机构主持项目管理办公室（以下简称项目办）。此办公室将负责整体项目管理，并向</w:t>
      </w:r>
      <w:r w:rsidRPr="00F239C8">
        <w:rPr>
          <w:kern w:val="0"/>
          <w:sz w:val="24"/>
          <w:szCs w:val="24"/>
          <w:lang w:val="en-GB"/>
        </w:rPr>
        <w:t>“</w:t>
      </w:r>
      <w:r w:rsidRPr="00F239C8">
        <w:rPr>
          <w:rFonts w:hAnsi="Arial"/>
          <w:kern w:val="0"/>
          <w:sz w:val="24"/>
          <w:szCs w:val="24"/>
          <w:lang w:val="en-GB"/>
        </w:rPr>
        <w:t>战略指导委员会</w:t>
      </w:r>
      <w:r w:rsidRPr="00F239C8">
        <w:rPr>
          <w:kern w:val="0"/>
          <w:sz w:val="24"/>
          <w:szCs w:val="24"/>
          <w:lang w:val="en-GB"/>
        </w:rPr>
        <w:t>”</w:t>
      </w:r>
      <w:r w:rsidRPr="00F239C8">
        <w:rPr>
          <w:rFonts w:hAnsi="Arial"/>
          <w:kern w:val="0"/>
          <w:sz w:val="24"/>
          <w:szCs w:val="24"/>
          <w:lang w:val="en-GB"/>
        </w:rPr>
        <w:t>负责。</w:t>
      </w:r>
    </w:p>
    <w:p w:rsidR="00F239C8" w:rsidRPr="00F239C8" w:rsidRDefault="00F239C8" w:rsidP="00C779B1">
      <w:pPr>
        <w:widowControl/>
        <w:spacing w:afterLines="50" w:after="156"/>
        <w:ind w:firstLine="0"/>
        <w:rPr>
          <w:kern w:val="0"/>
          <w:sz w:val="24"/>
          <w:szCs w:val="24"/>
          <w:lang w:val="en-GB"/>
        </w:rPr>
      </w:pPr>
      <w:r w:rsidRPr="00F239C8">
        <w:rPr>
          <w:rFonts w:hAnsi="Arial"/>
          <w:kern w:val="0"/>
          <w:sz w:val="24"/>
          <w:szCs w:val="24"/>
          <w:lang w:val="en-GB"/>
        </w:rPr>
        <w:t>项目办的职责包括：</w:t>
      </w:r>
    </w:p>
    <w:p w:rsidR="00F239C8" w:rsidRPr="00F239C8" w:rsidRDefault="00F239C8" w:rsidP="00C779B1">
      <w:pPr>
        <w:widowControl/>
        <w:spacing w:afterLines="50" w:after="156"/>
        <w:ind w:firstLineChars="200" w:firstLine="480"/>
        <w:rPr>
          <w:kern w:val="0"/>
          <w:sz w:val="24"/>
          <w:szCs w:val="24"/>
          <w:lang w:val="en-GB"/>
        </w:rPr>
      </w:pPr>
      <w:r w:rsidRPr="00F239C8">
        <w:rPr>
          <w:kern w:val="0"/>
          <w:sz w:val="24"/>
          <w:szCs w:val="24"/>
          <w:lang w:val="en-GB"/>
        </w:rPr>
        <w:t>1.</w:t>
      </w:r>
      <w:r w:rsidRPr="00F239C8">
        <w:rPr>
          <w:rFonts w:hAnsi="Arial"/>
          <w:kern w:val="0"/>
          <w:sz w:val="24"/>
          <w:szCs w:val="24"/>
          <w:lang w:val="en-GB"/>
        </w:rPr>
        <w:t>项目日常管理</w:t>
      </w:r>
    </w:p>
    <w:p w:rsidR="00F239C8" w:rsidRPr="00F239C8" w:rsidRDefault="00F239C8" w:rsidP="00C779B1">
      <w:pPr>
        <w:widowControl/>
        <w:spacing w:afterLines="50" w:after="156"/>
        <w:ind w:firstLineChars="200" w:firstLine="480"/>
        <w:rPr>
          <w:kern w:val="0"/>
          <w:sz w:val="24"/>
          <w:szCs w:val="24"/>
          <w:lang w:val="en-GB"/>
        </w:rPr>
      </w:pPr>
      <w:r w:rsidRPr="00F239C8">
        <w:rPr>
          <w:kern w:val="0"/>
          <w:sz w:val="24"/>
          <w:szCs w:val="24"/>
          <w:lang w:val="en-GB"/>
        </w:rPr>
        <w:t>2.</w:t>
      </w:r>
      <w:r w:rsidRPr="00F239C8">
        <w:rPr>
          <w:rFonts w:hAnsi="Arial"/>
          <w:kern w:val="0"/>
          <w:sz w:val="24"/>
          <w:szCs w:val="24"/>
          <w:lang w:val="en-GB"/>
        </w:rPr>
        <w:t>采购和财务管理</w:t>
      </w:r>
    </w:p>
    <w:p w:rsidR="00F239C8" w:rsidRPr="00F239C8" w:rsidRDefault="00F239C8" w:rsidP="00C779B1">
      <w:pPr>
        <w:widowControl/>
        <w:spacing w:afterLines="50" w:after="156"/>
        <w:ind w:firstLineChars="200" w:firstLine="480"/>
        <w:rPr>
          <w:kern w:val="0"/>
          <w:sz w:val="24"/>
          <w:szCs w:val="24"/>
          <w:lang w:val="en-GB"/>
        </w:rPr>
      </w:pPr>
      <w:r w:rsidRPr="00F239C8">
        <w:rPr>
          <w:kern w:val="0"/>
          <w:sz w:val="24"/>
          <w:szCs w:val="24"/>
          <w:lang w:val="en-GB"/>
        </w:rPr>
        <w:t>3.</w:t>
      </w:r>
      <w:r w:rsidRPr="00F239C8">
        <w:rPr>
          <w:rFonts w:hAnsi="Arial"/>
          <w:kern w:val="0"/>
          <w:sz w:val="24"/>
          <w:szCs w:val="24"/>
          <w:lang w:val="en-GB"/>
        </w:rPr>
        <w:t>监督、报告和评估</w:t>
      </w:r>
    </w:p>
    <w:p w:rsidR="00F239C8" w:rsidRPr="00F239C8" w:rsidRDefault="00F239C8" w:rsidP="00C779B1">
      <w:pPr>
        <w:widowControl/>
        <w:spacing w:afterLines="50" w:after="156"/>
        <w:ind w:firstLine="0"/>
        <w:jc w:val="left"/>
        <w:rPr>
          <w:b/>
          <w:kern w:val="0"/>
          <w:sz w:val="28"/>
          <w:szCs w:val="28"/>
          <w:u w:val="single"/>
          <w:lang w:val="en-GB"/>
        </w:rPr>
      </w:pPr>
      <w:r w:rsidRPr="00F239C8">
        <w:rPr>
          <w:rFonts w:hAnsi="Arial"/>
          <w:b/>
          <w:kern w:val="0"/>
          <w:sz w:val="28"/>
          <w:szCs w:val="28"/>
          <w:u w:val="single"/>
          <w:lang w:val="en-GB"/>
        </w:rPr>
        <w:t>项目</w:t>
      </w:r>
      <w:proofErr w:type="gramStart"/>
      <w:r w:rsidRPr="00F239C8">
        <w:rPr>
          <w:rFonts w:hAnsi="Arial"/>
          <w:b/>
          <w:kern w:val="0"/>
          <w:sz w:val="28"/>
          <w:szCs w:val="28"/>
          <w:u w:val="single"/>
          <w:lang w:val="en-GB"/>
        </w:rPr>
        <w:t>办选择</w:t>
      </w:r>
      <w:proofErr w:type="gramEnd"/>
      <w:r w:rsidRPr="00F239C8">
        <w:rPr>
          <w:rFonts w:hAnsi="Arial"/>
          <w:b/>
          <w:kern w:val="0"/>
          <w:sz w:val="28"/>
          <w:szCs w:val="28"/>
          <w:u w:val="single"/>
          <w:lang w:val="en-GB"/>
        </w:rPr>
        <w:t>程序</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 xml:space="preserve">　</w:t>
      </w:r>
      <w:r w:rsidRPr="00F239C8">
        <w:rPr>
          <w:rFonts w:hAnsi="Arial"/>
          <w:kern w:val="0"/>
          <w:sz w:val="24"/>
          <w:szCs w:val="24"/>
          <w:u w:val="single"/>
          <w:lang w:val="en-GB"/>
        </w:rPr>
        <w:t xml:space="preserve">　甄选的目的</w:t>
      </w:r>
      <w:r w:rsidRPr="00F239C8">
        <w:rPr>
          <w:rFonts w:hAnsi="Arial"/>
          <w:kern w:val="0"/>
          <w:sz w:val="24"/>
          <w:szCs w:val="24"/>
          <w:lang w:val="en-GB"/>
        </w:rPr>
        <w:t>在于选择现有的</w:t>
      </w:r>
      <w:r w:rsidRPr="00F239C8">
        <w:rPr>
          <w:rFonts w:hAnsi="Arial" w:hint="eastAsia"/>
          <w:kern w:val="0"/>
          <w:sz w:val="24"/>
          <w:szCs w:val="24"/>
          <w:lang w:val="en-GB"/>
        </w:rPr>
        <w:t>、</w:t>
      </w:r>
      <w:r w:rsidRPr="00F239C8">
        <w:rPr>
          <w:rFonts w:hAnsi="Arial"/>
          <w:kern w:val="0"/>
          <w:sz w:val="24"/>
          <w:szCs w:val="24"/>
          <w:lang w:val="en-GB"/>
        </w:rPr>
        <w:t>资质最佳的中国公共机构</w:t>
      </w:r>
      <w:r w:rsidRPr="00F239C8">
        <w:rPr>
          <w:rFonts w:hAnsi="Arial" w:hint="eastAsia"/>
          <w:kern w:val="0"/>
          <w:sz w:val="24"/>
          <w:szCs w:val="24"/>
          <w:lang w:val="en-GB"/>
        </w:rPr>
        <w:t>，以</w:t>
      </w:r>
      <w:r w:rsidRPr="00F239C8">
        <w:rPr>
          <w:rFonts w:hAnsi="Arial"/>
          <w:kern w:val="0"/>
          <w:sz w:val="24"/>
          <w:szCs w:val="24"/>
          <w:lang w:val="en-GB"/>
        </w:rPr>
        <w:t>为全球健康支持项目主持项目管理办公室工作。该办公室应该能够有效地交付项目产出，并且合理管理资源，以使物有所值。</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kern w:val="0"/>
          <w:sz w:val="24"/>
          <w:szCs w:val="24"/>
          <w:lang w:val="en-GB"/>
        </w:rPr>
        <w:t>项目办甄选的主要原则如下：</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卫生部和</w:t>
      </w:r>
      <w:r w:rsidRPr="00F239C8">
        <w:rPr>
          <w:kern w:val="0"/>
          <w:sz w:val="24"/>
          <w:szCs w:val="24"/>
          <w:lang w:val="en-GB"/>
        </w:rPr>
        <w:t>DFID</w:t>
      </w:r>
      <w:r w:rsidRPr="00F239C8">
        <w:rPr>
          <w:rFonts w:hAnsi="Arial"/>
          <w:kern w:val="0"/>
          <w:sz w:val="24"/>
          <w:szCs w:val="24"/>
          <w:lang w:val="en-GB"/>
        </w:rPr>
        <w:t>联合选择；</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公开、透明；</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选择的项目办将具备能够使</w:t>
      </w:r>
      <w:r w:rsidRPr="00F239C8">
        <w:rPr>
          <w:kern w:val="0"/>
          <w:sz w:val="24"/>
          <w:szCs w:val="24"/>
          <w:lang w:val="en-GB"/>
        </w:rPr>
        <w:t>GHSP</w:t>
      </w:r>
      <w:r w:rsidRPr="00F239C8">
        <w:rPr>
          <w:rFonts w:hAnsi="Arial"/>
          <w:kern w:val="0"/>
          <w:sz w:val="24"/>
          <w:szCs w:val="24"/>
          <w:lang w:val="en-GB"/>
        </w:rPr>
        <w:t>项目实现目标的能力和经验；</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选择的项目办将具备使资金的投入物有所值的能力，并确保可以提供有效且强健的采购和财务管理的能力；</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时效性：使项目办尽快被选定并尽快开始工作。</w:t>
      </w:r>
    </w:p>
    <w:p w:rsidR="00F239C8" w:rsidRPr="00F239C8" w:rsidRDefault="00F239C8" w:rsidP="00C779B1">
      <w:pPr>
        <w:widowControl/>
        <w:spacing w:afterLines="50" w:after="156"/>
        <w:ind w:firstLine="0"/>
        <w:jc w:val="left"/>
        <w:rPr>
          <w:kern w:val="0"/>
          <w:sz w:val="24"/>
          <w:szCs w:val="24"/>
          <w:lang w:val="en-GB"/>
        </w:rPr>
      </w:pP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项目</w:t>
      </w:r>
      <w:proofErr w:type="gramStart"/>
      <w:r w:rsidRPr="00F239C8">
        <w:rPr>
          <w:rFonts w:hAnsi="Arial"/>
          <w:kern w:val="0"/>
          <w:sz w:val="24"/>
          <w:szCs w:val="24"/>
          <w:lang w:val="en-GB"/>
        </w:rPr>
        <w:t>办选择</w:t>
      </w:r>
      <w:proofErr w:type="gramEnd"/>
      <w:r w:rsidRPr="00F239C8">
        <w:rPr>
          <w:rFonts w:hAnsi="Arial"/>
          <w:kern w:val="0"/>
          <w:sz w:val="24"/>
          <w:szCs w:val="24"/>
          <w:lang w:val="en-GB"/>
        </w:rPr>
        <w:t>将分两个阶段进行：</w:t>
      </w:r>
    </w:p>
    <w:p w:rsidR="00F239C8" w:rsidRPr="00F239C8" w:rsidRDefault="00F239C8" w:rsidP="00B13FB8">
      <w:pPr>
        <w:widowControl/>
        <w:numPr>
          <w:ilvl w:val="1"/>
          <w:numId w:val="26"/>
        </w:numPr>
        <w:spacing w:afterLines="50" w:after="156"/>
        <w:jc w:val="left"/>
        <w:rPr>
          <w:kern w:val="0"/>
          <w:sz w:val="24"/>
          <w:szCs w:val="24"/>
          <w:lang w:val="en-GB"/>
        </w:rPr>
      </w:pPr>
      <w:r w:rsidRPr="00F239C8">
        <w:rPr>
          <w:rFonts w:hAnsi="Arial"/>
          <w:kern w:val="0"/>
          <w:sz w:val="24"/>
          <w:szCs w:val="24"/>
          <w:lang w:val="en-GB"/>
        </w:rPr>
        <w:t>阶段</w:t>
      </w:r>
      <w:r w:rsidRPr="00F239C8">
        <w:rPr>
          <w:kern w:val="0"/>
          <w:sz w:val="24"/>
          <w:szCs w:val="24"/>
          <w:lang w:val="en-GB"/>
        </w:rPr>
        <w:t>1</w:t>
      </w:r>
      <w:r w:rsidRPr="00F239C8">
        <w:rPr>
          <w:rFonts w:hAnsi="Arial" w:hint="eastAsia"/>
          <w:kern w:val="0"/>
          <w:sz w:val="24"/>
          <w:szCs w:val="24"/>
          <w:lang w:val="en-GB"/>
        </w:rPr>
        <w:t>.</w:t>
      </w:r>
      <w:r w:rsidRPr="00F239C8">
        <w:rPr>
          <w:rFonts w:hAnsi="Arial" w:hint="eastAsia"/>
          <w:kern w:val="0"/>
          <w:sz w:val="24"/>
          <w:szCs w:val="24"/>
          <w:lang w:val="en-GB"/>
        </w:rPr>
        <w:t>－</w:t>
      </w:r>
      <w:r w:rsidRPr="00F239C8">
        <w:rPr>
          <w:rFonts w:hAnsi="Arial"/>
          <w:kern w:val="0"/>
          <w:sz w:val="24"/>
          <w:szCs w:val="24"/>
          <w:lang w:val="en-GB"/>
        </w:rPr>
        <w:t>竞争性选择：卫生部负责管理招标过程，卫生部和</w:t>
      </w:r>
      <w:r w:rsidRPr="00F239C8">
        <w:rPr>
          <w:kern w:val="0"/>
          <w:sz w:val="24"/>
          <w:szCs w:val="24"/>
          <w:lang w:val="en-GB"/>
        </w:rPr>
        <w:t>DIFD</w:t>
      </w:r>
      <w:r w:rsidRPr="00F239C8">
        <w:rPr>
          <w:rFonts w:hAnsi="Arial"/>
          <w:kern w:val="0"/>
          <w:sz w:val="24"/>
          <w:szCs w:val="24"/>
          <w:lang w:val="en-GB"/>
        </w:rPr>
        <w:t>根据甄选标准（见下）联合选择出备选机构。</w:t>
      </w:r>
    </w:p>
    <w:p w:rsidR="00F239C8" w:rsidRPr="00F239C8" w:rsidRDefault="00F239C8" w:rsidP="00B13FB8">
      <w:pPr>
        <w:widowControl/>
        <w:numPr>
          <w:ilvl w:val="1"/>
          <w:numId w:val="26"/>
        </w:numPr>
        <w:spacing w:afterLines="50" w:after="156"/>
        <w:jc w:val="left"/>
        <w:rPr>
          <w:kern w:val="0"/>
          <w:sz w:val="24"/>
          <w:szCs w:val="24"/>
          <w:lang w:val="en-GB"/>
        </w:rPr>
      </w:pPr>
      <w:r w:rsidRPr="00F239C8">
        <w:rPr>
          <w:rFonts w:hAnsi="Arial"/>
          <w:kern w:val="0"/>
          <w:sz w:val="24"/>
          <w:szCs w:val="24"/>
          <w:lang w:val="en-GB"/>
        </w:rPr>
        <w:t>阶段</w:t>
      </w:r>
      <w:r w:rsidRPr="00F239C8">
        <w:rPr>
          <w:kern w:val="0"/>
          <w:sz w:val="24"/>
          <w:szCs w:val="24"/>
          <w:lang w:val="en-GB"/>
        </w:rPr>
        <w:t>2</w:t>
      </w:r>
      <w:r w:rsidRPr="00F239C8">
        <w:rPr>
          <w:rFonts w:hAnsi="Arial" w:hint="eastAsia"/>
          <w:kern w:val="0"/>
          <w:sz w:val="24"/>
          <w:szCs w:val="24"/>
          <w:lang w:val="en-GB"/>
        </w:rPr>
        <w:t>.</w:t>
      </w:r>
      <w:r w:rsidRPr="00F239C8">
        <w:rPr>
          <w:rFonts w:hAnsi="Arial" w:hint="eastAsia"/>
          <w:kern w:val="0"/>
          <w:sz w:val="24"/>
          <w:szCs w:val="24"/>
          <w:lang w:val="en-GB"/>
        </w:rPr>
        <w:t>－</w:t>
      </w:r>
      <w:r w:rsidRPr="00F239C8">
        <w:rPr>
          <w:rFonts w:hAnsi="Arial"/>
          <w:kern w:val="0"/>
          <w:sz w:val="24"/>
          <w:szCs w:val="24"/>
          <w:lang w:val="en-GB"/>
        </w:rPr>
        <w:t>备选机构资金管理能力评估确认：卫生部和</w:t>
      </w:r>
      <w:r w:rsidRPr="00F239C8">
        <w:rPr>
          <w:kern w:val="0"/>
          <w:sz w:val="24"/>
          <w:szCs w:val="24"/>
          <w:lang w:val="en-GB"/>
        </w:rPr>
        <w:t>DIFD</w:t>
      </w:r>
      <w:r w:rsidRPr="00F239C8">
        <w:rPr>
          <w:rFonts w:hAnsi="Arial"/>
          <w:kern w:val="0"/>
          <w:sz w:val="24"/>
          <w:szCs w:val="24"/>
          <w:lang w:val="en-GB"/>
        </w:rPr>
        <w:t>均非常重视备选机构是否具有扎实的采购和财务管理能力。因此备选机构将接受财务管理能力评估以便证明其系统结构和管理方法能够施行有效的信托管理。这个评估是</w:t>
      </w:r>
      <w:r w:rsidRPr="00F239C8">
        <w:rPr>
          <w:kern w:val="0"/>
          <w:sz w:val="24"/>
          <w:szCs w:val="24"/>
          <w:lang w:val="en-GB"/>
        </w:rPr>
        <w:t>DIFD</w:t>
      </w:r>
      <w:r w:rsidRPr="00F239C8">
        <w:rPr>
          <w:rFonts w:hAnsi="Arial"/>
          <w:kern w:val="0"/>
          <w:sz w:val="24"/>
          <w:szCs w:val="24"/>
          <w:lang w:val="en-GB"/>
        </w:rPr>
        <w:t>所有项目的标准程序。</w:t>
      </w:r>
    </w:p>
    <w:p w:rsidR="00F239C8" w:rsidRPr="00F239C8" w:rsidRDefault="00F239C8" w:rsidP="00C779B1">
      <w:pPr>
        <w:widowControl/>
        <w:spacing w:afterLines="50" w:after="156"/>
        <w:ind w:firstLine="0"/>
        <w:jc w:val="left"/>
        <w:rPr>
          <w:rFonts w:hAnsi="Arial"/>
          <w:kern w:val="0"/>
          <w:sz w:val="24"/>
          <w:szCs w:val="24"/>
          <w:lang w:val="en-GB"/>
        </w:rPr>
      </w:pPr>
    </w:p>
    <w:p w:rsidR="00F239C8" w:rsidRPr="00F239C8" w:rsidRDefault="00F239C8" w:rsidP="00C779B1">
      <w:pPr>
        <w:widowControl/>
        <w:spacing w:afterLines="50" w:after="156"/>
        <w:ind w:firstLineChars="200" w:firstLine="480"/>
        <w:jc w:val="left"/>
        <w:rPr>
          <w:kern w:val="0"/>
          <w:sz w:val="24"/>
          <w:szCs w:val="24"/>
          <w:u w:val="single"/>
          <w:lang w:val="en-GB"/>
        </w:rPr>
      </w:pPr>
      <w:r w:rsidRPr="00F239C8">
        <w:rPr>
          <w:rFonts w:hAnsi="Arial"/>
          <w:kern w:val="0"/>
          <w:sz w:val="24"/>
          <w:szCs w:val="24"/>
          <w:u w:val="single"/>
          <w:lang w:val="en-GB"/>
        </w:rPr>
        <w:t>阶段</w:t>
      </w:r>
      <w:r w:rsidRPr="00F239C8">
        <w:rPr>
          <w:kern w:val="0"/>
          <w:sz w:val="24"/>
          <w:szCs w:val="24"/>
          <w:u w:val="single"/>
          <w:lang w:val="en-GB"/>
        </w:rPr>
        <w:t>1</w:t>
      </w:r>
      <w:r w:rsidRPr="00F239C8">
        <w:rPr>
          <w:rFonts w:hAnsi="Arial"/>
          <w:kern w:val="0"/>
          <w:sz w:val="24"/>
          <w:szCs w:val="24"/>
          <w:u w:val="single"/>
          <w:lang w:val="en-GB"/>
        </w:rPr>
        <w:t>：项目办备选机构竞争性选择</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kern w:val="0"/>
          <w:sz w:val="24"/>
          <w:szCs w:val="24"/>
          <w:u w:val="single"/>
          <w:lang w:val="en-GB"/>
        </w:rPr>
        <w:t>项目办资质</w:t>
      </w:r>
      <w:r w:rsidRPr="00F239C8">
        <w:rPr>
          <w:rFonts w:hAnsi="Arial"/>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kern w:val="0"/>
          <w:sz w:val="24"/>
          <w:szCs w:val="24"/>
          <w:lang w:val="en-GB"/>
        </w:rPr>
        <w:t>GHSP</w:t>
      </w:r>
      <w:r w:rsidRPr="00F239C8">
        <w:rPr>
          <w:rFonts w:hAnsi="Arial"/>
          <w:kern w:val="0"/>
          <w:sz w:val="24"/>
          <w:szCs w:val="24"/>
          <w:lang w:val="en-GB"/>
        </w:rPr>
        <w:t>项目设计过程确定了有限的几个投标人，有资格的机构必须符合</w:t>
      </w:r>
      <w:r w:rsidRPr="00F239C8">
        <w:rPr>
          <w:kern w:val="0"/>
          <w:sz w:val="24"/>
          <w:szCs w:val="24"/>
          <w:lang w:val="en-GB"/>
        </w:rPr>
        <w:t>GHSP</w:t>
      </w:r>
      <w:r w:rsidRPr="00F239C8">
        <w:rPr>
          <w:rFonts w:hAnsi="Arial"/>
          <w:kern w:val="0"/>
          <w:sz w:val="24"/>
          <w:szCs w:val="24"/>
          <w:lang w:val="en-GB"/>
        </w:rPr>
        <w:t>制定的下列甄选标准</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hint="eastAsia"/>
          <w:kern w:val="0"/>
          <w:sz w:val="24"/>
          <w:szCs w:val="24"/>
          <w:lang w:val="en-GB"/>
        </w:rPr>
        <w:t>1.</w:t>
      </w:r>
      <w:r w:rsidRPr="00F239C8">
        <w:rPr>
          <w:rFonts w:hAnsi="Arial"/>
          <w:kern w:val="0"/>
          <w:sz w:val="24"/>
          <w:szCs w:val="24"/>
          <w:lang w:val="en-GB"/>
        </w:rPr>
        <w:t>隶属于卫生部</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hint="eastAsia"/>
          <w:kern w:val="0"/>
          <w:sz w:val="24"/>
          <w:szCs w:val="24"/>
          <w:lang w:val="en-GB"/>
        </w:rPr>
        <w:t>2.</w:t>
      </w:r>
      <w:r w:rsidRPr="00F239C8">
        <w:rPr>
          <w:rFonts w:hAnsi="Arial"/>
          <w:kern w:val="0"/>
          <w:sz w:val="24"/>
          <w:szCs w:val="24"/>
          <w:lang w:val="en-GB"/>
        </w:rPr>
        <w:t>与项目内竞标活动无利益冲突</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hint="eastAsia"/>
          <w:kern w:val="0"/>
          <w:sz w:val="24"/>
          <w:szCs w:val="24"/>
          <w:lang w:val="en-GB"/>
        </w:rPr>
        <w:t>3.</w:t>
      </w:r>
      <w:r w:rsidRPr="00F239C8">
        <w:rPr>
          <w:rFonts w:hAnsi="Arial"/>
          <w:kern w:val="0"/>
          <w:sz w:val="24"/>
          <w:szCs w:val="24"/>
          <w:lang w:val="en-GB"/>
        </w:rPr>
        <w:t>有管理大型、综合、赠款类项目的经验</w:t>
      </w:r>
      <w:r w:rsidRPr="00F239C8">
        <w:rPr>
          <w:rFonts w:hAnsi="Arial" w:hint="eastAsia"/>
          <w:kern w:val="0"/>
          <w:sz w:val="24"/>
          <w:szCs w:val="24"/>
          <w:lang w:val="en-GB"/>
        </w:rPr>
        <w:t>.</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卫生部和</w:t>
      </w:r>
      <w:r w:rsidRPr="00F239C8">
        <w:rPr>
          <w:kern w:val="0"/>
          <w:sz w:val="24"/>
          <w:szCs w:val="24"/>
          <w:lang w:val="en-GB"/>
        </w:rPr>
        <w:t>DFID</w:t>
      </w:r>
      <w:r w:rsidRPr="00F239C8">
        <w:rPr>
          <w:rFonts w:hAnsi="Arial"/>
          <w:kern w:val="0"/>
          <w:sz w:val="24"/>
          <w:szCs w:val="24"/>
          <w:lang w:val="en-GB"/>
        </w:rPr>
        <w:t>将制作有资质的公共机构的短名单。</w:t>
      </w:r>
    </w:p>
    <w:p w:rsidR="00F239C8" w:rsidRPr="00F239C8" w:rsidRDefault="00F239C8" w:rsidP="00C779B1">
      <w:pPr>
        <w:widowControl/>
        <w:spacing w:afterLines="50" w:after="156"/>
        <w:ind w:firstLine="0"/>
        <w:jc w:val="left"/>
        <w:rPr>
          <w:kern w:val="0"/>
          <w:sz w:val="24"/>
          <w:szCs w:val="24"/>
          <w:u w:val="single"/>
          <w:lang w:val="en-GB"/>
        </w:rPr>
      </w:pPr>
      <w:r w:rsidRPr="00F239C8">
        <w:rPr>
          <w:rFonts w:hAnsi="Arial"/>
          <w:kern w:val="0"/>
          <w:sz w:val="24"/>
          <w:szCs w:val="24"/>
          <w:u w:val="single"/>
          <w:lang w:val="en-GB"/>
        </w:rPr>
        <w:t>建议书递交和选择</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卫生部和</w:t>
      </w:r>
      <w:r w:rsidRPr="00F239C8">
        <w:rPr>
          <w:kern w:val="0"/>
          <w:sz w:val="24"/>
          <w:szCs w:val="24"/>
          <w:lang w:val="en-GB"/>
        </w:rPr>
        <w:t>DFID</w:t>
      </w:r>
      <w:r w:rsidRPr="00F239C8">
        <w:rPr>
          <w:rFonts w:hAnsi="Arial"/>
          <w:kern w:val="0"/>
          <w:sz w:val="24"/>
          <w:szCs w:val="24"/>
          <w:lang w:val="en-GB"/>
        </w:rPr>
        <w:t>邀请有资质的公共机构递交建议书。</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卫生部和</w:t>
      </w:r>
      <w:r w:rsidRPr="00F239C8">
        <w:rPr>
          <w:kern w:val="0"/>
          <w:sz w:val="24"/>
          <w:szCs w:val="24"/>
          <w:lang w:val="en-GB"/>
        </w:rPr>
        <w:t>DFID</w:t>
      </w:r>
      <w:r w:rsidRPr="00F239C8">
        <w:rPr>
          <w:rFonts w:hAnsi="Arial"/>
          <w:kern w:val="0"/>
          <w:sz w:val="24"/>
          <w:szCs w:val="24"/>
          <w:lang w:val="en-GB"/>
        </w:rPr>
        <w:t>将共同依据下列评选标准和权重选择项目办。</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表</w:t>
      </w:r>
      <w:r w:rsidRPr="00F239C8">
        <w:rPr>
          <w:kern w:val="0"/>
          <w:sz w:val="24"/>
          <w:szCs w:val="24"/>
          <w:lang w:val="en-GB"/>
        </w:rPr>
        <w:t>1</w:t>
      </w:r>
      <w:r w:rsidRPr="00F239C8">
        <w:rPr>
          <w:rFonts w:hAnsi="Arial"/>
          <w:kern w:val="0"/>
          <w:sz w:val="24"/>
          <w:szCs w:val="24"/>
          <w:lang w:val="en-GB"/>
        </w:rPr>
        <w:t>：项目办甄选关键标准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524"/>
      </w:tblGrid>
      <w:tr w:rsidR="00F239C8" w:rsidRPr="00F239C8">
        <w:tc>
          <w:tcPr>
            <w:tcW w:w="7338" w:type="dxa"/>
          </w:tcPr>
          <w:p w:rsidR="00F239C8" w:rsidRPr="00F239C8" w:rsidRDefault="00F239C8" w:rsidP="00C779B1">
            <w:pPr>
              <w:widowControl/>
              <w:spacing w:afterLines="50" w:after="156"/>
              <w:ind w:firstLine="0"/>
              <w:jc w:val="center"/>
              <w:rPr>
                <w:rFonts w:ascii="黑体" w:eastAsia="黑体"/>
                <w:kern w:val="0"/>
                <w:sz w:val="22"/>
                <w:szCs w:val="22"/>
                <w:lang w:val="en-GB"/>
              </w:rPr>
            </w:pPr>
            <w:r w:rsidRPr="00F239C8">
              <w:rPr>
                <w:rFonts w:ascii="黑体" w:eastAsia="黑体" w:hAnsi="Arial" w:hint="eastAsia"/>
                <w:kern w:val="0"/>
                <w:sz w:val="22"/>
                <w:szCs w:val="22"/>
                <w:lang w:val="en-GB"/>
              </w:rPr>
              <w:t>标    准</w:t>
            </w:r>
          </w:p>
        </w:tc>
        <w:tc>
          <w:tcPr>
            <w:tcW w:w="1524" w:type="dxa"/>
          </w:tcPr>
          <w:p w:rsidR="00F239C8" w:rsidRPr="00F239C8" w:rsidRDefault="00F239C8" w:rsidP="00C779B1">
            <w:pPr>
              <w:widowControl/>
              <w:spacing w:afterLines="50" w:after="156"/>
              <w:ind w:firstLine="0"/>
              <w:jc w:val="center"/>
              <w:rPr>
                <w:rFonts w:ascii="黑体" w:eastAsia="黑体"/>
                <w:kern w:val="0"/>
                <w:sz w:val="22"/>
                <w:szCs w:val="22"/>
                <w:lang w:val="en-GB"/>
              </w:rPr>
            </w:pPr>
            <w:r w:rsidRPr="00F239C8">
              <w:rPr>
                <w:rFonts w:ascii="黑体" w:eastAsia="黑体" w:hAnsi="Arial" w:hint="eastAsia"/>
                <w:kern w:val="0"/>
                <w:sz w:val="22"/>
                <w:szCs w:val="22"/>
                <w:lang w:val="en-GB"/>
              </w:rPr>
              <w:t>权重</w:t>
            </w:r>
            <w:r w:rsidRPr="00F239C8">
              <w:rPr>
                <w:rFonts w:ascii="黑体" w:eastAsia="黑体" w:hint="eastAsia"/>
                <w:kern w:val="0"/>
                <w:sz w:val="22"/>
                <w:szCs w:val="22"/>
                <w:lang w:val="en-GB"/>
              </w:rPr>
              <w:t xml:space="preserve"> %</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项目管理</w:t>
            </w:r>
          </w:p>
        </w:tc>
        <w:tc>
          <w:tcPr>
            <w:tcW w:w="1524" w:type="dxa"/>
          </w:tcPr>
          <w:p w:rsidR="00F239C8" w:rsidRPr="00F239C8" w:rsidRDefault="00F239C8" w:rsidP="00C779B1">
            <w:pPr>
              <w:widowControl/>
              <w:spacing w:afterLines="50" w:after="156"/>
              <w:ind w:firstLine="0"/>
              <w:jc w:val="center"/>
              <w:rPr>
                <w:rFonts w:ascii="黑体" w:eastAsia="黑体"/>
                <w:kern w:val="0"/>
                <w:sz w:val="22"/>
                <w:szCs w:val="22"/>
                <w:lang w:val="en-GB"/>
              </w:rPr>
            </w:pP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具备管理复杂项目的能力，能够按时、高质量提供既定产出</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15</w:t>
            </w: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具备处理复杂的项目利益相关者关系的能力，包括与中国政府部门、低收入国家政府、捐赠方和联合国机构、中国和低收入国家的研究机构等</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10</w:t>
            </w: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人员能力：需提供项目办负责人和其他主要项目高级管理人员简历</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5</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采购和财务管理</w:t>
            </w:r>
          </w:p>
        </w:tc>
        <w:tc>
          <w:tcPr>
            <w:tcW w:w="1524" w:type="dxa"/>
          </w:tcPr>
          <w:p w:rsidR="00F239C8" w:rsidRPr="00F239C8" w:rsidRDefault="00F239C8" w:rsidP="00C779B1">
            <w:pPr>
              <w:widowControl/>
              <w:spacing w:afterLines="50" w:after="156"/>
              <w:ind w:firstLine="0"/>
              <w:jc w:val="center"/>
              <w:rPr>
                <w:kern w:val="0"/>
                <w:sz w:val="22"/>
                <w:szCs w:val="22"/>
                <w:lang w:val="en-GB"/>
              </w:rPr>
            </w:pP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具备良好的开展采购工作的能力</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20</w:t>
            </w: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具备良好的财务管理能力，包括管理捐赠方资金的能力</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20</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监督、报告和评估</w:t>
            </w:r>
          </w:p>
        </w:tc>
        <w:tc>
          <w:tcPr>
            <w:tcW w:w="1524" w:type="dxa"/>
          </w:tcPr>
          <w:p w:rsidR="00F239C8" w:rsidRPr="00F239C8" w:rsidRDefault="00F239C8" w:rsidP="00C779B1">
            <w:pPr>
              <w:widowControl/>
              <w:spacing w:afterLines="50" w:after="156"/>
              <w:ind w:firstLine="0"/>
              <w:jc w:val="center"/>
              <w:rPr>
                <w:kern w:val="0"/>
                <w:sz w:val="22"/>
                <w:szCs w:val="22"/>
                <w:lang w:val="en-GB"/>
              </w:rPr>
            </w:pP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具备收集数据、监督进程、及时提交报告和签约独立评估的能力</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20</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物有所值</w:t>
            </w:r>
          </w:p>
        </w:tc>
        <w:tc>
          <w:tcPr>
            <w:tcW w:w="1524" w:type="dxa"/>
          </w:tcPr>
          <w:p w:rsidR="00F239C8" w:rsidRPr="00F239C8" w:rsidRDefault="00F239C8" w:rsidP="00C779B1">
            <w:pPr>
              <w:widowControl/>
              <w:spacing w:afterLines="50" w:after="156"/>
              <w:ind w:firstLine="0"/>
              <w:jc w:val="center"/>
              <w:rPr>
                <w:kern w:val="0"/>
                <w:sz w:val="22"/>
                <w:szCs w:val="22"/>
                <w:lang w:val="en-GB"/>
              </w:rPr>
            </w:pP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管理费用明细不超过总预算的</w:t>
            </w:r>
            <w:r w:rsidRPr="00F239C8">
              <w:rPr>
                <w:kern w:val="0"/>
                <w:sz w:val="22"/>
                <w:szCs w:val="22"/>
                <w:lang w:val="en-GB"/>
              </w:rPr>
              <w:t>10%</w:t>
            </w:r>
            <w:r w:rsidRPr="00F239C8">
              <w:rPr>
                <w:rFonts w:hAnsi="Arial"/>
                <w:kern w:val="0"/>
                <w:sz w:val="22"/>
                <w:szCs w:val="22"/>
                <w:lang w:val="en-GB"/>
              </w:rPr>
              <w:t>，有准确、务实地考虑项目活动成本要素制定预算的能力，以确保项目投入物有所值。</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10</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合计</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100%</w:t>
            </w:r>
          </w:p>
        </w:tc>
      </w:tr>
    </w:tbl>
    <w:p w:rsidR="00F239C8" w:rsidRPr="00F239C8" w:rsidRDefault="00F239C8" w:rsidP="00C779B1">
      <w:pPr>
        <w:widowControl/>
        <w:spacing w:afterLines="50" w:after="156"/>
        <w:ind w:firstLine="0"/>
        <w:jc w:val="left"/>
        <w:rPr>
          <w:kern w:val="0"/>
          <w:sz w:val="24"/>
          <w:szCs w:val="24"/>
          <w:lang w:val="en-GB"/>
        </w:rPr>
      </w:pP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lastRenderedPageBreak/>
        <w:t xml:space="preserve">　　投标机构需根据近五年的证据和例子</w:t>
      </w:r>
      <w:r w:rsidRPr="00F239C8">
        <w:rPr>
          <w:rFonts w:hAnsi="Arial" w:hint="eastAsia"/>
          <w:kern w:val="0"/>
          <w:sz w:val="24"/>
          <w:szCs w:val="24"/>
          <w:lang w:val="en-GB"/>
        </w:rPr>
        <w:t>来</w:t>
      </w:r>
      <w:r w:rsidRPr="00F239C8">
        <w:rPr>
          <w:rFonts w:hAnsi="Arial"/>
          <w:kern w:val="0"/>
          <w:sz w:val="24"/>
          <w:szCs w:val="24"/>
          <w:lang w:val="en-GB"/>
        </w:rPr>
        <w:t>说明该机构的能力是符合上述标准的。</w:t>
      </w:r>
    </w:p>
    <w:p w:rsidR="00F239C8" w:rsidRPr="00F239C8" w:rsidRDefault="00F239C8" w:rsidP="00C779B1">
      <w:pPr>
        <w:widowControl/>
        <w:spacing w:afterLines="50" w:after="156"/>
        <w:ind w:firstLine="0"/>
        <w:rPr>
          <w:kern w:val="0"/>
          <w:sz w:val="24"/>
          <w:szCs w:val="24"/>
          <w:lang w:val="en-GB"/>
        </w:rPr>
      </w:pPr>
      <w:r w:rsidRPr="00F239C8">
        <w:rPr>
          <w:rFonts w:hAnsi="Arial"/>
          <w:kern w:val="0"/>
          <w:sz w:val="24"/>
          <w:szCs w:val="24"/>
          <w:lang w:val="en-GB"/>
        </w:rPr>
        <w:t xml:space="preserve">　　卫生部负责协调投标过程，</w:t>
      </w:r>
      <w:r w:rsidRPr="00F239C8">
        <w:rPr>
          <w:kern w:val="0"/>
          <w:sz w:val="24"/>
          <w:szCs w:val="24"/>
          <w:lang w:val="en-GB"/>
        </w:rPr>
        <w:t>4</w:t>
      </w:r>
      <w:r w:rsidRPr="00F239C8">
        <w:rPr>
          <w:rFonts w:hAnsi="Arial"/>
          <w:kern w:val="0"/>
          <w:sz w:val="24"/>
          <w:szCs w:val="24"/>
          <w:lang w:val="en-GB"/>
        </w:rPr>
        <w:t>人评选委员会将由</w:t>
      </w:r>
      <w:r w:rsidRPr="00F239C8">
        <w:rPr>
          <w:kern w:val="0"/>
          <w:sz w:val="24"/>
          <w:szCs w:val="24"/>
          <w:lang w:val="en-GB"/>
        </w:rPr>
        <w:t>1</w:t>
      </w:r>
      <w:r w:rsidRPr="00F239C8">
        <w:rPr>
          <w:rFonts w:hAnsi="Arial"/>
          <w:kern w:val="0"/>
          <w:sz w:val="24"/>
          <w:szCs w:val="24"/>
          <w:lang w:val="en-GB"/>
        </w:rPr>
        <w:t>名卫生部官员，</w:t>
      </w:r>
      <w:r w:rsidRPr="00F239C8">
        <w:rPr>
          <w:kern w:val="0"/>
          <w:sz w:val="24"/>
          <w:szCs w:val="24"/>
          <w:lang w:val="en-GB"/>
        </w:rPr>
        <w:t>1</w:t>
      </w:r>
      <w:r w:rsidRPr="00F239C8">
        <w:rPr>
          <w:rFonts w:hAnsi="Arial"/>
          <w:kern w:val="0"/>
          <w:sz w:val="24"/>
          <w:szCs w:val="24"/>
          <w:lang w:val="en-GB"/>
        </w:rPr>
        <w:t>名</w:t>
      </w:r>
      <w:r w:rsidRPr="00F239C8">
        <w:rPr>
          <w:kern w:val="0"/>
          <w:sz w:val="24"/>
          <w:szCs w:val="24"/>
          <w:lang w:val="en-GB"/>
        </w:rPr>
        <w:t>DFID</w:t>
      </w:r>
      <w:r w:rsidRPr="00F239C8">
        <w:rPr>
          <w:rFonts w:hAnsi="Arial"/>
          <w:kern w:val="0"/>
          <w:sz w:val="24"/>
          <w:szCs w:val="24"/>
          <w:lang w:val="en-GB"/>
        </w:rPr>
        <w:t>代表，</w:t>
      </w:r>
      <w:r w:rsidRPr="00F239C8">
        <w:rPr>
          <w:kern w:val="0"/>
          <w:sz w:val="24"/>
          <w:szCs w:val="24"/>
          <w:lang w:val="en-GB"/>
        </w:rPr>
        <w:t>2</w:t>
      </w:r>
      <w:r w:rsidRPr="00F239C8">
        <w:rPr>
          <w:rFonts w:hAnsi="Arial"/>
          <w:kern w:val="0"/>
          <w:sz w:val="24"/>
          <w:szCs w:val="24"/>
          <w:lang w:val="en-GB"/>
        </w:rPr>
        <w:t>名负责</w:t>
      </w:r>
      <w:r w:rsidRPr="00F239C8">
        <w:rPr>
          <w:kern w:val="0"/>
          <w:sz w:val="24"/>
          <w:szCs w:val="24"/>
          <w:lang w:val="en-GB"/>
        </w:rPr>
        <w:t>GHSP</w:t>
      </w:r>
      <w:r w:rsidRPr="00F239C8">
        <w:rPr>
          <w:rFonts w:hAnsi="Arial"/>
          <w:kern w:val="0"/>
          <w:sz w:val="24"/>
          <w:szCs w:val="24"/>
          <w:lang w:val="en-GB"/>
        </w:rPr>
        <w:t>项目设计的独立专家组成，每个成员将对建议书进行独立评审。卫生部和</w:t>
      </w:r>
      <w:r w:rsidRPr="00F239C8">
        <w:rPr>
          <w:kern w:val="0"/>
          <w:sz w:val="24"/>
          <w:szCs w:val="24"/>
          <w:lang w:val="en-GB"/>
        </w:rPr>
        <w:t>DFID</w:t>
      </w:r>
      <w:r w:rsidRPr="00F239C8">
        <w:rPr>
          <w:rFonts w:hAnsi="Arial"/>
          <w:kern w:val="0"/>
          <w:sz w:val="24"/>
          <w:szCs w:val="24"/>
          <w:lang w:val="en-GB"/>
        </w:rPr>
        <w:t>将联合主持评标会，会上评委会成员将提供他们的独立评分结果，由评委会协商确定最终得分。</w:t>
      </w:r>
      <w:r w:rsidRPr="00F239C8">
        <w:rPr>
          <w:rFonts w:hAnsi="Arial"/>
          <w:kern w:val="0"/>
          <w:sz w:val="24"/>
          <w:szCs w:val="24"/>
          <w:u w:val="single"/>
          <w:lang w:val="en-GB"/>
        </w:rPr>
        <w:t>物有所值</w:t>
      </w:r>
      <w:r w:rsidRPr="00F239C8">
        <w:rPr>
          <w:rFonts w:hAnsi="Arial"/>
          <w:kern w:val="0"/>
          <w:sz w:val="24"/>
          <w:szCs w:val="24"/>
          <w:lang w:val="en-GB"/>
        </w:rPr>
        <w:t>评估将由</w:t>
      </w:r>
      <w:r w:rsidRPr="00F239C8">
        <w:rPr>
          <w:kern w:val="0"/>
          <w:sz w:val="24"/>
          <w:szCs w:val="24"/>
          <w:lang w:val="en-GB"/>
        </w:rPr>
        <w:t>DFID</w:t>
      </w:r>
      <w:r w:rsidRPr="00F239C8">
        <w:rPr>
          <w:rFonts w:hAnsi="Arial"/>
          <w:kern w:val="0"/>
          <w:sz w:val="24"/>
          <w:szCs w:val="24"/>
          <w:lang w:val="en-GB"/>
        </w:rPr>
        <w:t>当地采购官员指导下的签约财务咨询专家执行。</w:t>
      </w:r>
    </w:p>
    <w:p w:rsidR="00F239C8" w:rsidRPr="00F239C8" w:rsidRDefault="00F239C8" w:rsidP="00C779B1">
      <w:pPr>
        <w:widowControl/>
        <w:spacing w:afterLines="50" w:after="156"/>
        <w:ind w:firstLine="0"/>
        <w:jc w:val="left"/>
        <w:rPr>
          <w:rFonts w:hAnsi="Arial"/>
          <w:kern w:val="0"/>
          <w:sz w:val="24"/>
          <w:szCs w:val="24"/>
          <w:u w:val="single"/>
          <w:lang w:val="en-GB"/>
        </w:rPr>
      </w:pPr>
    </w:p>
    <w:p w:rsidR="00F239C8" w:rsidRPr="00F239C8" w:rsidRDefault="00F239C8" w:rsidP="00C779B1">
      <w:pPr>
        <w:widowControl/>
        <w:spacing w:afterLines="50" w:after="156"/>
        <w:ind w:firstLineChars="200" w:firstLine="480"/>
        <w:jc w:val="left"/>
        <w:rPr>
          <w:kern w:val="0"/>
          <w:sz w:val="24"/>
          <w:szCs w:val="24"/>
          <w:u w:val="single"/>
          <w:lang w:val="en-GB"/>
        </w:rPr>
      </w:pPr>
      <w:r w:rsidRPr="00F239C8">
        <w:rPr>
          <w:rFonts w:hAnsi="Arial"/>
          <w:kern w:val="0"/>
          <w:sz w:val="24"/>
          <w:szCs w:val="24"/>
          <w:u w:val="single"/>
          <w:lang w:val="en-GB"/>
        </w:rPr>
        <w:t>阶段</w:t>
      </w:r>
      <w:r w:rsidRPr="00F239C8">
        <w:rPr>
          <w:kern w:val="0"/>
          <w:sz w:val="24"/>
          <w:szCs w:val="24"/>
          <w:u w:val="single"/>
          <w:lang w:val="en-GB"/>
        </w:rPr>
        <w:t xml:space="preserve">2 </w:t>
      </w:r>
      <w:r w:rsidRPr="00F239C8">
        <w:rPr>
          <w:rFonts w:hAnsi="Arial"/>
          <w:kern w:val="0"/>
          <w:sz w:val="24"/>
          <w:szCs w:val="24"/>
          <w:u w:val="single"/>
          <w:lang w:val="en-GB"/>
        </w:rPr>
        <w:t>：采购和财务管理能力评估</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 xml:space="preserve">　　卫生部和</w:t>
      </w:r>
      <w:r w:rsidRPr="00F239C8">
        <w:rPr>
          <w:kern w:val="0"/>
          <w:sz w:val="24"/>
          <w:szCs w:val="24"/>
          <w:lang w:val="en-GB"/>
        </w:rPr>
        <w:t>DFID</w:t>
      </w:r>
      <w:r w:rsidRPr="00F239C8">
        <w:rPr>
          <w:rFonts w:hAnsi="Arial"/>
          <w:kern w:val="0"/>
          <w:sz w:val="24"/>
          <w:szCs w:val="24"/>
          <w:lang w:val="en-GB"/>
        </w:rPr>
        <w:t>需要高层次的项目资金风险管理和具有国际标准的采购程序，从而确保资金被用于既定目标，且实施机构可以提供高质量的物有所值的服务。</w:t>
      </w:r>
    </w:p>
    <w:p w:rsidR="00F239C8" w:rsidRPr="00F239C8" w:rsidRDefault="00F239C8" w:rsidP="00C779B1">
      <w:pPr>
        <w:widowControl/>
        <w:spacing w:afterLines="50" w:after="156"/>
        <w:ind w:firstLine="480"/>
        <w:jc w:val="left"/>
        <w:rPr>
          <w:kern w:val="0"/>
          <w:sz w:val="24"/>
          <w:szCs w:val="24"/>
          <w:lang w:val="en-GB"/>
        </w:rPr>
      </w:pPr>
      <w:r w:rsidRPr="00F239C8">
        <w:rPr>
          <w:rFonts w:hAnsi="Arial"/>
          <w:kern w:val="0"/>
          <w:sz w:val="24"/>
          <w:szCs w:val="24"/>
          <w:lang w:val="en-GB"/>
        </w:rPr>
        <w:t>阶段</w:t>
      </w:r>
      <w:r w:rsidRPr="00F239C8">
        <w:rPr>
          <w:kern w:val="0"/>
          <w:sz w:val="24"/>
          <w:szCs w:val="24"/>
          <w:lang w:val="en-GB"/>
        </w:rPr>
        <w:t>1</w:t>
      </w:r>
      <w:r w:rsidRPr="00F239C8">
        <w:rPr>
          <w:rFonts w:hAnsi="Arial"/>
          <w:kern w:val="0"/>
          <w:sz w:val="24"/>
          <w:szCs w:val="24"/>
          <w:lang w:val="en-GB"/>
        </w:rPr>
        <w:t>中选择出的</w:t>
      </w:r>
      <w:proofErr w:type="gramStart"/>
      <w:r w:rsidRPr="00F239C8">
        <w:rPr>
          <w:rFonts w:hAnsi="Arial"/>
          <w:kern w:val="0"/>
          <w:sz w:val="24"/>
          <w:szCs w:val="24"/>
          <w:lang w:val="en-GB"/>
        </w:rPr>
        <w:t>做为</w:t>
      </w:r>
      <w:proofErr w:type="gramEnd"/>
      <w:r w:rsidRPr="00F239C8">
        <w:rPr>
          <w:rFonts w:hAnsi="Arial"/>
          <w:kern w:val="0"/>
          <w:sz w:val="24"/>
          <w:szCs w:val="24"/>
          <w:lang w:val="en-GB"/>
        </w:rPr>
        <w:t>首选的投标人的公共机构，在被最终确定前，需要受采购和财务管理评估。该评估将同时满足卫生部和</w:t>
      </w:r>
      <w:r w:rsidRPr="00F239C8">
        <w:rPr>
          <w:kern w:val="0"/>
          <w:sz w:val="24"/>
          <w:szCs w:val="24"/>
          <w:lang w:val="en-GB"/>
        </w:rPr>
        <w:t>DFID</w:t>
      </w:r>
      <w:r w:rsidRPr="00F239C8">
        <w:rPr>
          <w:rFonts w:hAnsi="Arial"/>
          <w:kern w:val="0"/>
          <w:sz w:val="24"/>
          <w:szCs w:val="24"/>
          <w:lang w:val="en-GB"/>
        </w:rPr>
        <w:t>财务管理标准，由</w:t>
      </w:r>
      <w:r w:rsidRPr="00F239C8">
        <w:rPr>
          <w:kern w:val="0"/>
          <w:sz w:val="24"/>
          <w:szCs w:val="24"/>
          <w:lang w:val="en-GB"/>
        </w:rPr>
        <w:t>DFID</w:t>
      </w:r>
      <w:r w:rsidRPr="00F239C8">
        <w:rPr>
          <w:rFonts w:hAnsi="Arial"/>
          <w:kern w:val="0"/>
          <w:sz w:val="24"/>
          <w:szCs w:val="24"/>
          <w:lang w:val="en-GB"/>
        </w:rPr>
        <w:t>签约的采购和财务咨询专家执行。</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 xml:space="preserve">　　既往曾经作为</w:t>
      </w:r>
      <w:r w:rsidRPr="00F239C8">
        <w:rPr>
          <w:kern w:val="0"/>
          <w:sz w:val="24"/>
          <w:szCs w:val="24"/>
          <w:lang w:val="en-GB"/>
        </w:rPr>
        <w:t>DFID</w:t>
      </w:r>
      <w:r w:rsidRPr="00F239C8">
        <w:rPr>
          <w:rFonts w:hAnsi="Arial"/>
          <w:kern w:val="0"/>
          <w:sz w:val="24"/>
          <w:szCs w:val="24"/>
          <w:lang w:val="en-GB"/>
        </w:rPr>
        <w:t>赠款接受方的机构，如果能够提供如下证据则可免予采购和财务管理评估：</w:t>
      </w:r>
    </w:p>
    <w:p w:rsidR="00F239C8" w:rsidRPr="00F239C8" w:rsidRDefault="00F239C8" w:rsidP="00C779B1">
      <w:pPr>
        <w:widowControl/>
        <w:spacing w:afterLines="50" w:after="156"/>
        <w:ind w:firstLineChars="200" w:firstLine="480"/>
        <w:jc w:val="left"/>
        <w:rPr>
          <w:kern w:val="0"/>
          <w:sz w:val="24"/>
          <w:szCs w:val="24"/>
          <w:lang w:val="en-GB"/>
        </w:rPr>
      </w:pPr>
      <w:r w:rsidRPr="00F239C8">
        <w:rPr>
          <w:kern w:val="0"/>
          <w:sz w:val="24"/>
          <w:szCs w:val="24"/>
          <w:lang w:val="en-GB"/>
        </w:rPr>
        <w:t>1.</w:t>
      </w:r>
      <w:r w:rsidRPr="00F239C8">
        <w:rPr>
          <w:rFonts w:hAnsi="Arial"/>
          <w:kern w:val="0"/>
          <w:sz w:val="24"/>
          <w:szCs w:val="24"/>
          <w:lang w:val="en-GB"/>
        </w:rPr>
        <w:t>提供既往采购和财务管理评估报告；</w:t>
      </w:r>
    </w:p>
    <w:p w:rsidR="00F239C8" w:rsidRPr="00F239C8" w:rsidRDefault="00F239C8" w:rsidP="00C779B1">
      <w:pPr>
        <w:widowControl/>
        <w:spacing w:afterLines="50" w:after="156"/>
        <w:ind w:firstLineChars="200" w:firstLine="480"/>
        <w:jc w:val="left"/>
        <w:rPr>
          <w:kern w:val="0"/>
          <w:sz w:val="24"/>
          <w:szCs w:val="24"/>
          <w:lang w:val="en-GB"/>
        </w:rPr>
      </w:pPr>
      <w:r w:rsidRPr="00F239C8">
        <w:rPr>
          <w:kern w:val="0"/>
          <w:sz w:val="24"/>
          <w:szCs w:val="24"/>
          <w:lang w:val="en-GB"/>
        </w:rPr>
        <w:t>2.</w:t>
      </w:r>
      <w:r w:rsidRPr="00F239C8">
        <w:rPr>
          <w:rFonts w:hAnsi="Arial"/>
          <w:kern w:val="0"/>
          <w:sz w:val="24"/>
          <w:szCs w:val="24"/>
          <w:lang w:val="en-GB"/>
        </w:rPr>
        <w:t>提供采购和财务管理体系和指南文件</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int="eastAsia"/>
          <w:kern w:val="0"/>
          <w:sz w:val="24"/>
          <w:szCs w:val="24"/>
          <w:lang w:val="en-GB"/>
        </w:rPr>
        <w:t>3.</w:t>
      </w:r>
      <w:r w:rsidRPr="00F239C8">
        <w:rPr>
          <w:rFonts w:hAnsi="Arial"/>
          <w:kern w:val="0"/>
          <w:sz w:val="24"/>
          <w:szCs w:val="24"/>
          <w:lang w:val="en-GB"/>
        </w:rPr>
        <w:t>证明其如何能够保持较强的采购和财务管理能力</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kern w:val="0"/>
          <w:sz w:val="24"/>
          <w:szCs w:val="24"/>
          <w:lang w:val="en-GB"/>
        </w:rPr>
        <w:t>4</w:t>
      </w:r>
      <w:r w:rsidRPr="00F239C8">
        <w:rPr>
          <w:rFonts w:hAnsi="Arial" w:hint="eastAsia"/>
          <w:kern w:val="0"/>
          <w:sz w:val="24"/>
          <w:szCs w:val="24"/>
          <w:lang w:val="en-GB"/>
        </w:rPr>
        <w:t>.</w:t>
      </w:r>
      <w:r w:rsidRPr="00F239C8">
        <w:rPr>
          <w:rFonts w:hAnsi="Arial"/>
          <w:kern w:val="0"/>
          <w:sz w:val="24"/>
          <w:szCs w:val="24"/>
          <w:lang w:val="en-GB"/>
        </w:rPr>
        <w:t>提供既往审计和管理报告或其他上述问题处理的文件证据</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bCs/>
          <w:kern w:val="0"/>
          <w:sz w:val="24"/>
          <w:szCs w:val="24"/>
          <w:lang w:val="en-GB"/>
        </w:rPr>
      </w:pPr>
      <w:r w:rsidRPr="00F239C8">
        <w:rPr>
          <w:rFonts w:hAnsi="Arial"/>
          <w:bCs/>
          <w:kern w:val="0"/>
          <w:sz w:val="24"/>
          <w:szCs w:val="24"/>
          <w:lang w:val="en-GB"/>
        </w:rPr>
        <w:t>卫生部和</w:t>
      </w:r>
      <w:r w:rsidRPr="00F239C8">
        <w:rPr>
          <w:bCs/>
          <w:kern w:val="0"/>
          <w:sz w:val="24"/>
          <w:szCs w:val="24"/>
          <w:lang w:val="en-GB"/>
        </w:rPr>
        <w:t>DFID</w:t>
      </w:r>
      <w:r w:rsidRPr="00F239C8">
        <w:rPr>
          <w:rFonts w:hAnsi="Arial"/>
          <w:bCs/>
          <w:kern w:val="0"/>
          <w:sz w:val="24"/>
          <w:szCs w:val="24"/>
          <w:lang w:val="en-GB"/>
        </w:rPr>
        <w:t>将把上述文件提交本组织采购和签约部门，以确定是否需要另行财务管理评估。</w:t>
      </w:r>
    </w:p>
    <w:p w:rsidR="00F239C8" w:rsidRPr="00F239C8" w:rsidRDefault="00F239C8" w:rsidP="00C779B1">
      <w:pPr>
        <w:widowControl/>
        <w:spacing w:afterLines="50" w:after="156"/>
        <w:ind w:firstLine="0"/>
        <w:jc w:val="center"/>
        <w:rPr>
          <w:b/>
          <w:kern w:val="0"/>
          <w:sz w:val="24"/>
          <w:szCs w:val="24"/>
          <w:u w:val="single"/>
          <w:lang w:val="en-GB"/>
        </w:rPr>
      </w:pPr>
      <w:r w:rsidRPr="00F239C8">
        <w:rPr>
          <w:b/>
          <w:kern w:val="0"/>
          <w:sz w:val="24"/>
          <w:szCs w:val="24"/>
          <w:u w:val="single"/>
          <w:lang w:val="en-GB"/>
        </w:rPr>
        <w:br w:type="page"/>
      </w:r>
    </w:p>
    <w:p w:rsidR="00F239C8" w:rsidRPr="00F239C8" w:rsidRDefault="00F239C8" w:rsidP="00C779B1">
      <w:pPr>
        <w:widowControl/>
        <w:spacing w:afterLines="50" w:after="156"/>
        <w:ind w:firstLine="0"/>
        <w:jc w:val="center"/>
        <w:rPr>
          <w:kern w:val="0"/>
          <w:sz w:val="24"/>
          <w:szCs w:val="24"/>
          <w:u w:val="single"/>
          <w:lang w:val="en-GB"/>
        </w:rPr>
      </w:pPr>
      <w:r w:rsidRPr="00F239C8">
        <w:rPr>
          <w:rFonts w:hAnsi="Arial"/>
          <w:b/>
          <w:kern w:val="0"/>
          <w:sz w:val="24"/>
          <w:szCs w:val="24"/>
          <w:u w:val="single"/>
          <w:lang w:val="en-GB"/>
        </w:rPr>
        <w:t>中英全球健康支持项目管理办公室工作任务书</w:t>
      </w:r>
    </w:p>
    <w:p w:rsidR="00F239C8" w:rsidRPr="00F239C8" w:rsidRDefault="00F239C8" w:rsidP="00C779B1">
      <w:pPr>
        <w:widowControl/>
        <w:spacing w:afterLines="50" w:after="156"/>
        <w:ind w:firstLine="0"/>
        <w:rPr>
          <w:b/>
          <w:kern w:val="0"/>
          <w:sz w:val="28"/>
          <w:szCs w:val="28"/>
          <w:u w:val="single"/>
          <w:lang w:val="en-GB"/>
        </w:rPr>
      </w:pPr>
      <w:r w:rsidRPr="00F239C8">
        <w:rPr>
          <w:rFonts w:hAnsi="Arial"/>
          <w:b/>
          <w:kern w:val="0"/>
          <w:sz w:val="28"/>
          <w:szCs w:val="28"/>
          <w:u w:val="single"/>
          <w:lang w:val="en-GB"/>
        </w:rPr>
        <w:t>背景</w:t>
      </w:r>
    </w:p>
    <w:p w:rsidR="00F239C8" w:rsidRPr="00F239C8" w:rsidRDefault="00F239C8" w:rsidP="00C779B1">
      <w:pPr>
        <w:widowControl/>
        <w:spacing w:afterLines="50" w:after="156"/>
        <w:ind w:firstLine="0"/>
        <w:rPr>
          <w:kern w:val="0"/>
          <w:sz w:val="24"/>
          <w:szCs w:val="24"/>
          <w:lang w:val="en-GB"/>
        </w:rPr>
      </w:pPr>
      <w:r w:rsidRPr="00F239C8">
        <w:rPr>
          <w:rFonts w:hAnsi="Arial"/>
          <w:kern w:val="0"/>
          <w:sz w:val="24"/>
          <w:szCs w:val="24"/>
          <w:lang w:val="en-GB"/>
        </w:rPr>
        <w:t xml:space="preserve">　　</w:t>
      </w:r>
      <w:r w:rsidRPr="00F239C8">
        <w:rPr>
          <w:kern w:val="0"/>
          <w:sz w:val="24"/>
          <w:szCs w:val="24"/>
          <w:lang w:val="en-GB"/>
        </w:rPr>
        <w:t>2011</w:t>
      </w:r>
      <w:r w:rsidRPr="00F239C8">
        <w:rPr>
          <w:rFonts w:hAnsi="Arial"/>
          <w:kern w:val="0"/>
          <w:sz w:val="24"/>
          <w:szCs w:val="24"/>
          <w:lang w:val="en-GB"/>
        </w:rPr>
        <w:t>年</w:t>
      </w:r>
      <w:r w:rsidRPr="00F239C8">
        <w:rPr>
          <w:kern w:val="0"/>
          <w:sz w:val="24"/>
          <w:szCs w:val="24"/>
          <w:lang w:val="en-GB"/>
        </w:rPr>
        <w:t>7</w:t>
      </w:r>
      <w:r w:rsidRPr="00F239C8">
        <w:rPr>
          <w:rFonts w:hAnsi="Arial"/>
          <w:kern w:val="0"/>
          <w:sz w:val="24"/>
          <w:szCs w:val="24"/>
          <w:lang w:val="en-GB"/>
        </w:rPr>
        <w:t>月，中国商务部和英国政府签订全球发展合作伙伴谅解备忘录。在此框架下，英国国际发展部（以下简称</w:t>
      </w:r>
      <w:r w:rsidRPr="00F239C8">
        <w:rPr>
          <w:kern w:val="0"/>
          <w:sz w:val="24"/>
          <w:szCs w:val="24"/>
          <w:lang w:val="en-GB"/>
        </w:rPr>
        <w:t>DFID</w:t>
      </w:r>
      <w:r w:rsidRPr="00F239C8">
        <w:rPr>
          <w:rFonts w:hAnsi="Arial"/>
          <w:kern w:val="0"/>
          <w:sz w:val="24"/>
          <w:szCs w:val="24"/>
          <w:lang w:val="en-GB"/>
        </w:rPr>
        <w:t>）和卫生部、商务部正在启动全球健康支持项目（以下简称</w:t>
      </w:r>
      <w:r w:rsidRPr="00F239C8">
        <w:rPr>
          <w:kern w:val="0"/>
          <w:sz w:val="24"/>
          <w:szCs w:val="24"/>
          <w:lang w:val="en-GB"/>
        </w:rPr>
        <w:t>GHSP</w:t>
      </w:r>
      <w:r w:rsidRPr="00F239C8">
        <w:rPr>
          <w:rFonts w:hAnsi="Arial"/>
          <w:kern w:val="0"/>
          <w:sz w:val="24"/>
          <w:szCs w:val="24"/>
          <w:lang w:val="en-GB"/>
        </w:rPr>
        <w:t>项目）。</w:t>
      </w:r>
    </w:p>
    <w:p w:rsidR="00F239C8" w:rsidRPr="00F239C8" w:rsidRDefault="00F239C8" w:rsidP="00C779B1">
      <w:pPr>
        <w:widowControl/>
        <w:spacing w:afterLines="50" w:after="156"/>
        <w:ind w:firstLine="480"/>
        <w:rPr>
          <w:kern w:val="0"/>
          <w:sz w:val="24"/>
          <w:szCs w:val="24"/>
          <w:lang w:val="en-GB"/>
        </w:rPr>
      </w:pPr>
      <w:r w:rsidRPr="00F239C8">
        <w:rPr>
          <w:kern w:val="0"/>
          <w:sz w:val="24"/>
          <w:szCs w:val="24"/>
          <w:lang w:val="en-GB"/>
        </w:rPr>
        <w:t>GHSP</w:t>
      </w:r>
      <w:r w:rsidRPr="00F239C8">
        <w:rPr>
          <w:rFonts w:hAnsi="Arial"/>
          <w:kern w:val="0"/>
          <w:sz w:val="24"/>
          <w:szCs w:val="24"/>
          <w:u w:val="single"/>
          <w:lang w:val="en-GB"/>
        </w:rPr>
        <w:t>项目的</w:t>
      </w:r>
      <w:r w:rsidRPr="00F239C8">
        <w:rPr>
          <w:rFonts w:hAnsi="Arial" w:hint="eastAsia"/>
          <w:kern w:val="0"/>
          <w:sz w:val="24"/>
          <w:szCs w:val="24"/>
          <w:u w:val="single"/>
          <w:lang w:val="en-GB"/>
        </w:rPr>
        <w:t>结果</w:t>
      </w:r>
      <w:r w:rsidRPr="00F239C8">
        <w:rPr>
          <w:rFonts w:hAnsi="Arial"/>
          <w:kern w:val="0"/>
          <w:sz w:val="24"/>
          <w:szCs w:val="24"/>
          <w:lang w:val="en-GB"/>
        </w:rPr>
        <w:t>是通过中英伙伴合作推动中国对全球健康的贡献，并开发在卫生方面的合作潜能。</w:t>
      </w:r>
    </w:p>
    <w:p w:rsidR="00F239C8" w:rsidRPr="00F239C8" w:rsidRDefault="00F239C8" w:rsidP="00C779B1">
      <w:pPr>
        <w:widowControl/>
        <w:spacing w:afterLines="50" w:after="156"/>
        <w:ind w:firstLine="0"/>
        <w:rPr>
          <w:rFonts w:hAnsi="Arial"/>
          <w:b/>
          <w:kern w:val="0"/>
          <w:sz w:val="28"/>
          <w:szCs w:val="28"/>
          <w:u w:val="single"/>
          <w:lang w:val="en-GB"/>
        </w:rPr>
      </w:pPr>
      <w:r w:rsidRPr="00F239C8">
        <w:rPr>
          <w:rFonts w:hAnsi="Arial"/>
          <w:b/>
          <w:kern w:val="0"/>
          <w:sz w:val="28"/>
          <w:szCs w:val="28"/>
          <w:u w:val="single"/>
          <w:lang w:val="en-GB"/>
        </w:rPr>
        <w:t>GHSP</w:t>
      </w:r>
      <w:r w:rsidRPr="00F239C8">
        <w:rPr>
          <w:rFonts w:hAnsi="Arial"/>
          <w:b/>
          <w:kern w:val="0"/>
          <w:sz w:val="28"/>
          <w:szCs w:val="28"/>
          <w:u w:val="single"/>
          <w:lang w:val="en-GB"/>
        </w:rPr>
        <w:t>项目期待</w:t>
      </w:r>
      <w:r w:rsidRPr="00F239C8">
        <w:rPr>
          <w:rFonts w:hAnsi="Arial"/>
          <w:b/>
          <w:kern w:val="0"/>
          <w:sz w:val="28"/>
          <w:szCs w:val="28"/>
          <w:u w:val="single"/>
          <w:lang w:val="en-GB"/>
        </w:rPr>
        <w:t>4</w:t>
      </w:r>
      <w:r w:rsidRPr="00F239C8">
        <w:rPr>
          <w:rFonts w:hAnsi="Arial"/>
          <w:b/>
          <w:kern w:val="0"/>
          <w:sz w:val="28"/>
          <w:szCs w:val="28"/>
          <w:u w:val="single"/>
          <w:lang w:val="en-GB"/>
        </w:rPr>
        <w:t>个产出：</w:t>
      </w:r>
    </w:p>
    <w:p w:rsidR="00F239C8" w:rsidRPr="00F239C8" w:rsidRDefault="00F239C8" w:rsidP="00B13FB8">
      <w:pPr>
        <w:widowControl/>
        <w:numPr>
          <w:ilvl w:val="0"/>
          <w:numId w:val="27"/>
        </w:numPr>
        <w:spacing w:afterLines="50" w:after="156"/>
        <w:jc w:val="left"/>
        <w:rPr>
          <w:kern w:val="0"/>
          <w:sz w:val="24"/>
          <w:szCs w:val="24"/>
          <w:lang w:val="en-GB"/>
        </w:rPr>
      </w:pPr>
      <w:r w:rsidRPr="00F239C8">
        <w:rPr>
          <w:rFonts w:hAnsi="Arial"/>
          <w:kern w:val="0"/>
          <w:sz w:val="24"/>
          <w:szCs w:val="24"/>
          <w:lang w:val="en-GB"/>
        </w:rPr>
        <w:t>提高提炼、传播、应用中国在改进健康</w:t>
      </w:r>
      <w:r w:rsidRPr="00F239C8">
        <w:rPr>
          <w:rFonts w:hAnsi="Arial" w:hint="eastAsia"/>
          <w:kern w:val="0"/>
          <w:sz w:val="24"/>
          <w:szCs w:val="24"/>
          <w:lang w:val="en-GB"/>
        </w:rPr>
        <w:t>产出</w:t>
      </w:r>
      <w:r w:rsidRPr="00F239C8">
        <w:rPr>
          <w:rFonts w:hAnsi="Arial"/>
          <w:kern w:val="0"/>
          <w:sz w:val="24"/>
          <w:szCs w:val="24"/>
          <w:lang w:val="en-GB"/>
        </w:rPr>
        <w:t>和加强卫生系统方面经验的能力。</w:t>
      </w:r>
    </w:p>
    <w:p w:rsidR="00F239C8" w:rsidRPr="00F239C8" w:rsidRDefault="00F239C8" w:rsidP="00B13FB8">
      <w:pPr>
        <w:widowControl/>
        <w:numPr>
          <w:ilvl w:val="0"/>
          <w:numId w:val="27"/>
        </w:numPr>
        <w:spacing w:afterLines="50" w:after="156"/>
        <w:jc w:val="left"/>
        <w:rPr>
          <w:kern w:val="0"/>
          <w:sz w:val="24"/>
          <w:szCs w:val="24"/>
          <w:lang w:val="en-GB"/>
        </w:rPr>
      </w:pPr>
      <w:r w:rsidRPr="00F239C8">
        <w:rPr>
          <w:rFonts w:hAnsi="Arial"/>
          <w:kern w:val="0"/>
          <w:sz w:val="24"/>
          <w:szCs w:val="24"/>
          <w:lang w:val="en-GB"/>
        </w:rPr>
        <w:t>增进中国官员和研究人员对国际健康发展合作（包括双边和多边）最佳实践的理解。</w:t>
      </w:r>
    </w:p>
    <w:p w:rsidR="00F239C8" w:rsidRPr="00F239C8" w:rsidRDefault="00F239C8" w:rsidP="00B13FB8">
      <w:pPr>
        <w:widowControl/>
        <w:numPr>
          <w:ilvl w:val="0"/>
          <w:numId w:val="27"/>
        </w:numPr>
        <w:spacing w:afterLines="50" w:after="156"/>
        <w:jc w:val="left"/>
        <w:rPr>
          <w:kern w:val="0"/>
          <w:sz w:val="24"/>
          <w:szCs w:val="24"/>
          <w:lang w:val="en-GB"/>
        </w:rPr>
      </w:pPr>
      <w:r w:rsidRPr="00F239C8">
        <w:rPr>
          <w:rFonts w:hAnsi="Arial"/>
          <w:kern w:val="0"/>
          <w:sz w:val="24"/>
          <w:szCs w:val="24"/>
          <w:lang w:val="en-GB"/>
        </w:rPr>
        <w:t>提高中国官员和研究人员能力，使其为全球健康政策制定和治理方面做出贡献。</w:t>
      </w:r>
    </w:p>
    <w:p w:rsidR="00F239C8" w:rsidRPr="00F239C8" w:rsidRDefault="00F239C8" w:rsidP="00B13FB8">
      <w:pPr>
        <w:widowControl/>
        <w:numPr>
          <w:ilvl w:val="0"/>
          <w:numId w:val="27"/>
        </w:numPr>
        <w:spacing w:afterLines="50" w:after="156"/>
        <w:jc w:val="left"/>
        <w:rPr>
          <w:kern w:val="0"/>
          <w:sz w:val="24"/>
          <w:szCs w:val="24"/>
          <w:lang w:val="en-GB"/>
        </w:rPr>
      </w:pPr>
      <w:r w:rsidRPr="00F239C8">
        <w:rPr>
          <w:rFonts w:hAnsi="Arial"/>
          <w:kern w:val="0"/>
          <w:sz w:val="24"/>
          <w:szCs w:val="24"/>
          <w:lang w:val="en-GB"/>
        </w:rPr>
        <w:t>在发展中国家试点中国的经验和国际发展合作方面的最佳实践，至少包括与一个亚洲国家开展跨境合作。</w:t>
      </w:r>
    </w:p>
    <w:p w:rsidR="00F239C8" w:rsidRPr="00F239C8" w:rsidRDefault="00F239C8" w:rsidP="00C779B1">
      <w:pPr>
        <w:widowControl/>
        <w:spacing w:afterLines="50" w:after="156"/>
        <w:ind w:firstLine="0"/>
        <w:jc w:val="left"/>
        <w:rPr>
          <w:rFonts w:hAnsi="Arial"/>
          <w:kern w:val="0"/>
          <w:sz w:val="24"/>
          <w:szCs w:val="24"/>
          <w:lang w:val="en-GB"/>
        </w:rPr>
      </w:pPr>
      <w:r w:rsidRPr="00F239C8">
        <w:rPr>
          <w:rFonts w:hAnsi="Arial"/>
          <w:kern w:val="0"/>
          <w:sz w:val="24"/>
          <w:szCs w:val="24"/>
          <w:lang w:val="en-GB"/>
        </w:rPr>
        <w:t xml:space="preserve">　　卫生部和</w:t>
      </w:r>
      <w:r w:rsidRPr="00F239C8">
        <w:rPr>
          <w:rFonts w:hAnsi="Arial"/>
          <w:kern w:val="0"/>
          <w:sz w:val="24"/>
          <w:szCs w:val="24"/>
          <w:lang w:val="en-GB"/>
        </w:rPr>
        <w:t>DFID</w:t>
      </w:r>
      <w:r w:rsidRPr="00F239C8">
        <w:rPr>
          <w:rFonts w:hAnsi="Arial"/>
          <w:kern w:val="0"/>
          <w:sz w:val="24"/>
          <w:szCs w:val="24"/>
          <w:lang w:val="en-GB"/>
        </w:rPr>
        <w:t>拟联合甄选</w:t>
      </w:r>
      <w:proofErr w:type="gramStart"/>
      <w:r w:rsidRPr="00F239C8">
        <w:rPr>
          <w:rFonts w:hAnsi="Arial"/>
          <w:kern w:val="0"/>
          <w:sz w:val="24"/>
          <w:szCs w:val="24"/>
          <w:lang w:val="en-GB"/>
        </w:rPr>
        <w:t>一</w:t>
      </w:r>
      <w:proofErr w:type="gramEnd"/>
      <w:r w:rsidRPr="00F239C8">
        <w:rPr>
          <w:rFonts w:hAnsi="Arial"/>
          <w:kern w:val="0"/>
          <w:sz w:val="24"/>
          <w:szCs w:val="24"/>
          <w:lang w:val="en-GB"/>
        </w:rPr>
        <w:t>国内现有公共机构作为项目管理办公室（以下简称项目办）。项目办将负责整体项目管理，并向</w:t>
      </w:r>
      <w:r w:rsidRPr="00F239C8">
        <w:rPr>
          <w:rFonts w:hAnsi="Arial"/>
          <w:kern w:val="0"/>
          <w:sz w:val="24"/>
          <w:szCs w:val="24"/>
          <w:lang w:val="en-GB"/>
        </w:rPr>
        <w:t>“</w:t>
      </w:r>
      <w:r w:rsidRPr="00F239C8">
        <w:rPr>
          <w:rFonts w:hAnsi="Arial"/>
          <w:kern w:val="0"/>
          <w:sz w:val="24"/>
          <w:szCs w:val="24"/>
          <w:lang w:val="en-GB"/>
        </w:rPr>
        <w:t>战略指导委员会</w:t>
      </w:r>
      <w:r w:rsidRPr="00F239C8">
        <w:rPr>
          <w:rFonts w:hAnsi="Arial"/>
          <w:kern w:val="0"/>
          <w:sz w:val="24"/>
          <w:szCs w:val="24"/>
          <w:lang w:val="en-GB"/>
        </w:rPr>
        <w:t>”</w:t>
      </w:r>
      <w:r w:rsidRPr="00F239C8">
        <w:rPr>
          <w:rFonts w:hAnsi="Arial"/>
          <w:kern w:val="0"/>
          <w:sz w:val="24"/>
          <w:szCs w:val="24"/>
          <w:lang w:val="en-GB"/>
        </w:rPr>
        <w:t>负责。</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 xml:space="preserve">　　拟参选机构必须符合下列甄选标准</w:t>
      </w:r>
      <w:r w:rsidRPr="00F239C8">
        <w:rPr>
          <w:rFonts w:hAnsi="Arial" w:hint="eastAsia"/>
          <w:kern w:val="0"/>
          <w:sz w:val="24"/>
          <w:szCs w:val="24"/>
          <w:lang w:val="en-GB"/>
        </w:rPr>
        <w:t>：</w:t>
      </w:r>
    </w:p>
    <w:p w:rsidR="00F239C8" w:rsidRPr="00F239C8" w:rsidRDefault="00F239C8" w:rsidP="00C779B1">
      <w:pPr>
        <w:widowControl/>
        <w:spacing w:afterLines="50" w:after="156"/>
        <w:ind w:left="420" w:firstLine="0"/>
        <w:jc w:val="left"/>
        <w:rPr>
          <w:kern w:val="0"/>
          <w:sz w:val="24"/>
          <w:szCs w:val="24"/>
          <w:lang w:val="en-GB"/>
        </w:rPr>
      </w:pPr>
      <w:r w:rsidRPr="00F239C8">
        <w:rPr>
          <w:rFonts w:hAnsi="Arial" w:hint="eastAsia"/>
          <w:kern w:val="0"/>
          <w:sz w:val="24"/>
          <w:szCs w:val="24"/>
          <w:lang w:val="en-GB"/>
        </w:rPr>
        <w:t>1.</w:t>
      </w:r>
      <w:r w:rsidRPr="00F239C8">
        <w:rPr>
          <w:rFonts w:hAnsi="Arial"/>
          <w:kern w:val="0"/>
          <w:sz w:val="24"/>
          <w:szCs w:val="24"/>
          <w:lang w:val="en-GB"/>
        </w:rPr>
        <w:t>隶属于卫生部</w:t>
      </w:r>
    </w:p>
    <w:p w:rsidR="00F239C8" w:rsidRPr="00F239C8" w:rsidRDefault="00F239C8" w:rsidP="00C779B1">
      <w:pPr>
        <w:widowControl/>
        <w:spacing w:afterLines="50" w:after="156"/>
        <w:ind w:left="420" w:firstLine="0"/>
        <w:jc w:val="left"/>
        <w:rPr>
          <w:kern w:val="0"/>
          <w:sz w:val="24"/>
          <w:szCs w:val="24"/>
          <w:lang w:val="en-GB"/>
        </w:rPr>
      </w:pPr>
      <w:r w:rsidRPr="00F239C8">
        <w:rPr>
          <w:rFonts w:hAnsi="Arial" w:hint="eastAsia"/>
          <w:kern w:val="0"/>
          <w:sz w:val="24"/>
          <w:szCs w:val="24"/>
          <w:lang w:val="en-GB"/>
        </w:rPr>
        <w:t>2.</w:t>
      </w:r>
      <w:r w:rsidRPr="00F239C8">
        <w:rPr>
          <w:rFonts w:hAnsi="Arial"/>
          <w:kern w:val="0"/>
          <w:sz w:val="24"/>
          <w:szCs w:val="24"/>
          <w:lang w:val="en-GB"/>
        </w:rPr>
        <w:t>与竞标活动无利益冲突</w:t>
      </w:r>
    </w:p>
    <w:p w:rsidR="00F239C8" w:rsidRPr="00F239C8" w:rsidRDefault="00F239C8" w:rsidP="00C779B1">
      <w:pPr>
        <w:widowControl/>
        <w:spacing w:afterLines="50" w:after="156"/>
        <w:ind w:left="420" w:firstLine="0"/>
        <w:jc w:val="left"/>
        <w:rPr>
          <w:kern w:val="0"/>
          <w:sz w:val="24"/>
          <w:szCs w:val="24"/>
          <w:lang w:val="en-GB"/>
        </w:rPr>
      </w:pPr>
      <w:r w:rsidRPr="00F239C8">
        <w:rPr>
          <w:rFonts w:hAnsi="Arial" w:hint="eastAsia"/>
          <w:kern w:val="0"/>
          <w:sz w:val="24"/>
          <w:szCs w:val="24"/>
          <w:lang w:val="en-GB"/>
        </w:rPr>
        <w:t>3.</w:t>
      </w:r>
      <w:r w:rsidRPr="00F239C8">
        <w:rPr>
          <w:rFonts w:hAnsi="Arial"/>
          <w:kern w:val="0"/>
          <w:sz w:val="24"/>
          <w:szCs w:val="24"/>
          <w:lang w:val="en-GB"/>
        </w:rPr>
        <w:t>有管理大型、综合、赠款类项目的经验</w:t>
      </w:r>
    </w:p>
    <w:p w:rsidR="00F239C8" w:rsidRPr="00F239C8" w:rsidRDefault="00F239C8" w:rsidP="00C779B1">
      <w:pPr>
        <w:widowControl/>
        <w:spacing w:afterLines="50" w:after="156"/>
        <w:ind w:left="420" w:firstLine="0"/>
        <w:rPr>
          <w:kern w:val="0"/>
          <w:sz w:val="24"/>
          <w:szCs w:val="24"/>
          <w:lang w:val="en-GB"/>
        </w:rPr>
      </w:pPr>
      <w:r w:rsidRPr="00F239C8">
        <w:rPr>
          <w:rFonts w:hAnsi="Arial"/>
          <w:kern w:val="0"/>
          <w:sz w:val="24"/>
          <w:szCs w:val="24"/>
          <w:lang w:val="en-GB"/>
        </w:rPr>
        <w:t>项目办职责包括以下内容：</w:t>
      </w:r>
    </w:p>
    <w:p w:rsidR="00F239C8" w:rsidRPr="00F239C8" w:rsidRDefault="00F239C8" w:rsidP="00C779B1">
      <w:pPr>
        <w:widowControl/>
        <w:spacing w:afterLines="50" w:after="156"/>
        <w:ind w:left="420" w:firstLine="0"/>
        <w:rPr>
          <w:kern w:val="0"/>
          <w:sz w:val="24"/>
          <w:szCs w:val="24"/>
          <w:lang w:val="en-GB"/>
        </w:rPr>
      </w:pPr>
      <w:r w:rsidRPr="00F239C8">
        <w:rPr>
          <w:rFonts w:hAnsi="Arial" w:hint="eastAsia"/>
          <w:kern w:val="0"/>
          <w:sz w:val="24"/>
          <w:szCs w:val="24"/>
          <w:lang w:val="en-GB"/>
        </w:rPr>
        <w:t>4.</w:t>
      </w:r>
      <w:r w:rsidRPr="00F239C8">
        <w:rPr>
          <w:rFonts w:hAnsi="Arial"/>
          <w:kern w:val="0"/>
          <w:sz w:val="24"/>
          <w:szCs w:val="24"/>
          <w:lang w:val="en-GB"/>
        </w:rPr>
        <w:t>项目日常管理</w:t>
      </w:r>
    </w:p>
    <w:p w:rsidR="00F239C8" w:rsidRPr="00F239C8" w:rsidRDefault="00F239C8" w:rsidP="00C779B1">
      <w:pPr>
        <w:widowControl/>
        <w:spacing w:afterLines="50" w:after="156"/>
        <w:ind w:left="420" w:firstLine="0"/>
        <w:rPr>
          <w:kern w:val="0"/>
          <w:sz w:val="24"/>
          <w:szCs w:val="24"/>
          <w:lang w:val="en-GB"/>
        </w:rPr>
      </w:pPr>
      <w:r w:rsidRPr="00F239C8">
        <w:rPr>
          <w:rFonts w:hAnsi="Arial" w:hint="eastAsia"/>
          <w:kern w:val="0"/>
          <w:sz w:val="24"/>
          <w:szCs w:val="24"/>
          <w:lang w:val="en-GB"/>
        </w:rPr>
        <w:t>5.</w:t>
      </w:r>
      <w:r w:rsidRPr="00F239C8">
        <w:rPr>
          <w:rFonts w:hAnsi="Arial"/>
          <w:kern w:val="0"/>
          <w:sz w:val="24"/>
          <w:szCs w:val="24"/>
          <w:lang w:val="en-GB"/>
        </w:rPr>
        <w:t>采购和财务管理</w:t>
      </w:r>
    </w:p>
    <w:p w:rsidR="00F239C8" w:rsidRPr="00F239C8" w:rsidRDefault="00F239C8" w:rsidP="00C779B1">
      <w:pPr>
        <w:widowControl/>
        <w:spacing w:afterLines="50" w:after="156"/>
        <w:ind w:left="420" w:firstLine="0"/>
        <w:rPr>
          <w:kern w:val="0"/>
          <w:sz w:val="24"/>
          <w:szCs w:val="24"/>
          <w:lang w:val="en-GB"/>
        </w:rPr>
      </w:pPr>
      <w:r w:rsidRPr="00F239C8">
        <w:rPr>
          <w:rFonts w:hAnsi="Arial" w:hint="eastAsia"/>
          <w:kern w:val="0"/>
          <w:sz w:val="24"/>
          <w:szCs w:val="24"/>
          <w:lang w:val="en-GB"/>
        </w:rPr>
        <w:t>6.</w:t>
      </w:r>
      <w:r w:rsidRPr="00F239C8">
        <w:rPr>
          <w:rFonts w:hAnsi="Arial"/>
          <w:kern w:val="0"/>
          <w:sz w:val="24"/>
          <w:szCs w:val="24"/>
          <w:lang w:val="en-GB"/>
        </w:rPr>
        <w:t>监督、报告和评估</w:t>
      </w:r>
    </w:p>
    <w:p w:rsidR="00F239C8" w:rsidRPr="00F239C8" w:rsidRDefault="00F239C8" w:rsidP="00C779B1">
      <w:pPr>
        <w:widowControl/>
        <w:spacing w:afterLines="50" w:after="156"/>
        <w:ind w:firstLine="0"/>
        <w:rPr>
          <w:kern w:val="0"/>
          <w:sz w:val="24"/>
          <w:szCs w:val="24"/>
          <w:u w:val="single"/>
          <w:lang w:val="en-GB"/>
        </w:rPr>
      </w:pPr>
    </w:p>
    <w:p w:rsidR="00F239C8" w:rsidRPr="00F239C8" w:rsidRDefault="00F239C8" w:rsidP="00C779B1">
      <w:pPr>
        <w:widowControl/>
        <w:spacing w:afterLines="50" w:after="156"/>
        <w:ind w:firstLine="0"/>
        <w:rPr>
          <w:kern w:val="0"/>
          <w:sz w:val="24"/>
          <w:szCs w:val="24"/>
          <w:u w:val="single"/>
          <w:lang w:val="en-GB"/>
        </w:rPr>
      </w:pPr>
      <w:r w:rsidRPr="00F239C8">
        <w:rPr>
          <w:kern w:val="0"/>
          <w:sz w:val="24"/>
          <w:szCs w:val="24"/>
          <w:u w:val="single"/>
          <w:lang w:val="en-GB"/>
        </w:rPr>
        <w:t>1.</w:t>
      </w:r>
      <w:r w:rsidRPr="00F239C8">
        <w:rPr>
          <w:rFonts w:hAnsi="Arial"/>
          <w:kern w:val="0"/>
          <w:sz w:val="24"/>
          <w:szCs w:val="24"/>
          <w:u w:val="single"/>
          <w:lang w:val="en-GB"/>
        </w:rPr>
        <w:t>项目日常管理</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确保战略指导委员会（以下简称</w:t>
      </w:r>
      <w:r w:rsidRPr="00F239C8">
        <w:rPr>
          <w:kern w:val="0"/>
          <w:sz w:val="24"/>
          <w:szCs w:val="24"/>
          <w:lang w:val="en-GB"/>
        </w:rPr>
        <w:t>SOC</w:t>
      </w:r>
      <w:r w:rsidRPr="00F239C8">
        <w:rPr>
          <w:rFonts w:hAnsi="Arial"/>
          <w:kern w:val="0"/>
          <w:sz w:val="24"/>
          <w:szCs w:val="24"/>
          <w:lang w:val="en-GB"/>
        </w:rPr>
        <w:t>）所做决策得以及时</w:t>
      </w:r>
      <w:r w:rsidRPr="00F239C8">
        <w:rPr>
          <w:rFonts w:hAnsi="Arial" w:hint="eastAsia"/>
          <w:kern w:val="0"/>
          <w:sz w:val="24"/>
          <w:szCs w:val="24"/>
          <w:lang w:val="en-GB"/>
        </w:rPr>
        <w:t>高标准</w:t>
      </w:r>
      <w:r w:rsidRPr="00F239C8">
        <w:rPr>
          <w:rFonts w:hAnsi="Arial"/>
          <w:kern w:val="0"/>
          <w:sz w:val="24"/>
          <w:szCs w:val="24"/>
          <w:lang w:val="en-GB"/>
        </w:rPr>
        <w:t>执行</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为项目第一年制定项目开始计划</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lastRenderedPageBreak/>
        <w:t>准备项目年度工作计划（含预算）</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撰写项目半年度进展报告并在每次</w:t>
      </w:r>
      <w:r w:rsidRPr="00F239C8">
        <w:rPr>
          <w:kern w:val="0"/>
          <w:sz w:val="24"/>
          <w:szCs w:val="24"/>
          <w:lang w:val="en-GB"/>
        </w:rPr>
        <w:t>SOC</w:t>
      </w:r>
      <w:r w:rsidRPr="00F239C8">
        <w:rPr>
          <w:rFonts w:hAnsi="Arial"/>
          <w:kern w:val="0"/>
          <w:sz w:val="24"/>
          <w:szCs w:val="24"/>
          <w:lang w:val="en-GB"/>
        </w:rPr>
        <w:t>会议前及时递交给</w:t>
      </w:r>
      <w:r w:rsidRPr="00F239C8">
        <w:rPr>
          <w:kern w:val="0"/>
          <w:sz w:val="24"/>
          <w:szCs w:val="24"/>
          <w:lang w:val="en-GB"/>
        </w:rPr>
        <w:t>SOC</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确认技术援助需求并和技术顾问组合作，以确保上述需求得以满足</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项目执行过程中，及时警示</w:t>
      </w:r>
      <w:r w:rsidRPr="00F239C8">
        <w:rPr>
          <w:kern w:val="0"/>
          <w:sz w:val="24"/>
          <w:szCs w:val="24"/>
          <w:lang w:val="en-GB"/>
        </w:rPr>
        <w:t>DFID</w:t>
      </w:r>
      <w:r w:rsidRPr="00F239C8">
        <w:rPr>
          <w:rFonts w:hAnsi="Arial"/>
          <w:kern w:val="0"/>
          <w:sz w:val="24"/>
          <w:szCs w:val="24"/>
          <w:lang w:val="en-GB"/>
        </w:rPr>
        <w:t>和中国政府可能出现的问题和困难，并主导解决问题</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主导与相关项目实施部门</w:t>
      </w:r>
      <w:r w:rsidRPr="00F239C8">
        <w:rPr>
          <w:kern w:val="0"/>
          <w:sz w:val="24"/>
          <w:szCs w:val="24"/>
          <w:lang w:val="en-GB"/>
        </w:rPr>
        <w:t>/</w:t>
      </w:r>
      <w:r w:rsidRPr="00F239C8">
        <w:rPr>
          <w:rFonts w:hAnsi="Arial"/>
          <w:kern w:val="0"/>
          <w:sz w:val="24"/>
          <w:szCs w:val="24"/>
          <w:lang w:val="en-GB"/>
        </w:rPr>
        <w:t>机构的沟通与协调</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rFonts w:hAnsi="Arial"/>
          <w:kern w:val="0"/>
          <w:sz w:val="24"/>
          <w:szCs w:val="24"/>
          <w:lang w:val="en-GB"/>
        </w:rPr>
      </w:pPr>
      <w:r w:rsidRPr="00F239C8">
        <w:rPr>
          <w:rFonts w:hAnsi="Arial"/>
          <w:kern w:val="0"/>
          <w:sz w:val="24"/>
          <w:szCs w:val="24"/>
          <w:lang w:val="en-GB"/>
        </w:rPr>
        <w:t>每年组织</w:t>
      </w:r>
      <w:r w:rsidRPr="00F239C8">
        <w:rPr>
          <w:rFonts w:hAnsi="Arial"/>
          <w:kern w:val="0"/>
          <w:sz w:val="24"/>
          <w:szCs w:val="24"/>
          <w:lang w:val="en-GB"/>
        </w:rPr>
        <w:t>2</w:t>
      </w:r>
      <w:r w:rsidRPr="00F239C8">
        <w:rPr>
          <w:rFonts w:hAnsi="Arial"/>
          <w:kern w:val="0"/>
          <w:sz w:val="24"/>
          <w:szCs w:val="24"/>
          <w:lang w:val="en-GB"/>
        </w:rPr>
        <w:t>次年度领导委员会</w:t>
      </w:r>
      <w:r w:rsidRPr="00F239C8">
        <w:rPr>
          <w:rFonts w:hAnsi="Arial" w:hint="eastAsia"/>
          <w:kern w:val="0"/>
          <w:sz w:val="24"/>
          <w:szCs w:val="24"/>
          <w:lang w:val="en-GB"/>
        </w:rPr>
        <w:t>会议；</w:t>
      </w:r>
    </w:p>
    <w:p w:rsidR="00F239C8" w:rsidRPr="00F239C8" w:rsidRDefault="00F239C8" w:rsidP="00B13FB8">
      <w:pPr>
        <w:widowControl/>
        <w:numPr>
          <w:ilvl w:val="1"/>
          <w:numId w:val="28"/>
        </w:numPr>
        <w:spacing w:before="240" w:afterLines="50" w:after="156"/>
        <w:jc w:val="left"/>
        <w:rPr>
          <w:kern w:val="0"/>
          <w:sz w:val="24"/>
          <w:szCs w:val="24"/>
          <w:lang w:val="en-GB"/>
        </w:rPr>
      </w:pPr>
      <w:r w:rsidRPr="00F239C8">
        <w:rPr>
          <w:rFonts w:hAnsi="Arial"/>
          <w:kern w:val="0"/>
          <w:sz w:val="24"/>
          <w:szCs w:val="24"/>
          <w:lang w:val="en-GB"/>
        </w:rPr>
        <w:t>协调多个项目利益相关方的关系，包括中国政府、低收入国家政府、英国政府（和其他捐赠人和多边关系），中国和低收入国家的研究机构，和其他潜在中国的利益相关者以及公共卫生机构</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对中英高层全球健康对话提供行政支持</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对</w:t>
      </w:r>
      <w:r w:rsidRPr="00F239C8">
        <w:rPr>
          <w:kern w:val="0"/>
          <w:sz w:val="24"/>
          <w:szCs w:val="24"/>
          <w:lang w:val="en-GB"/>
        </w:rPr>
        <w:t>GHSP</w:t>
      </w:r>
      <w:r w:rsidRPr="00F239C8">
        <w:rPr>
          <w:rFonts w:hAnsi="Arial"/>
          <w:kern w:val="0"/>
          <w:sz w:val="24"/>
          <w:szCs w:val="24"/>
          <w:lang w:val="en-GB"/>
        </w:rPr>
        <w:t>项目总体管理要求下的国际会议、旅行和活动提供行政和管理支持</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在项目开始阶段形成风险管理登记册，并每</w:t>
      </w:r>
      <w:r w:rsidRPr="00F239C8">
        <w:rPr>
          <w:kern w:val="0"/>
          <w:sz w:val="24"/>
          <w:szCs w:val="24"/>
          <w:lang w:val="en-GB"/>
        </w:rPr>
        <w:t>6</w:t>
      </w:r>
      <w:r w:rsidRPr="00F239C8">
        <w:rPr>
          <w:rFonts w:hAnsi="Arial"/>
          <w:kern w:val="0"/>
          <w:sz w:val="24"/>
          <w:szCs w:val="24"/>
          <w:lang w:val="en-GB"/>
        </w:rPr>
        <w:t>个月更新上报给</w:t>
      </w:r>
      <w:r w:rsidRPr="00F239C8">
        <w:rPr>
          <w:kern w:val="0"/>
          <w:sz w:val="24"/>
          <w:szCs w:val="24"/>
          <w:lang w:val="en-GB"/>
        </w:rPr>
        <w:t>SOC</w:t>
      </w:r>
      <w:r w:rsidRPr="00F239C8">
        <w:rPr>
          <w:rFonts w:hAnsi="Arial"/>
          <w:kern w:val="0"/>
          <w:sz w:val="24"/>
          <w:szCs w:val="24"/>
          <w:lang w:val="en-GB"/>
        </w:rPr>
        <w:t>会议。</w:t>
      </w:r>
    </w:p>
    <w:p w:rsidR="00F239C8" w:rsidRPr="00F239C8" w:rsidRDefault="00F239C8" w:rsidP="00C779B1">
      <w:pPr>
        <w:widowControl/>
        <w:spacing w:afterLines="50" w:after="156"/>
        <w:ind w:firstLine="0"/>
        <w:rPr>
          <w:kern w:val="0"/>
          <w:sz w:val="24"/>
          <w:szCs w:val="24"/>
          <w:u w:val="single"/>
          <w:lang w:val="en-GB"/>
        </w:rPr>
      </w:pPr>
    </w:p>
    <w:p w:rsidR="00F239C8" w:rsidRPr="00F239C8" w:rsidRDefault="00F239C8" w:rsidP="00C779B1">
      <w:pPr>
        <w:widowControl/>
        <w:spacing w:afterLines="50" w:after="156"/>
        <w:ind w:firstLine="0"/>
        <w:rPr>
          <w:kern w:val="0"/>
          <w:sz w:val="24"/>
          <w:szCs w:val="24"/>
          <w:u w:val="single"/>
          <w:lang w:val="en-GB"/>
        </w:rPr>
      </w:pPr>
      <w:r w:rsidRPr="00F239C8">
        <w:rPr>
          <w:kern w:val="0"/>
          <w:sz w:val="24"/>
          <w:szCs w:val="24"/>
          <w:u w:val="single"/>
          <w:lang w:val="en-GB"/>
        </w:rPr>
        <w:t xml:space="preserve">2. </w:t>
      </w:r>
      <w:r w:rsidRPr="00F239C8">
        <w:rPr>
          <w:rFonts w:hAnsi="Arial"/>
          <w:kern w:val="0"/>
          <w:sz w:val="24"/>
          <w:szCs w:val="24"/>
          <w:u w:val="single"/>
          <w:lang w:val="en-GB"/>
        </w:rPr>
        <w:t>财务和采购管理</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管理项目银行账户</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开发项目采购和财务管理手册，包含所有的项目采购和财务管理体系和指南，并报</w:t>
      </w:r>
      <w:r w:rsidRPr="00F239C8">
        <w:rPr>
          <w:rFonts w:hAnsi="Arial"/>
          <w:kern w:val="0"/>
          <w:sz w:val="24"/>
          <w:szCs w:val="24"/>
          <w:lang w:val="en-GB"/>
        </w:rPr>
        <w:t>SOC</w:t>
      </w:r>
      <w:r w:rsidRPr="00F239C8">
        <w:rPr>
          <w:rFonts w:hAnsi="Arial"/>
          <w:kern w:val="0"/>
          <w:sz w:val="24"/>
          <w:szCs w:val="24"/>
          <w:lang w:val="en-GB"/>
        </w:rPr>
        <w:t>通过</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准备并向</w:t>
      </w:r>
      <w:r w:rsidRPr="00F239C8">
        <w:rPr>
          <w:rFonts w:hAnsi="Arial"/>
          <w:kern w:val="0"/>
          <w:sz w:val="24"/>
          <w:szCs w:val="24"/>
          <w:lang w:val="en-GB"/>
        </w:rPr>
        <w:t>DFID</w:t>
      </w:r>
      <w:r w:rsidRPr="00F239C8">
        <w:rPr>
          <w:rFonts w:hAnsi="Arial"/>
          <w:kern w:val="0"/>
          <w:sz w:val="24"/>
          <w:szCs w:val="24"/>
          <w:lang w:val="en-GB"/>
        </w:rPr>
        <w:t>提交半年度财务报告</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管理和向</w:t>
      </w:r>
      <w:r w:rsidRPr="00F239C8">
        <w:rPr>
          <w:rFonts w:hAnsi="Arial"/>
          <w:kern w:val="0"/>
          <w:sz w:val="24"/>
          <w:szCs w:val="24"/>
          <w:lang w:val="en-GB"/>
        </w:rPr>
        <w:t>DFID</w:t>
      </w:r>
      <w:r w:rsidRPr="00F239C8">
        <w:rPr>
          <w:rFonts w:hAnsi="Arial"/>
          <w:kern w:val="0"/>
          <w:sz w:val="24"/>
          <w:szCs w:val="24"/>
          <w:lang w:val="en-GB"/>
        </w:rPr>
        <w:t>申请提款报账</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向</w:t>
      </w:r>
      <w:proofErr w:type="gramStart"/>
      <w:r w:rsidRPr="00F239C8">
        <w:rPr>
          <w:rFonts w:hAnsi="Arial"/>
          <w:kern w:val="0"/>
          <w:sz w:val="24"/>
          <w:szCs w:val="24"/>
          <w:lang w:val="en-GB"/>
        </w:rPr>
        <w:t>子合同</w:t>
      </w:r>
      <w:proofErr w:type="gramEnd"/>
      <w:r w:rsidRPr="00F239C8">
        <w:rPr>
          <w:rFonts w:hAnsi="Arial"/>
          <w:kern w:val="0"/>
          <w:sz w:val="24"/>
          <w:szCs w:val="24"/>
          <w:lang w:val="en-GB"/>
        </w:rPr>
        <w:t>方拨付合</w:t>
      </w:r>
      <w:proofErr w:type="gramStart"/>
      <w:r w:rsidRPr="00F239C8">
        <w:rPr>
          <w:rFonts w:hAnsi="Arial"/>
          <w:kern w:val="0"/>
          <w:sz w:val="24"/>
          <w:szCs w:val="24"/>
          <w:lang w:val="en-GB"/>
        </w:rPr>
        <w:t>规</w:t>
      </w:r>
      <w:proofErr w:type="gramEnd"/>
      <w:r w:rsidRPr="00F239C8">
        <w:rPr>
          <w:rFonts w:hAnsi="Arial"/>
          <w:kern w:val="0"/>
          <w:sz w:val="24"/>
          <w:szCs w:val="24"/>
          <w:lang w:val="en-GB"/>
        </w:rPr>
        <w:t>款项</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根据</w:t>
      </w:r>
      <w:r w:rsidRPr="00F239C8">
        <w:rPr>
          <w:rFonts w:hAnsi="Arial"/>
          <w:kern w:val="0"/>
          <w:sz w:val="24"/>
          <w:szCs w:val="24"/>
          <w:lang w:val="en-GB"/>
        </w:rPr>
        <w:t>DFID</w:t>
      </w:r>
      <w:r w:rsidRPr="00F239C8">
        <w:rPr>
          <w:rFonts w:hAnsi="Arial"/>
          <w:kern w:val="0"/>
          <w:sz w:val="24"/>
          <w:szCs w:val="24"/>
          <w:lang w:val="en-GB"/>
        </w:rPr>
        <w:t>规则和程序，准备和组织所有</w:t>
      </w:r>
      <w:proofErr w:type="gramStart"/>
      <w:r w:rsidRPr="00F239C8">
        <w:rPr>
          <w:rFonts w:hAnsi="Arial"/>
          <w:kern w:val="0"/>
          <w:sz w:val="24"/>
          <w:szCs w:val="24"/>
          <w:lang w:val="en-GB"/>
        </w:rPr>
        <w:t>子合同</w:t>
      </w:r>
      <w:proofErr w:type="gramEnd"/>
      <w:r w:rsidRPr="00F239C8">
        <w:rPr>
          <w:rFonts w:hAnsi="Arial"/>
          <w:kern w:val="0"/>
          <w:sz w:val="24"/>
          <w:szCs w:val="24"/>
          <w:lang w:val="en-GB"/>
        </w:rPr>
        <w:t>方的招标过程</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建立并管理项目实施机构合同</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监管项目实施机构和咨询人的合同</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对所有</w:t>
      </w:r>
      <w:proofErr w:type="gramStart"/>
      <w:r w:rsidRPr="00F239C8">
        <w:rPr>
          <w:rFonts w:hAnsi="Arial"/>
          <w:kern w:val="0"/>
          <w:sz w:val="24"/>
          <w:szCs w:val="24"/>
          <w:lang w:val="en-GB"/>
        </w:rPr>
        <w:t>子合同</w:t>
      </w:r>
      <w:proofErr w:type="gramEnd"/>
      <w:r w:rsidRPr="00F239C8">
        <w:rPr>
          <w:rFonts w:hAnsi="Arial"/>
          <w:kern w:val="0"/>
          <w:sz w:val="24"/>
          <w:szCs w:val="24"/>
          <w:lang w:val="en-GB"/>
        </w:rPr>
        <w:t>方进行内部财务审计</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根据要求与国际机构（可能主要是低收入国家的研究机构）签订合同并进行管理</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根据项目财务管理手册</w:t>
      </w:r>
      <w:r w:rsidRPr="00F239C8">
        <w:rPr>
          <w:rFonts w:hAnsi="Arial" w:hint="eastAsia"/>
          <w:kern w:val="0"/>
          <w:sz w:val="24"/>
          <w:szCs w:val="24"/>
          <w:lang w:val="en-GB"/>
        </w:rPr>
        <w:t>，</w:t>
      </w:r>
      <w:r w:rsidRPr="00F239C8">
        <w:rPr>
          <w:rFonts w:hAnsi="Arial"/>
          <w:kern w:val="0"/>
          <w:sz w:val="24"/>
          <w:szCs w:val="24"/>
          <w:lang w:val="en-GB"/>
        </w:rPr>
        <w:t>监管</w:t>
      </w:r>
      <w:proofErr w:type="gramStart"/>
      <w:r w:rsidRPr="00F239C8">
        <w:rPr>
          <w:rFonts w:hAnsi="Arial"/>
          <w:kern w:val="0"/>
          <w:sz w:val="24"/>
          <w:szCs w:val="24"/>
          <w:lang w:val="en-GB"/>
        </w:rPr>
        <w:t>子合同</w:t>
      </w:r>
      <w:proofErr w:type="gramEnd"/>
      <w:r w:rsidRPr="00F239C8">
        <w:rPr>
          <w:rFonts w:hAnsi="Arial"/>
          <w:kern w:val="0"/>
          <w:sz w:val="24"/>
          <w:szCs w:val="24"/>
          <w:lang w:val="en-GB"/>
        </w:rPr>
        <w:t>方的财务管理行为</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支持</w:t>
      </w:r>
      <w:r w:rsidRPr="00F239C8">
        <w:rPr>
          <w:rFonts w:hAnsi="Arial"/>
          <w:kern w:val="0"/>
          <w:sz w:val="24"/>
          <w:szCs w:val="24"/>
          <w:lang w:val="en-GB"/>
        </w:rPr>
        <w:t>DFID</w:t>
      </w:r>
      <w:r w:rsidRPr="00F239C8">
        <w:rPr>
          <w:rFonts w:hAnsi="Arial"/>
          <w:kern w:val="0"/>
          <w:sz w:val="24"/>
          <w:szCs w:val="24"/>
          <w:lang w:val="en-GB"/>
        </w:rPr>
        <w:t>每年开展的独立财务审核</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根据需要，支持</w:t>
      </w:r>
      <w:r w:rsidRPr="00F239C8">
        <w:rPr>
          <w:rFonts w:hAnsi="Arial"/>
          <w:kern w:val="0"/>
          <w:sz w:val="24"/>
          <w:szCs w:val="24"/>
          <w:lang w:val="en-GB"/>
        </w:rPr>
        <w:t>DFID</w:t>
      </w:r>
      <w:r w:rsidRPr="00F239C8">
        <w:rPr>
          <w:rFonts w:hAnsi="Arial"/>
          <w:kern w:val="0"/>
          <w:sz w:val="24"/>
          <w:szCs w:val="24"/>
          <w:lang w:val="en-GB"/>
        </w:rPr>
        <w:t>开展财务和采购培训</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lastRenderedPageBreak/>
        <w:t>安排年度审计</w:t>
      </w:r>
      <w:r w:rsidRPr="00F239C8">
        <w:rPr>
          <w:rFonts w:hAnsi="Arial" w:hint="eastAsia"/>
          <w:kern w:val="0"/>
          <w:sz w:val="24"/>
          <w:szCs w:val="24"/>
          <w:lang w:val="en-GB"/>
        </w:rPr>
        <w:t>，</w:t>
      </w:r>
      <w:r w:rsidRPr="00F239C8">
        <w:rPr>
          <w:rFonts w:hAnsi="Arial"/>
          <w:kern w:val="0"/>
          <w:sz w:val="24"/>
          <w:szCs w:val="24"/>
          <w:lang w:val="en-GB"/>
        </w:rPr>
        <w:t>并每年向</w:t>
      </w:r>
      <w:r w:rsidRPr="00F239C8">
        <w:rPr>
          <w:rFonts w:hAnsi="Arial"/>
          <w:kern w:val="0"/>
          <w:sz w:val="24"/>
          <w:szCs w:val="24"/>
          <w:lang w:val="en-GB"/>
        </w:rPr>
        <w:t>DFID</w:t>
      </w:r>
      <w:r w:rsidRPr="00F239C8">
        <w:rPr>
          <w:rFonts w:hAnsi="Arial"/>
          <w:kern w:val="0"/>
          <w:sz w:val="24"/>
          <w:szCs w:val="24"/>
          <w:lang w:val="en-GB"/>
        </w:rPr>
        <w:t>上交审计报告</w:t>
      </w:r>
      <w:r w:rsidRPr="00F239C8">
        <w:rPr>
          <w:rFonts w:hAnsi="Arial" w:hint="eastAsia"/>
          <w:kern w:val="0"/>
          <w:sz w:val="24"/>
          <w:szCs w:val="24"/>
          <w:lang w:val="en-GB"/>
        </w:rPr>
        <w:t>。</w:t>
      </w:r>
    </w:p>
    <w:p w:rsidR="00F239C8" w:rsidRPr="00F239C8" w:rsidRDefault="00F239C8" w:rsidP="00C779B1">
      <w:pPr>
        <w:widowControl/>
        <w:spacing w:afterLines="50" w:after="156"/>
        <w:ind w:firstLine="0"/>
        <w:jc w:val="left"/>
        <w:rPr>
          <w:kern w:val="0"/>
          <w:sz w:val="24"/>
          <w:szCs w:val="22"/>
          <w:u w:val="single"/>
          <w:lang w:val="en-GB"/>
        </w:rPr>
      </w:pPr>
    </w:p>
    <w:p w:rsidR="00F239C8" w:rsidRPr="00F239C8" w:rsidRDefault="00F239C8" w:rsidP="00C779B1">
      <w:pPr>
        <w:widowControl/>
        <w:spacing w:afterLines="50" w:after="156"/>
        <w:ind w:firstLine="0"/>
        <w:jc w:val="left"/>
        <w:rPr>
          <w:kern w:val="0"/>
          <w:sz w:val="24"/>
          <w:szCs w:val="22"/>
          <w:u w:val="single"/>
          <w:lang w:val="en-GB"/>
        </w:rPr>
      </w:pPr>
      <w:r w:rsidRPr="00F239C8">
        <w:rPr>
          <w:kern w:val="0"/>
          <w:sz w:val="24"/>
          <w:szCs w:val="22"/>
          <w:u w:val="single"/>
          <w:lang w:val="en-GB"/>
        </w:rPr>
        <w:t>3.</w:t>
      </w:r>
      <w:r w:rsidRPr="00F239C8">
        <w:rPr>
          <w:rFonts w:hAnsi="Arial"/>
          <w:kern w:val="0"/>
          <w:sz w:val="24"/>
          <w:szCs w:val="22"/>
          <w:u w:val="single"/>
          <w:lang w:val="en-GB"/>
        </w:rPr>
        <w:t>监</w:t>
      </w:r>
      <w:r w:rsidRPr="00F239C8">
        <w:rPr>
          <w:rFonts w:hAnsi="Arial" w:hint="eastAsia"/>
          <w:kern w:val="0"/>
          <w:sz w:val="24"/>
          <w:szCs w:val="22"/>
          <w:u w:val="single"/>
          <w:lang w:val="en-GB"/>
        </w:rPr>
        <w:t>测</w:t>
      </w:r>
      <w:r w:rsidRPr="00F239C8">
        <w:rPr>
          <w:rFonts w:hAnsi="Arial"/>
          <w:kern w:val="0"/>
          <w:sz w:val="24"/>
          <w:szCs w:val="22"/>
          <w:u w:val="single"/>
          <w:lang w:val="en-GB"/>
        </w:rPr>
        <w:t>、报告和评估</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与</w:t>
      </w:r>
      <w:r w:rsidRPr="00F239C8">
        <w:rPr>
          <w:rFonts w:hAnsi="Arial" w:hint="eastAsia"/>
          <w:color w:val="FF0000"/>
          <w:kern w:val="0"/>
          <w:sz w:val="24"/>
          <w:szCs w:val="24"/>
          <w:lang w:val="en-GB"/>
        </w:rPr>
        <w:t>技术顾问组</w:t>
      </w:r>
      <w:r w:rsidRPr="00F239C8">
        <w:rPr>
          <w:rFonts w:hAnsi="Arial"/>
          <w:kern w:val="0"/>
          <w:sz w:val="24"/>
          <w:szCs w:val="24"/>
          <w:lang w:val="en-GB"/>
        </w:rPr>
        <w:t>和主要利益相关者磋商起草</w:t>
      </w:r>
      <w:r w:rsidRPr="00F239C8">
        <w:rPr>
          <w:rFonts w:hAnsi="Arial"/>
          <w:kern w:val="0"/>
          <w:sz w:val="24"/>
          <w:szCs w:val="24"/>
          <w:lang w:val="en-GB"/>
        </w:rPr>
        <w:t>GHSP</w:t>
      </w:r>
      <w:r w:rsidRPr="00F239C8">
        <w:rPr>
          <w:rFonts w:hAnsi="Arial"/>
          <w:kern w:val="0"/>
          <w:sz w:val="24"/>
          <w:szCs w:val="24"/>
          <w:lang w:val="en-GB"/>
        </w:rPr>
        <w:t>项目监测和评估计划</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对子合同方进行内部监督审查</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准备半年度进展报告，并在</w:t>
      </w:r>
      <w:r w:rsidRPr="00F239C8">
        <w:rPr>
          <w:rFonts w:hAnsi="Arial"/>
          <w:kern w:val="0"/>
          <w:sz w:val="24"/>
          <w:szCs w:val="24"/>
          <w:lang w:val="en-GB"/>
        </w:rPr>
        <w:t>SOC</w:t>
      </w:r>
      <w:r w:rsidRPr="00F239C8">
        <w:rPr>
          <w:rFonts w:hAnsi="Arial"/>
          <w:kern w:val="0"/>
          <w:sz w:val="24"/>
          <w:szCs w:val="24"/>
          <w:lang w:val="en-GB"/>
        </w:rPr>
        <w:t>会议前按时递交</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根据</w:t>
      </w:r>
      <w:r w:rsidRPr="00F239C8">
        <w:rPr>
          <w:rFonts w:hAnsi="Arial"/>
          <w:kern w:val="0"/>
          <w:sz w:val="24"/>
          <w:szCs w:val="24"/>
          <w:lang w:val="en-GB"/>
        </w:rPr>
        <w:t>DFID</w:t>
      </w:r>
      <w:r w:rsidRPr="00F239C8">
        <w:rPr>
          <w:rFonts w:hAnsi="Arial"/>
          <w:kern w:val="0"/>
          <w:sz w:val="24"/>
          <w:szCs w:val="24"/>
          <w:lang w:val="en-GB"/>
        </w:rPr>
        <w:t>专门的项目评估要求，支持</w:t>
      </w:r>
      <w:r w:rsidRPr="00F239C8">
        <w:rPr>
          <w:rFonts w:hAnsi="Arial"/>
          <w:kern w:val="0"/>
          <w:sz w:val="24"/>
          <w:szCs w:val="24"/>
          <w:lang w:val="en-GB"/>
        </w:rPr>
        <w:t>DFID/</w:t>
      </w:r>
      <w:r w:rsidRPr="00F239C8">
        <w:rPr>
          <w:rFonts w:hAnsi="Arial"/>
          <w:kern w:val="0"/>
          <w:sz w:val="24"/>
          <w:szCs w:val="24"/>
          <w:lang w:val="en-GB"/>
        </w:rPr>
        <w:t>中国政府开展独立的半年度或年度审查，中期评估和完工评估</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支持其他重要评估活动，如基线调查，试点地区影响评估等</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根据</w:t>
      </w:r>
      <w:r w:rsidRPr="00F239C8">
        <w:rPr>
          <w:rFonts w:hAnsi="Arial"/>
          <w:kern w:val="0"/>
          <w:sz w:val="24"/>
          <w:szCs w:val="24"/>
          <w:lang w:val="en-GB"/>
        </w:rPr>
        <w:t>SOC</w:t>
      </w:r>
      <w:r w:rsidRPr="00F239C8">
        <w:rPr>
          <w:rFonts w:hAnsi="Arial"/>
          <w:kern w:val="0"/>
          <w:sz w:val="24"/>
          <w:szCs w:val="24"/>
          <w:lang w:val="en-GB"/>
        </w:rPr>
        <w:t>要求与签订独立评估合同，并为独立评估人提供所需资料。</w:t>
      </w:r>
    </w:p>
    <w:p w:rsidR="00F239C8" w:rsidRPr="00F239C8" w:rsidRDefault="00F239C8" w:rsidP="00C779B1">
      <w:pPr>
        <w:widowControl/>
        <w:ind w:firstLine="0"/>
        <w:jc w:val="left"/>
        <w:rPr>
          <w:rFonts w:ascii="Arial" w:hAnsi="Arial" w:cs="Arial"/>
          <w:b/>
          <w:kern w:val="0"/>
          <w:sz w:val="24"/>
          <w:szCs w:val="24"/>
          <w:u w:val="single"/>
          <w:lang w:val="en-GB"/>
        </w:rPr>
      </w:pPr>
      <w:r w:rsidRPr="00F239C8">
        <w:rPr>
          <w:kern w:val="0"/>
          <w:sz w:val="24"/>
          <w:szCs w:val="24"/>
          <w:lang w:val="en-GB"/>
        </w:rPr>
        <w:br w:type="page"/>
      </w:r>
      <w:r w:rsidRPr="00F239C8">
        <w:rPr>
          <w:rFonts w:ascii="Arial" w:hAnsi="Arial" w:cs="Arial" w:hint="eastAsia"/>
          <w:b/>
          <w:kern w:val="0"/>
          <w:sz w:val="24"/>
          <w:szCs w:val="24"/>
          <w:u w:val="single"/>
          <w:lang w:val="en-GB"/>
        </w:rPr>
        <w:lastRenderedPageBreak/>
        <w:t>附件</w:t>
      </w:r>
      <w:r w:rsidR="00651167">
        <w:rPr>
          <w:rFonts w:ascii="Arial" w:hAnsi="Arial" w:cs="Arial" w:hint="eastAsia"/>
          <w:b/>
          <w:kern w:val="0"/>
          <w:sz w:val="24"/>
          <w:szCs w:val="24"/>
          <w:u w:val="single"/>
          <w:lang w:val="en-GB"/>
        </w:rPr>
        <w:t>1</w:t>
      </w:r>
      <w:r w:rsidR="00C779B1">
        <w:rPr>
          <w:rFonts w:ascii="Arial" w:hAnsi="Arial" w:cs="Arial" w:hint="eastAsia"/>
          <w:b/>
          <w:kern w:val="0"/>
          <w:sz w:val="24"/>
          <w:szCs w:val="24"/>
          <w:u w:val="single"/>
          <w:lang w:val="en-GB"/>
        </w:rPr>
        <w:t>-2</w:t>
      </w:r>
    </w:p>
    <w:p w:rsidR="00F239C8" w:rsidRPr="00F239C8" w:rsidRDefault="00F239C8" w:rsidP="00F239C8">
      <w:pPr>
        <w:widowControl/>
        <w:spacing w:line="360" w:lineRule="auto"/>
        <w:ind w:firstLineChars="100" w:firstLine="241"/>
        <w:jc w:val="center"/>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中国项目实施单位遴选标准</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本附件包含之关键标准系用于遴选合适的机构，为以下项目产出交付项目活动。</w:t>
      </w:r>
    </w:p>
    <w:p w:rsidR="00F239C8" w:rsidRPr="00F239C8" w:rsidRDefault="00F239C8" w:rsidP="00F239C8">
      <w:pPr>
        <w:widowControl/>
        <w:spacing w:line="360" w:lineRule="auto"/>
        <w:ind w:firstLine="0"/>
        <w:jc w:val="left"/>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针对产出</w:t>
      </w:r>
      <w:r w:rsidRPr="00F239C8">
        <w:rPr>
          <w:rFonts w:ascii="Arial" w:hAnsi="Arial" w:cs="Arial" w:hint="eastAsia"/>
          <w:b/>
          <w:kern w:val="0"/>
          <w:sz w:val="24"/>
          <w:szCs w:val="24"/>
          <w:u w:val="single"/>
          <w:lang w:val="en-GB"/>
        </w:rPr>
        <w:t xml:space="preserve">1 </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eastAsia="en-US"/>
        </w:rPr>
      </w:pPr>
      <w:r w:rsidRPr="00F239C8">
        <w:rPr>
          <w:rFonts w:ascii="Arial" w:hAnsi="Arial" w:cs="Arial" w:hint="eastAsia"/>
          <w:kern w:val="0"/>
          <w:sz w:val="24"/>
          <w:szCs w:val="24"/>
          <w:lang w:val="en-GB"/>
        </w:rPr>
        <w:t>研究机构或大学</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有提炼和传播知识的能力</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与低收入国家已有合作关系</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卫生系统和卫生政策研究的主力机构</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对政策制定者有潜在影响力</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与资金支持的研究机构已有合作关系</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有出版和传播方面的良好记录</w:t>
      </w:r>
    </w:p>
    <w:p w:rsidR="00F239C8" w:rsidRPr="00F239C8" w:rsidRDefault="00F239C8" w:rsidP="00F239C8">
      <w:pPr>
        <w:widowControl/>
        <w:spacing w:line="360" w:lineRule="auto"/>
        <w:ind w:firstLine="0"/>
        <w:jc w:val="left"/>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针对产出</w:t>
      </w:r>
      <w:r w:rsidRPr="00F239C8">
        <w:rPr>
          <w:rFonts w:ascii="Arial" w:hAnsi="Arial" w:cs="Arial" w:hint="eastAsia"/>
          <w:b/>
          <w:kern w:val="0"/>
          <w:sz w:val="24"/>
          <w:szCs w:val="24"/>
          <w:u w:val="single"/>
          <w:lang w:val="en-GB"/>
        </w:rPr>
        <w:t xml:space="preserve">2 </w:t>
      </w:r>
    </w:p>
    <w:p w:rsidR="00F239C8" w:rsidRPr="00F239C8" w:rsidRDefault="00F239C8" w:rsidP="00B13FB8">
      <w:pPr>
        <w:widowControl/>
        <w:numPr>
          <w:ilvl w:val="0"/>
          <w:numId w:val="32"/>
        </w:numPr>
        <w:spacing w:line="360" w:lineRule="auto"/>
        <w:jc w:val="left"/>
        <w:rPr>
          <w:rFonts w:ascii="Arial" w:hAnsi="Arial"/>
          <w:bCs/>
          <w:kern w:val="0"/>
          <w:sz w:val="24"/>
          <w:szCs w:val="22"/>
          <w:lang w:val="en-GB"/>
        </w:rPr>
      </w:pPr>
      <w:r w:rsidRPr="00F239C8">
        <w:rPr>
          <w:rFonts w:ascii="Arial" w:hAnsi="Arial" w:hint="eastAsia"/>
          <w:bCs/>
          <w:kern w:val="0"/>
          <w:sz w:val="24"/>
          <w:szCs w:val="22"/>
          <w:lang w:val="en-GB"/>
        </w:rPr>
        <w:t>中国卫生发展合作领域参与决策的机构</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bCs/>
          <w:kern w:val="0"/>
          <w:sz w:val="24"/>
          <w:szCs w:val="22"/>
          <w:lang w:val="en-GB"/>
        </w:rPr>
        <w:t>参与中国卫生发展援助的机构</w:t>
      </w:r>
      <w:r w:rsidRPr="00F239C8">
        <w:rPr>
          <w:rFonts w:ascii="Arial" w:hAnsi="Arial" w:hint="eastAsia"/>
          <w:kern w:val="0"/>
          <w:sz w:val="24"/>
          <w:szCs w:val="22"/>
          <w:lang w:val="en-GB"/>
        </w:rPr>
        <w:t>（例如：省）</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kern w:val="0"/>
          <w:sz w:val="24"/>
          <w:szCs w:val="22"/>
          <w:lang w:val="en-GB"/>
        </w:rPr>
        <w:t>参与提供中国卫生发展合作方面的技术支持或指导的机构（例如：中央级机构）</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kern w:val="0"/>
          <w:sz w:val="24"/>
          <w:szCs w:val="22"/>
          <w:lang w:val="en-GB"/>
        </w:rPr>
        <w:t>从事全球健康工作的机构</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kern w:val="0"/>
          <w:sz w:val="24"/>
          <w:szCs w:val="22"/>
          <w:lang w:val="en-GB"/>
        </w:rPr>
        <w:t>从事中国和低收入国家政策制定的机构</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kern w:val="0"/>
          <w:sz w:val="24"/>
          <w:szCs w:val="22"/>
          <w:lang w:val="en-GB"/>
        </w:rPr>
        <w:t>可以有卫生系统经验</w:t>
      </w:r>
    </w:p>
    <w:p w:rsidR="00F239C8" w:rsidRPr="00F239C8" w:rsidRDefault="00F239C8" w:rsidP="00F239C8">
      <w:pPr>
        <w:widowControl/>
        <w:spacing w:line="360" w:lineRule="auto"/>
        <w:ind w:firstLine="0"/>
        <w:jc w:val="left"/>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针对产出</w:t>
      </w:r>
      <w:r w:rsidRPr="00F239C8">
        <w:rPr>
          <w:rFonts w:ascii="Arial" w:hAnsi="Arial" w:cs="Arial" w:hint="eastAsia"/>
          <w:b/>
          <w:kern w:val="0"/>
          <w:sz w:val="24"/>
          <w:szCs w:val="24"/>
          <w:u w:val="single"/>
          <w:lang w:val="en-GB"/>
        </w:rPr>
        <w:t xml:space="preserve">3 </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bCs/>
          <w:kern w:val="0"/>
          <w:sz w:val="24"/>
          <w:szCs w:val="24"/>
          <w:lang w:val="en-GB"/>
        </w:rPr>
      </w:pPr>
      <w:r w:rsidRPr="00F239C8">
        <w:rPr>
          <w:rFonts w:ascii="Arial" w:hAnsi="Arial" w:cs="Arial" w:hint="eastAsia"/>
          <w:bCs/>
          <w:kern w:val="0"/>
          <w:sz w:val="24"/>
          <w:szCs w:val="24"/>
          <w:lang w:val="en-GB"/>
        </w:rPr>
        <w:t>从事于全球健康能力建设的机构（如：培训未来全球健康专家）</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kern w:val="0"/>
          <w:sz w:val="24"/>
          <w:szCs w:val="24"/>
          <w:lang w:val="en-GB"/>
        </w:rPr>
      </w:pPr>
      <w:r w:rsidRPr="00F239C8">
        <w:rPr>
          <w:rFonts w:ascii="Arial" w:hAnsi="Arial" w:cs="Arial" w:hint="eastAsia"/>
          <w:kern w:val="0"/>
          <w:sz w:val="24"/>
          <w:szCs w:val="24"/>
          <w:lang w:val="en-GB"/>
        </w:rPr>
        <w:t>在关键组织中从事于全球健康讨论的机构</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kern w:val="0"/>
          <w:sz w:val="24"/>
          <w:szCs w:val="24"/>
          <w:lang w:val="en-GB"/>
        </w:rPr>
      </w:pPr>
      <w:r w:rsidRPr="00F239C8">
        <w:rPr>
          <w:rFonts w:ascii="Arial" w:hAnsi="Arial" w:cs="Arial" w:hint="eastAsia"/>
          <w:kern w:val="0"/>
          <w:sz w:val="24"/>
          <w:szCs w:val="24"/>
          <w:lang w:val="en-GB"/>
        </w:rPr>
        <w:t>准备意见书的机构</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kern w:val="0"/>
          <w:sz w:val="24"/>
          <w:szCs w:val="24"/>
          <w:lang w:val="en-GB"/>
        </w:rPr>
      </w:pPr>
      <w:r w:rsidRPr="00F239C8">
        <w:rPr>
          <w:rFonts w:ascii="Arial" w:hAnsi="Arial" w:cs="Arial" w:hint="eastAsia"/>
          <w:kern w:val="0"/>
          <w:sz w:val="24"/>
          <w:szCs w:val="24"/>
          <w:lang w:val="en-GB"/>
        </w:rPr>
        <w:t>对全球健康有较强的间接影响力的机构（例如：商业、外交、环境等）</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kern w:val="0"/>
          <w:sz w:val="24"/>
          <w:szCs w:val="24"/>
          <w:lang w:val="en-GB"/>
        </w:rPr>
      </w:pPr>
      <w:r w:rsidRPr="00F239C8">
        <w:rPr>
          <w:rFonts w:ascii="Arial" w:hAnsi="Arial" w:cs="Arial" w:hint="eastAsia"/>
          <w:kern w:val="0"/>
          <w:sz w:val="24"/>
          <w:szCs w:val="24"/>
          <w:lang w:val="en-GB"/>
        </w:rPr>
        <w:t>从事于全球健康优先问题设定和研究的机构</w:t>
      </w:r>
    </w:p>
    <w:p w:rsidR="00F239C8" w:rsidRPr="00F239C8" w:rsidRDefault="00F239C8" w:rsidP="00F239C8">
      <w:pPr>
        <w:widowControl/>
        <w:spacing w:line="360" w:lineRule="auto"/>
        <w:ind w:firstLine="0"/>
        <w:jc w:val="left"/>
        <w:rPr>
          <w:rFonts w:ascii="Arial" w:hAnsi="Arial" w:cs="Arial"/>
          <w:kern w:val="0"/>
          <w:sz w:val="24"/>
          <w:szCs w:val="24"/>
          <w:u w:val="single"/>
          <w:lang w:val="en-GB"/>
        </w:rPr>
      </w:pPr>
      <w:r w:rsidRPr="00F239C8">
        <w:rPr>
          <w:kern w:val="0"/>
          <w:sz w:val="24"/>
          <w:szCs w:val="24"/>
          <w:lang w:val="en-GB"/>
        </w:rPr>
        <w:br w:type="page"/>
      </w:r>
      <w:r w:rsidRPr="00F239C8">
        <w:rPr>
          <w:rFonts w:ascii="Arial" w:hAnsi="Arial" w:cs="Arial" w:hint="eastAsia"/>
          <w:b/>
          <w:kern w:val="0"/>
          <w:sz w:val="24"/>
          <w:szCs w:val="24"/>
          <w:u w:val="single"/>
          <w:lang w:val="en-GB"/>
        </w:rPr>
        <w:lastRenderedPageBreak/>
        <w:t>附件</w:t>
      </w:r>
      <w:r w:rsidR="00651167">
        <w:rPr>
          <w:rFonts w:ascii="Arial" w:hAnsi="Arial" w:cs="Arial" w:hint="eastAsia"/>
          <w:b/>
          <w:kern w:val="0"/>
          <w:sz w:val="24"/>
          <w:szCs w:val="24"/>
          <w:u w:val="single"/>
          <w:lang w:val="en-GB"/>
        </w:rPr>
        <w:t>1</w:t>
      </w:r>
      <w:r w:rsidR="00C779B1">
        <w:rPr>
          <w:rFonts w:ascii="Arial" w:hAnsi="Arial" w:cs="Arial" w:hint="eastAsia"/>
          <w:b/>
          <w:kern w:val="0"/>
          <w:sz w:val="24"/>
          <w:szCs w:val="24"/>
          <w:u w:val="single"/>
          <w:lang w:val="en-GB"/>
        </w:rPr>
        <w:t>-</w:t>
      </w:r>
      <w:r w:rsidRPr="00F239C8">
        <w:rPr>
          <w:rFonts w:ascii="Arial" w:hAnsi="Arial" w:cs="Arial" w:hint="eastAsia"/>
          <w:b/>
          <w:kern w:val="0"/>
          <w:sz w:val="24"/>
          <w:szCs w:val="24"/>
          <w:u w:val="single"/>
          <w:lang w:val="en-GB"/>
        </w:rPr>
        <w:t>3</w:t>
      </w:r>
    </w:p>
    <w:p w:rsidR="00F239C8" w:rsidRPr="00F239C8" w:rsidRDefault="00F239C8" w:rsidP="00F239C8">
      <w:pPr>
        <w:widowControl/>
        <w:spacing w:line="360" w:lineRule="auto"/>
        <w:ind w:firstLine="0"/>
        <w:jc w:val="center"/>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全球健康支持项目（以下简称</w:t>
      </w:r>
      <w:r w:rsidRPr="00F239C8">
        <w:rPr>
          <w:rFonts w:ascii="Arial" w:hAnsi="Arial" w:cs="Arial" w:hint="eastAsia"/>
          <w:b/>
          <w:kern w:val="0"/>
          <w:sz w:val="24"/>
          <w:szCs w:val="24"/>
          <w:u w:val="single"/>
          <w:lang w:val="en-GB"/>
        </w:rPr>
        <w:t>GHSP</w:t>
      </w:r>
      <w:r w:rsidRPr="00F239C8">
        <w:rPr>
          <w:rFonts w:ascii="Arial" w:hAnsi="Arial" w:cs="Arial" w:hint="eastAsia"/>
          <w:b/>
          <w:kern w:val="0"/>
          <w:sz w:val="24"/>
          <w:szCs w:val="24"/>
          <w:u w:val="single"/>
          <w:lang w:val="en-GB"/>
        </w:rPr>
        <w:t>项目）活动示例</w:t>
      </w:r>
    </w:p>
    <w:p w:rsidR="00F239C8" w:rsidRPr="00F239C8" w:rsidRDefault="00F239C8" w:rsidP="00F239C8">
      <w:pPr>
        <w:widowControl/>
        <w:spacing w:line="360" w:lineRule="auto"/>
        <w:ind w:firstLineChars="200" w:firstLine="480"/>
        <w:jc w:val="left"/>
        <w:rPr>
          <w:rFonts w:ascii="Arial" w:hAnsi="Arial" w:cs="Arial"/>
          <w:kern w:val="0"/>
          <w:sz w:val="24"/>
          <w:lang w:val="en-GB"/>
        </w:rPr>
      </w:pPr>
      <w:r w:rsidRPr="00F239C8">
        <w:rPr>
          <w:rFonts w:ascii="Arial" w:hAnsi="Arial" w:cs="Arial" w:hint="eastAsia"/>
          <w:kern w:val="0"/>
          <w:sz w:val="24"/>
          <w:lang w:val="en-GB"/>
        </w:rPr>
        <w:t>本清单内容既不是必须的，也不是完全的，仅反映出项目设计团队对产出形成，主要经费支持方向以及项目指标制定等的思考。</w:t>
      </w:r>
    </w:p>
    <w:p w:rsidR="00F239C8" w:rsidRPr="00F239C8" w:rsidRDefault="00F239C8" w:rsidP="00F239C8">
      <w:pPr>
        <w:widowControl/>
        <w:ind w:firstLine="0"/>
        <w:jc w:val="left"/>
        <w:rPr>
          <w:rFonts w:ascii="Arial" w:hAnsi="Arial" w:cs="Arial"/>
          <w:b/>
          <w:kern w:val="0"/>
          <w:sz w:val="24"/>
          <w:lang w:val="en-GB"/>
        </w:rPr>
      </w:pPr>
      <w:r w:rsidRPr="00F239C8">
        <w:rPr>
          <w:rFonts w:ascii="Arial" w:hAnsi="Arial" w:cs="Arial" w:hint="eastAsia"/>
          <w:b/>
          <w:kern w:val="0"/>
          <w:sz w:val="24"/>
          <w:lang w:val="en-GB"/>
        </w:rPr>
        <w:t>产出</w:t>
      </w:r>
      <w:r w:rsidRPr="00F239C8">
        <w:rPr>
          <w:rFonts w:ascii="Arial" w:hAnsi="Arial" w:cs="Arial" w:hint="eastAsia"/>
          <w:b/>
          <w:kern w:val="0"/>
          <w:sz w:val="24"/>
          <w:lang w:val="en-GB"/>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521"/>
      </w:tblGrid>
      <w:tr w:rsidR="00F239C8" w:rsidRPr="00F239C8">
        <w:tc>
          <w:tcPr>
            <w:tcW w:w="2835"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子部分</w:t>
            </w:r>
          </w:p>
        </w:tc>
        <w:tc>
          <w:tcPr>
            <w:tcW w:w="6521"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主要活动</w:t>
            </w:r>
          </w:p>
        </w:tc>
      </w:tr>
      <w:tr w:rsidR="00F239C8" w:rsidRPr="00F239C8">
        <w:tc>
          <w:tcPr>
            <w:tcW w:w="2835"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eastAsia="en-US"/>
              </w:rPr>
              <w:t xml:space="preserve">1. </w:t>
            </w:r>
            <w:r w:rsidRPr="00F239C8">
              <w:rPr>
                <w:rFonts w:ascii="Arial" w:hAnsi="Arial" w:cs="Arial" w:hint="eastAsia"/>
                <w:kern w:val="0"/>
                <w:sz w:val="24"/>
                <w:lang w:val="en-GB"/>
              </w:rPr>
              <w:t>知识产生</w:t>
            </w:r>
            <w:r w:rsidRPr="00F239C8">
              <w:rPr>
                <w:rFonts w:ascii="Arial" w:hAnsi="Arial" w:cs="Arial"/>
                <w:kern w:val="0"/>
                <w:sz w:val="24"/>
                <w:lang w:val="en-GB" w:eastAsia="en-US"/>
              </w:rPr>
              <w:t xml:space="preserve"> </w:t>
            </w:r>
          </w:p>
        </w:tc>
        <w:tc>
          <w:tcPr>
            <w:tcW w:w="6521" w:type="dxa"/>
          </w:tcPr>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确认主要中国机构和研究</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中国经验总结提炼工作</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为与低收入国家联合开展研究，确认低收入国家核心机构和合作伙伴</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通过核心机构间的国际研讨会检验相关知识</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6</w:t>
            </w:r>
            <w:r w:rsidRPr="00F239C8">
              <w:rPr>
                <w:rFonts w:ascii="Arial" w:hAnsi="Arial" w:cs="Arial" w:hint="eastAsia"/>
                <w:kern w:val="0"/>
                <w:sz w:val="24"/>
                <w:lang w:val="en-GB"/>
              </w:rPr>
              <w:t>个主要研究项目</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在中国和低收入国家至少建立</w:t>
            </w:r>
            <w:r w:rsidRPr="00F239C8">
              <w:rPr>
                <w:rFonts w:ascii="Arial" w:hAnsi="Arial" w:cs="Arial" w:hint="eastAsia"/>
                <w:kern w:val="0"/>
                <w:sz w:val="24"/>
                <w:lang w:val="en-GB"/>
              </w:rPr>
              <w:t>3</w:t>
            </w:r>
            <w:r w:rsidRPr="00F239C8">
              <w:rPr>
                <w:rFonts w:ascii="Arial" w:hAnsi="Arial" w:cs="Arial" w:hint="eastAsia"/>
                <w:kern w:val="0"/>
                <w:sz w:val="24"/>
                <w:lang w:val="en-GB"/>
              </w:rPr>
              <w:t>个合作</w:t>
            </w:r>
            <w:proofErr w:type="gramStart"/>
            <w:r w:rsidRPr="00F239C8">
              <w:rPr>
                <w:rFonts w:ascii="Arial" w:hAnsi="Arial" w:cs="Arial" w:hint="eastAsia"/>
                <w:kern w:val="0"/>
                <w:sz w:val="24"/>
                <w:lang w:val="en-GB"/>
              </w:rPr>
              <w:t>研究伙伴</w:t>
            </w:r>
            <w:proofErr w:type="gramEnd"/>
            <w:r w:rsidRPr="00F239C8">
              <w:rPr>
                <w:rFonts w:ascii="Arial" w:hAnsi="Arial" w:cs="Arial" w:hint="eastAsia"/>
                <w:kern w:val="0"/>
                <w:sz w:val="24"/>
                <w:lang w:val="en-GB"/>
              </w:rPr>
              <w:t>关系（</w:t>
            </w:r>
            <w:r w:rsidRPr="00F239C8">
              <w:rPr>
                <w:rFonts w:ascii="Arial" w:hAnsi="Arial" w:cs="Arial" w:hint="eastAsia"/>
                <w:kern w:val="0"/>
                <w:sz w:val="24"/>
                <w:lang w:val="en-GB"/>
              </w:rPr>
              <w:t>2</w:t>
            </w:r>
            <w:r w:rsidRPr="00F239C8">
              <w:rPr>
                <w:rFonts w:ascii="Arial" w:hAnsi="Arial" w:cs="Arial" w:hint="eastAsia"/>
                <w:kern w:val="0"/>
                <w:sz w:val="24"/>
                <w:lang w:val="en-GB"/>
              </w:rPr>
              <w:t>个非洲，</w:t>
            </w:r>
            <w:r w:rsidRPr="00F239C8">
              <w:rPr>
                <w:rFonts w:ascii="Arial" w:hAnsi="Arial" w:cs="Arial" w:hint="eastAsia"/>
                <w:kern w:val="0"/>
                <w:sz w:val="24"/>
                <w:lang w:val="en-GB"/>
              </w:rPr>
              <w:t>1</w:t>
            </w:r>
            <w:r w:rsidRPr="00F239C8">
              <w:rPr>
                <w:rFonts w:ascii="Arial" w:hAnsi="Arial" w:cs="Arial" w:hint="eastAsia"/>
                <w:kern w:val="0"/>
                <w:sz w:val="24"/>
                <w:lang w:val="en-GB"/>
              </w:rPr>
              <w:t>个亚洲跨境合作）来形成知识和政策提案</w:t>
            </w:r>
          </w:p>
        </w:tc>
      </w:tr>
      <w:tr w:rsidR="00F239C8" w:rsidRPr="00F239C8">
        <w:tc>
          <w:tcPr>
            <w:tcW w:w="2835" w:type="dxa"/>
          </w:tcPr>
          <w:p w:rsidR="00F239C8" w:rsidRPr="00F239C8" w:rsidRDefault="00F239C8" w:rsidP="00F239C8">
            <w:pPr>
              <w:widowControl/>
              <w:ind w:firstLine="0"/>
              <w:jc w:val="left"/>
              <w:rPr>
                <w:rFonts w:ascii="Arial" w:hAnsi="Arial" w:cs="Arial"/>
                <w:kern w:val="0"/>
                <w:sz w:val="24"/>
                <w:lang w:val="en-GB"/>
              </w:rPr>
            </w:pPr>
            <w:r w:rsidRPr="00F239C8">
              <w:rPr>
                <w:rFonts w:ascii="Arial" w:hAnsi="Arial" w:cs="Arial" w:hint="eastAsia"/>
                <w:kern w:val="0"/>
                <w:sz w:val="24"/>
                <w:lang w:val="en-GB"/>
              </w:rPr>
              <w:t>2.</w:t>
            </w:r>
            <w:r w:rsidRPr="00F239C8">
              <w:rPr>
                <w:rFonts w:ascii="Arial" w:hAnsi="Arial" w:cs="Arial" w:hint="eastAsia"/>
                <w:kern w:val="0"/>
                <w:sz w:val="24"/>
                <w:lang w:val="en-GB"/>
              </w:rPr>
              <w:t>知识分享</w:t>
            </w:r>
            <w:r w:rsidRPr="00F239C8">
              <w:rPr>
                <w:rFonts w:ascii="Arial" w:hAnsi="Arial" w:cs="Arial" w:hint="eastAsia"/>
                <w:kern w:val="0"/>
                <w:sz w:val="24"/>
                <w:lang w:val="en-GB"/>
              </w:rPr>
              <w:t>/</w:t>
            </w:r>
            <w:r w:rsidRPr="00F239C8">
              <w:rPr>
                <w:rFonts w:ascii="Arial" w:hAnsi="Arial" w:cs="Arial" w:hint="eastAsia"/>
                <w:kern w:val="0"/>
                <w:sz w:val="24"/>
                <w:lang w:val="en-GB"/>
              </w:rPr>
              <w:t>传播</w:t>
            </w:r>
          </w:p>
        </w:tc>
        <w:tc>
          <w:tcPr>
            <w:tcW w:w="6521" w:type="dxa"/>
          </w:tcPr>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在杂志发表文章</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开发培训教材</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为低收入国家和发展伙伴提供培训、研讨等</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20</w:t>
            </w:r>
            <w:r w:rsidRPr="00F239C8">
              <w:rPr>
                <w:rFonts w:ascii="Arial" w:hAnsi="Arial" w:cs="Arial" w:hint="eastAsia"/>
                <w:kern w:val="0"/>
                <w:sz w:val="24"/>
                <w:lang w:val="en-GB"/>
              </w:rPr>
              <w:t>篇杂志论著</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2</w:t>
            </w:r>
            <w:r w:rsidRPr="00F239C8">
              <w:rPr>
                <w:rFonts w:ascii="Arial" w:hAnsi="Arial" w:cs="Arial" w:hint="eastAsia"/>
                <w:kern w:val="0"/>
                <w:sz w:val="24"/>
                <w:lang w:val="en-GB"/>
              </w:rPr>
              <w:t>本书籍</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6</w:t>
            </w:r>
            <w:r w:rsidRPr="00F239C8">
              <w:rPr>
                <w:rFonts w:ascii="Arial" w:hAnsi="Arial" w:cs="Arial" w:hint="eastAsia"/>
                <w:kern w:val="0"/>
                <w:sz w:val="24"/>
                <w:lang w:val="en-GB"/>
              </w:rPr>
              <w:t>次研讨会</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2</w:t>
            </w:r>
            <w:r w:rsidRPr="00F239C8">
              <w:rPr>
                <w:rFonts w:ascii="Arial" w:hAnsi="Arial" w:cs="Arial" w:hint="eastAsia"/>
                <w:kern w:val="0"/>
                <w:sz w:val="24"/>
                <w:lang w:val="en-GB"/>
              </w:rPr>
              <w:t>次国际会议</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6</w:t>
            </w:r>
            <w:r w:rsidRPr="00F239C8">
              <w:rPr>
                <w:rFonts w:ascii="Arial" w:hAnsi="Arial" w:cs="Arial" w:hint="eastAsia"/>
                <w:kern w:val="0"/>
                <w:sz w:val="24"/>
                <w:lang w:val="en-GB"/>
              </w:rPr>
              <w:t>个培训课程模块</w:t>
            </w:r>
          </w:p>
        </w:tc>
      </w:tr>
    </w:tbl>
    <w:p w:rsidR="00F239C8" w:rsidRPr="00F239C8" w:rsidRDefault="00F239C8" w:rsidP="00F239C8">
      <w:pPr>
        <w:widowControl/>
        <w:ind w:firstLine="0"/>
        <w:jc w:val="left"/>
        <w:rPr>
          <w:rFonts w:ascii="Arial" w:hAnsi="Arial" w:cs="Arial"/>
          <w:b/>
          <w:kern w:val="0"/>
          <w:sz w:val="24"/>
          <w:lang w:val="en-GB"/>
        </w:rPr>
      </w:pPr>
    </w:p>
    <w:p w:rsidR="00F239C8" w:rsidRPr="00F239C8" w:rsidRDefault="00F239C8" w:rsidP="00F239C8">
      <w:pPr>
        <w:widowControl/>
        <w:ind w:firstLine="0"/>
        <w:jc w:val="left"/>
        <w:rPr>
          <w:rFonts w:ascii="Arial" w:hAnsi="Arial" w:cs="Arial"/>
          <w:b/>
          <w:kern w:val="0"/>
          <w:sz w:val="24"/>
          <w:lang w:val="en-GB"/>
        </w:rPr>
      </w:pPr>
      <w:r w:rsidRPr="00F239C8">
        <w:rPr>
          <w:rFonts w:ascii="Arial" w:hAnsi="Arial" w:cs="Arial" w:hint="eastAsia"/>
          <w:b/>
          <w:kern w:val="0"/>
          <w:sz w:val="24"/>
          <w:lang w:val="en-GB"/>
        </w:rPr>
        <w:t>产出</w:t>
      </w:r>
      <w:r w:rsidRPr="00F239C8">
        <w:rPr>
          <w:rFonts w:ascii="Arial" w:hAnsi="Arial" w:cs="Arial" w:hint="eastAsia"/>
          <w:b/>
          <w:kern w:val="0"/>
          <w:sz w:val="24"/>
          <w:lang w:val="en-GB"/>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76"/>
      </w:tblGrid>
      <w:tr w:rsidR="00F239C8" w:rsidRPr="00F239C8">
        <w:tc>
          <w:tcPr>
            <w:tcW w:w="2880"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子部分</w:t>
            </w:r>
          </w:p>
        </w:tc>
        <w:tc>
          <w:tcPr>
            <w:tcW w:w="6476"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主要活动</w:t>
            </w: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1.</w:t>
            </w:r>
            <w:r w:rsidRPr="00F239C8">
              <w:rPr>
                <w:rFonts w:ascii="Arial" w:hAnsi="Arial" w:cs="Arial" w:hint="eastAsia"/>
                <w:kern w:val="0"/>
                <w:sz w:val="24"/>
                <w:lang w:val="en-GB"/>
              </w:rPr>
              <w:t>了解国际发展合作准则、形式、经验和教训</w:t>
            </w:r>
          </w:p>
        </w:tc>
        <w:tc>
          <w:tcPr>
            <w:tcW w:w="6476" w:type="dxa"/>
          </w:tcPr>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参加相关研讨和课程</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2</w:t>
            </w:r>
            <w:r w:rsidRPr="00F239C8">
              <w:rPr>
                <w:rFonts w:ascii="Arial" w:hAnsi="Arial" w:cs="Arial" w:hint="eastAsia"/>
                <w:kern w:val="0"/>
                <w:sz w:val="24"/>
                <w:lang w:val="en-GB"/>
              </w:rPr>
              <w:t>次国际会议或研讨会</w:t>
            </w:r>
          </w:p>
          <w:p w:rsidR="00F239C8" w:rsidRPr="00F239C8" w:rsidRDefault="00F239C8" w:rsidP="00B13FB8">
            <w:pPr>
              <w:widowControl/>
              <w:numPr>
                <w:ilvl w:val="0"/>
                <w:numId w:val="34"/>
              </w:numPr>
              <w:jc w:val="left"/>
              <w:rPr>
                <w:rFonts w:ascii="Arial" w:hAnsi="Arial" w:cs="Arial"/>
                <w:kern w:val="0"/>
                <w:sz w:val="24"/>
                <w:lang w:val="en-GB" w:eastAsia="en-US"/>
              </w:rPr>
            </w:pPr>
            <w:r w:rsidRPr="00F239C8">
              <w:rPr>
                <w:rFonts w:ascii="Arial" w:hAnsi="Arial" w:cs="Arial" w:hint="eastAsia"/>
                <w:kern w:val="0"/>
                <w:sz w:val="24"/>
                <w:lang w:val="en-GB"/>
              </w:rPr>
              <w:t>每年</w:t>
            </w:r>
            <w:r w:rsidRPr="00F239C8">
              <w:rPr>
                <w:rFonts w:ascii="Arial" w:hAnsi="Arial" w:cs="Arial" w:hint="eastAsia"/>
                <w:kern w:val="0"/>
                <w:sz w:val="24"/>
                <w:lang w:val="en-GB"/>
              </w:rPr>
              <w:t>2</w:t>
            </w:r>
            <w:r w:rsidRPr="00F239C8">
              <w:rPr>
                <w:rFonts w:ascii="Arial" w:hAnsi="Arial" w:cs="Arial" w:hint="eastAsia"/>
                <w:kern w:val="0"/>
                <w:sz w:val="24"/>
                <w:lang w:val="en-GB"/>
              </w:rPr>
              <w:t>次专题考察</w:t>
            </w:r>
          </w:p>
          <w:p w:rsidR="00F239C8" w:rsidRPr="00F239C8" w:rsidRDefault="00F239C8" w:rsidP="00F239C8">
            <w:pPr>
              <w:widowControl/>
              <w:ind w:left="420" w:firstLine="0"/>
              <w:jc w:val="left"/>
              <w:rPr>
                <w:rFonts w:ascii="Arial" w:hAnsi="Arial" w:cs="Arial"/>
                <w:kern w:val="0"/>
                <w:sz w:val="24"/>
                <w:lang w:val="en-GB" w:eastAsia="en-US"/>
              </w:rPr>
            </w:pP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2.</w:t>
            </w:r>
            <w:r w:rsidRPr="00F239C8">
              <w:rPr>
                <w:rFonts w:ascii="Arial" w:hAnsi="Arial" w:cs="Arial" w:hint="eastAsia"/>
                <w:kern w:val="0"/>
                <w:sz w:val="24"/>
                <w:lang w:val="en-GB"/>
              </w:rPr>
              <w:t>了解传统出资机构部分或全面的工作</w:t>
            </w:r>
          </w:p>
          <w:p w:rsidR="00F239C8" w:rsidRPr="00F239C8" w:rsidRDefault="00F239C8" w:rsidP="00F239C8">
            <w:pPr>
              <w:widowControl/>
              <w:ind w:firstLine="0"/>
              <w:jc w:val="left"/>
              <w:rPr>
                <w:rFonts w:ascii="Arial" w:hAnsi="Arial" w:cs="Arial"/>
                <w:kern w:val="0"/>
                <w:sz w:val="24"/>
                <w:lang w:val="en-GB"/>
              </w:rPr>
            </w:pPr>
          </w:p>
        </w:tc>
        <w:tc>
          <w:tcPr>
            <w:tcW w:w="6476" w:type="dxa"/>
          </w:tcPr>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借调工作人员前往传统捐赠方工作</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跟随捐资方参与现场工作</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参加捐资</w:t>
            </w:r>
            <w:proofErr w:type="gramStart"/>
            <w:r w:rsidRPr="00F239C8">
              <w:rPr>
                <w:rFonts w:ascii="Arial" w:hAnsi="Arial" w:cs="Arial" w:hint="eastAsia"/>
                <w:kern w:val="0"/>
                <w:sz w:val="24"/>
                <w:lang w:val="en-GB"/>
              </w:rPr>
              <w:t>方国际</w:t>
            </w:r>
            <w:proofErr w:type="gramEnd"/>
            <w:r w:rsidRPr="00F239C8">
              <w:rPr>
                <w:rFonts w:ascii="Arial" w:hAnsi="Arial" w:cs="Arial" w:hint="eastAsia"/>
                <w:kern w:val="0"/>
                <w:sz w:val="24"/>
                <w:lang w:val="en-GB"/>
              </w:rPr>
              <w:t>和本土会议</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参与卫生部门工作</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4</w:t>
            </w:r>
            <w:r w:rsidRPr="00F239C8">
              <w:rPr>
                <w:rFonts w:ascii="Arial" w:hAnsi="Arial" w:cs="Arial" w:hint="eastAsia"/>
                <w:kern w:val="0"/>
                <w:sz w:val="24"/>
                <w:lang w:val="en-GB"/>
              </w:rPr>
              <w:t>次借调</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4</w:t>
            </w:r>
            <w:r w:rsidRPr="00F239C8">
              <w:rPr>
                <w:rFonts w:ascii="Arial" w:hAnsi="Arial" w:cs="Arial" w:hint="eastAsia"/>
                <w:kern w:val="0"/>
                <w:sz w:val="24"/>
                <w:lang w:val="en-GB"/>
              </w:rPr>
              <w:t>次跟随捐资方参与现场工作</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4</w:t>
            </w:r>
            <w:r w:rsidRPr="00F239C8">
              <w:rPr>
                <w:rFonts w:ascii="Arial" w:hAnsi="Arial" w:cs="Arial" w:hint="eastAsia"/>
                <w:kern w:val="0"/>
                <w:sz w:val="24"/>
                <w:lang w:val="en-GB"/>
              </w:rPr>
              <w:t>次共同计划或总结</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中国研究人员就卫生发展合作最佳实践的应用起草政策提案</w:t>
            </w:r>
          </w:p>
        </w:tc>
      </w:tr>
    </w:tbl>
    <w:p w:rsidR="00F239C8" w:rsidRPr="00F239C8" w:rsidRDefault="00F239C8" w:rsidP="00F239C8">
      <w:pPr>
        <w:widowControl/>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产出</w:t>
      </w:r>
      <w:r w:rsidRPr="00F239C8">
        <w:rPr>
          <w:rFonts w:ascii="Arial" w:hAnsi="Arial" w:cs="Arial" w:hint="eastAsia"/>
          <w:b/>
          <w:kern w:val="0"/>
          <w:sz w:val="24"/>
          <w:szCs w:val="24"/>
          <w:lang w:val="en-GB"/>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76"/>
      </w:tblGrid>
      <w:tr w:rsidR="00F239C8" w:rsidRPr="00F239C8">
        <w:tc>
          <w:tcPr>
            <w:tcW w:w="2880" w:type="dxa"/>
          </w:tcPr>
          <w:p w:rsidR="00F239C8" w:rsidRPr="00F239C8" w:rsidRDefault="00F239C8" w:rsidP="00F239C8">
            <w:pPr>
              <w:widowControl/>
              <w:ind w:firstLine="0"/>
              <w:jc w:val="center"/>
              <w:rPr>
                <w:rFonts w:ascii="黑体" w:eastAsia="黑体" w:hAnsi="Arial" w:cs="Arial"/>
                <w:kern w:val="0"/>
                <w:sz w:val="24"/>
                <w:lang w:val="en-GB"/>
              </w:rPr>
            </w:pPr>
            <w:r w:rsidRPr="00F239C8">
              <w:rPr>
                <w:rFonts w:ascii="黑体" w:eastAsia="黑体" w:hAnsi="Arial" w:cs="Arial" w:hint="eastAsia"/>
                <w:kern w:val="0"/>
                <w:sz w:val="24"/>
                <w:lang w:val="en-GB"/>
              </w:rPr>
              <w:t>子部分</w:t>
            </w:r>
          </w:p>
        </w:tc>
        <w:tc>
          <w:tcPr>
            <w:tcW w:w="6476" w:type="dxa"/>
          </w:tcPr>
          <w:p w:rsidR="00F239C8" w:rsidRPr="00F239C8" w:rsidRDefault="00F239C8" w:rsidP="00F239C8">
            <w:pPr>
              <w:widowControl/>
              <w:ind w:firstLine="0"/>
              <w:jc w:val="center"/>
              <w:rPr>
                <w:rFonts w:ascii="黑体" w:eastAsia="黑体" w:hAnsi="Arial" w:cs="Arial"/>
                <w:kern w:val="0"/>
                <w:sz w:val="24"/>
                <w:lang w:val="en-GB"/>
              </w:rPr>
            </w:pPr>
            <w:r w:rsidRPr="00F239C8">
              <w:rPr>
                <w:rFonts w:ascii="黑体" w:eastAsia="黑体" w:hAnsi="Arial" w:cs="Arial" w:hint="eastAsia"/>
                <w:kern w:val="0"/>
                <w:sz w:val="24"/>
                <w:lang w:val="en-GB"/>
              </w:rPr>
              <w:t>主要活动</w:t>
            </w: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 xml:space="preserve">1. </w:t>
            </w:r>
            <w:r w:rsidRPr="00F239C8">
              <w:rPr>
                <w:rFonts w:ascii="Arial" w:hAnsi="Arial" w:cs="Arial" w:hint="eastAsia"/>
                <w:kern w:val="0"/>
                <w:sz w:val="24"/>
                <w:lang w:val="en-GB"/>
              </w:rPr>
              <w:t>在相关部门的政策制</w:t>
            </w:r>
            <w:r w:rsidRPr="00F239C8">
              <w:rPr>
                <w:rFonts w:ascii="Arial" w:hAnsi="Arial" w:cs="Arial" w:hint="eastAsia"/>
                <w:kern w:val="0"/>
                <w:sz w:val="24"/>
                <w:lang w:val="en-GB"/>
              </w:rPr>
              <w:lastRenderedPageBreak/>
              <w:t>定者中倡导全球健康</w:t>
            </w:r>
          </w:p>
        </w:tc>
        <w:tc>
          <w:tcPr>
            <w:tcW w:w="6476" w:type="dxa"/>
          </w:tcPr>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lastRenderedPageBreak/>
              <w:t>与中国中央党校建立合作关系以将全球健康内容纳入</w:t>
            </w:r>
            <w:r w:rsidRPr="00F239C8">
              <w:rPr>
                <w:rFonts w:ascii="Arial" w:hAnsi="Arial" w:cs="Arial" w:hint="eastAsia"/>
                <w:kern w:val="0"/>
                <w:sz w:val="24"/>
                <w:lang w:val="en-GB"/>
              </w:rPr>
              <w:lastRenderedPageBreak/>
              <w:t>党校课程</w:t>
            </w: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lastRenderedPageBreak/>
              <w:t xml:space="preserve">2. </w:t>
            </w:r>
            <w:r w:rsidRPr="00F239C8">
              <w:rPr>
                <w:rFonts w:ascii="Arial" w:hAnsi="Arial" w:cs="Arial" w:hint="eastAsia"/>
                <w:kern w:val="0"/>
                <w:sz w:val="24"/>
                <w:lang w:val="en-GB"/>
              </w:rPr>
              <w:t>培养有能力从事或有助于全球健康外交的骨干</w:t>
            </w:r>
          </w:p>
        </w:tc>
        <w:tc>
          <w:tcPr>
            <w:tcW w:w="6476" w:type="dxa"/>
          </w:tcPr>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为关键教员、研究者、官员提供全球健康治理和政策研讨方面的奖学金</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开发全球健康（包括全球健康政策研讨）方面的培训资料</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组织全球健康（包括全球健康政策研讨）课程</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为青年学者提供参加主要国际卫生组织的管理团体会议的机会</w:t>
            </w: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 xml:space="preserve">3. </w:t>
            </w:r>
            <w:r w:rsidRPr="00F239C8">
              <w:rPr>
                <w:rFonts w:ascii="Arial" w:hAnsi="Arial" w:cs="Arial" w:hint="eastAsia"/>
                <w:kern w:val="0"/>
                <w:sz w:val="24"/>
                <w:lang w:val="en-GB"/>
              </w:rPr>
              <w:t>为在主要国际组织内进行全球健康研讨做好准备</w:t>
            </w:r>
            <w:r w:rsidRPr="00F239C8">
              <w:rPr>
                <w:rFonts w:ascii="Arial" w:hAnsi="Arial" w:cs="Arial"/>
                <w:kern w:val="0"/>
                <w:sz w:val="24"/>
                <w:lang w:val="en-GB"/>
              </w:rPr>
              <w:t xml:space="preserve"> </w:t>
            </w:r>
          </w:p>
        </w:tc>
        <w:tc>
          <w:tcPr>
            <w:tcW w:w="6476" w:type="dxa"/>
          </w:tcPr>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提高中国核心机构为政府官员参加国际组织董事会议和研讨提供意见书的能力</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就如何为参与全球健康问题研讨做好准备方面的经验进行学习和交流</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中国相关机构为政府开发全球健康方面的策略</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4</w:t>
            </w:r>
            <w:r w:rsidRPr="00F239C8">
              <w:rPr>
                <w:rFonts w:ascii="Arial" w:hAnsi="Arial" w:cs="Arial" w:hint="eastAsia"/>
                <w:kern w:val="0"/>
                <w:sz w:val="24"/>
                <w:lang w:val="en-GB"/>
              </w:rPr>
              <w:t>个领先全球的健康研究机构的奖学金</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5</w:t>
            </w:r>
            <w:r w:rsidRPr="00F239C8">
              <w:rPr>
                <w:rFonts w:ascii="Arial" w:hAnsi="Arial" w:cs="Arial" w:hint="eastAsia"/>
                <w:kern w:val="0"/>
                <w:sz w:val="24"/>
                <w:lang w:val="en-GB"/>
              </w:rPr>
              <w:t>个全球健康管理和政策研究课题或项目</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开发</w:t>
            </w:r>
            <w:r w:rsidRPr="00F239C8">
              <w:rPr>
                <w:rFonts w:ascii="Arial" w:hAnsi="Arial" w:cs="Arial" w:hint="eastAsia"/>
                <w:kern w:val="0"/>
                <w:sz w:val="24"/>
                <w:lang w:val="en-GB"/>
              </w:rPr>
              <w:t>1</w:t>
            </w:r>
            <w:r w:rsidRPr="00F239C8">
              <w:rPr>
                <w:rFonts w:ascii="Arial" w:hAnsi="Arial" w:cs="Arial" w:hint="eastAsia"/>
                <w:kern w:val="0"/>
                <w:sz w:val="24"/>
                <w:lang w:val="en-GB"/>
              </w:rPr>
              <w:t>个全球健康核心培训模块，并纳入研究生课程</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开发</w:t>
            </w:r>
            <w:r w:rsidRPr="00F239C8">
              <w:rPr>
                <w:rFonts w:ascii="Arial" w:hAnsi="Arial" w:cs="Arial" w:hint="eastAsia"/>
                <w:kern w:val="0"/>
                <w:sz w:val="24"/>
                <w:lang w:val="en-GB"/>
              </w:rPr>
              <w:t>1</w:t>
            </w:r>
            <w:r w:rsidRPr="00F239C8">
              <w:rPr>
                <w:rFonts w:ascii="Arial" w:hAnsi="Arial" w:cs="Arial" w:hint="eastAsia"/>
                <w:kern w:val="0"/>
                <w:sz w:val="24"/>
                <w:lang w:val="en-GB"/>
              </w:rPr>
              <w:t>套执行培训课程，并每年培训</w:t>
            </w:r>
            <w:r w:rsidRPr="00F239C8">
              <w:rPr>
                <w:rFonts w:ascii="Arial" w:hAnsi="Arial" w:cs="Arial" w:hint="eastAsia"/>
                <w:kern w:val="0"/>
                <w:sz w:val="24"/>
                <w:lang w:val="en-GB"/>
              </w:rPr>
              <w:t>30</w:t>
            </w:r>
            <w:r w:rsidRPr="00F239C8">
              <w:rPr>
                <w:rFonts w:ascii="Arial" w:hAnsi="Arial" w:cs="Arial" w:hint="eastAsia"/>
                <w:kern w:val="0"/>
                <w:sz w:val="24"/>
                <w:lang w:val="en-GB"/>
              </w:rPr>
              <w:t>名中国官员（</w:t>
            </w:r>
            <w:r w:rsidRPr="00F239C8">
              <w:rPr>
                <w:rFonts w:ascii="Arial" w:hAnsi="Arial" w:cs="Arial" w:hint="eastAsia"/>
                <w:kern w:val="0"/>
                <w:sz w:val="24"/>
                <w:lang w:val="en-GB"/>
              </w:rPr>
              <w:t>1</w:t>
            </w:r>
            <w:r w:rsidRPr="00F239C8">
              <w:rPr>
                <w:rFonts w:ascii="Arial" w:hAnsi="Arial" w:cs="Arial" w:hint="eastAsia"/>
                <w:kern w:val="0"/>
                <w:sz w:val="24"/>
                <w:lang w:val="en-GB"/>
              </w:rPr>
              <w:t>周）</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由中国研究机构为卫生部提供分析简报和意见书以告知政府在全球健康研讨中的立场</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为多部委（卫生部、财政部、商务部、外交部）官员，组织</w:t>
            </w:r>
            <w:r w:rsidRPr="00F239C8">
              <w:rPr>
                <w:rFonts w:ascii="Arial" w:hAnsi="Arial" w:cs="Arial" w:hint="eastAsia"/>
                <w:kern w:val="0"/>
                <w:sz w:val="24"/>
                <w:lang w:val="en-GB"/>
              </w:rPr>
              <w:t>2</w:t>
            </w:r>
            <w:r w:rsidRPr="00F239C8">
              <w:rPr>
                <w:rFonts w:ascii="Arial" w:hAnsi="Arial" w:cs="Arial" w:hint="eastAsia"/>
                <w:kern w:val="0"/>
                <w:sz w:val="24"/>
                <w:lang w:val="en-GB"/>
              </w:rPr>
              <w:t>次全球健康策略和框架考察或交流团，每次</w:t>
            </w:r>
            <w:r w:rsidRPr="00F239C8">
              <w:rPr>
                <w:rFonts w:ascii="Arial" w:hAnsi="Arial" w:cs="Arial" w:hint="eastAsia"/>
                <w:kern w:val="0"/>
                <w:sz w:val="24"/>
                <w:lang w:val="en-GB"/>
              </w:rPr>
              <w:t>6</w:t>
            </w:r>
            <w:r w:rsidRPr="00F239C8">
              <w:rPr>
                <w:rFonts w:ascii="Arial" w:hAnsi="Arial" w:cs="Arial" w:hint="eastAsia"/>
                <w:kern w:val="0"/>
                <w:sz w:val="24"/>
                <w:lang w:val="en-GB"/>
              </w:rPr>
              <w:t>人</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开展研究项目，为“中国国家全球健康策略”开发提案</w:t>
            </w:r>
          </w:p>
          <w:p w:rsidR="00F239C8" w:rsidRPr="00F239C8" w:rsidRDefault="00F239C8" w:rsidP="00F239C8">
            <w:pPr>
              <w:widowControl/>
              <w:ind w:firstLine="0"/>
              <w:jc w:val="left"/>
              <w:rPr>
                <w:rFonts w:ascii="Arial" w:hAnsi="Arial" w:cs="Arial"/>
                <w:kern w:val="0"/>
                <w:sz w:val="24"/>
                <w:lang w:val="en-GB"/>
              </w:rPr>
            </w:pP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 xml:space="preserve">4. </w:t>
            </w:r>
            <w:r w:rsidRPr="00F239C8">
              <w:rPr>
                <w:rFonts w:ascii="Arial" w:hAnsi="Arial" w:cs="Arial" w:hint="eastAsia"/>
                <w:kern w:val="0"/>
                <w:sz w:val="24"/>
                <w:lang w:val="en-GB"/>
              </w:rPr>
              <w:t>中英就共同关心的全球健康议题开展结构性对话</w:t>
            </w:r>
          </w:p>
        </w:tc>
        <w:tc>
          <w:tcPr>
            <w:tcW w:w="6476" w:type="dxa"/>
          </w:tcPr>
          <w:p w:rsidR="00F239C8" w:rsidRPr="00F239C8" w:rsidRDefault="00F239C8" w:rsidP="00B13FB8">
            <w:pPr>
              <w:widowControl/>
              <w:numPr>
                <w:ilvl w:val="0"/>
                <w:numId w:val="35"/>
              </w:numPr>
              <w:jc w:val="left"/>
              <w:rPr>
                <w:rFonts w:ascii="Arial" w:hAnsi="Arial" w:cs="Arial"/>
                <w:kern w:val="0"/>
                <w:sz w:val="24"/>
                <w:lang w:val="en-GB" w:eastAsia="en-US"/>
              </w:rPr>
            </w:pPr>
            <w:r w:rsidRPr="00F239C8">
              <w:rPr>
                <w:rFonts w:ascii="Arial" w:hAnsi="Arial" w:cs="Arial" w:hint="eastAsia"/>
                <w:kern w:val="0"/>
                <w:sz w:val="24"/>
                <w:lang w:val="en-GB"/>
              </w:rPr>
              <w:t>发布</w:t>
            </w:r>
            <w:r w:rsidRPr="00F239C8">
              <w:rPr>
                <w:rFonts w:ascii="Arial" w:hAnsi="Arial" w:cs="Arial" w:hint="eastAsia"/>
                <w:kern w:val="0"/>
                <w:sz w:val="24"/>
                <w:lang w:val="en-GB"/>
              </w:rPr>
              <w:t>2015</w:t>
            </w:r>
            <w:r w:rsidRPr="00F239C8">
              <w:rPr>
                <w:rFonts w:ascii="Arial" w:hAnsi="Arial" w:cs="Arial" w:hint="eastAsia"/>
                <w:kern w:val="0"/>
                <w:sz w:val="24"/>
                <w:lang w:val="en-GB"/>
              </w:rPr>
              <w:t>议程</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通过发挥主要国际组织（包括世界卫生组织）作用改进全球健康治理</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改善国际健康发展的援助构架</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共享当前优先问题和争论方面的信息和证据</w:t>
            </w:r>
          </w:p>
        </w:tc>
      </w:tr>
    </w:tbl>
    <w:p w:rsidR="00F239C8" w:rsidRPr="00F239C8" w:rsidRDefault="00F239C8" w:rsidP="00F239C8">
      <w:pPr>
        <w:widowControl/>
        <w:ind w:firstLine="0"/>
        <w:jc w:val="left"/>
        <w:rPr>
          <w:rFonts w:ascii="Arial" w:hAnsi="Arial" w:cs="Arial"/>
          <w:b/>
          <w:kern w:val="0"/>
          <w:sz w:val="24"/>
          <w:szCs w:val="24"/>
          <w:lang w:val="en-GB"/>
        </w:rPr>
      </w:pPr>
    </w:p>
    <w:p w:rsidR="00F239C8" w:rsidRPr="00F239C8" w:rsidRDefault="00F239C8" w:rsidP="00F239C8">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521"/>
      </w:tblGrid>
      <w:tr w:rsidR="00F239C8" w:rsidRPr="00F239C8">
        <w:tc>
          <w:tcPr>
            <w:tcW w:w="2835" w:type="dxa"/>
          </w:tcPr>
          <w:p w:rsidR="00F239C8" w:rsidRPr="00F239C8" w:rsidRDefault="00F239C8" w:rsidP="00F239C8">
            <w:pPr>
              <w:widowControl/>
              <w:ind w:firstLine="0"/>
              <w:jc w:val="center"/>
              <w:rPr>
                <w:rFonts w:ascii="黑体" w:eastAsia="黑体" w:hAnsi="Arial" w:cs="Arial"/>
                <w:kern w:val="0"/>
                <w:sz w:val="24"/>
                <w:lang w:val="en-GB" w:eastAsia="en-US"/>
              </w:rPr>
            </w:pPr>
            <w:proofErr w:type="gramStart"/>
            <w:r w:rsidRPr="00F239C8">
              <w:rPr>
                <w:rFonts w:ascii="黑体" w:eastAsia="黑体" w:hAnsi="Arial" w:cs="Arial" w:hint="eastAsia"/>
                <w:kern w:val="0"/>
                <w:sz w:val="24"/>
                <w:lang w:val="en-GB"/>
              </w:rPr>
              <w:t>子内容</w:t>
            </w:r>
            <w:proofErr w:type="gramEnd"/>
          </w:p>
        </w:tc>
        <w:tc>
          <w:tcPr>
            <w:tcW w:w="6521"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主要活动</w:t>
            </w:r>
          </w:p>
        </w:tc>
      </w:tr>
      <w:tr w:rsidR="00F239C8" w:rsidRPr="00F239C8">
        <w:tc>
          <w:tcPr>
            <w:tcW w:w="2835" w:type="dxa"/>
          </w:tcPr>
          <w:p w:rsidR="00F239C8" w:rsidRPr="00F239C8" w:rsidRDefault="00F239C8" w:rsidP="00B13FB8">
            <w:pPr>
              <w:widowControl/>
              <w:numPr>
                <w:ilvl w:val="0"/>
                <w:numId w:val="36"/>
              </w:numPr>
              <w:jc w:val="left"/>
              <w:rPr>
                <w:rFonts w:ascii="Arial" w:hAnsi="Arial" w:cs="Arial"/>
                <w:kern w:val="0"/>
                <w:sz w:val="24"/>
                <w:lang w:val="en-GB"/>
              </w:rPr>
            </w:pPr>
            <w:r w:rsidRPr="00F239C8">
              <w:rPr>
                <w:rFonts w:ascii="Arial" w:hAnsi="Arial" w:cs="Arial" w:hint="eastAsia"/>
                <w:kern w:val="0"/>
                <w:sz w:val="24"/>
                <w:lang w:val="en-GB"/>
              </w:rPr>
              <w:t>在现有或新的卫生发展合作项目中试点应用中国相关经验和最佳实践</w:t>
            </w:r>
          </w:p>
        </w:tc>
        <w:tc>
          <w:tcPr>
            <w:tcW w:w="6521" w:type="dxa"/>
          </w:tcPr>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确认可用于促进中国卫生发展合作的相关经验</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确认可用于促进中国卫生发展合作的相关实践</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确认低收入国家使用上述经验的兴趣</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建立试点项目间的合作关系</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开展试点项目</w:t>
            </w:r>
          </w:p>
        </w:tc>
      </w:tr>
      <w:tr w:rsidR="00F239C8" w:rsidRPr="00F239C8">
        <w:tc>
          <w:tcPr>
            <w:tcW w:w="2835" w:type="dxa"/>
          </w:tcPr>
          <w:p w:rsidR="00F239C8" w:rsidRPr="00F239C8" w:rsidRDefault="00F239C8" w:rsidP="00B13FB8">
            <w:pPr>
              <w:widowControl/>
              <w:numPr>
                <w:ilvl w:val="0"/>
                <w:numId w:val="36"/>
              </w:numPr>
              <w:jc w:val="left"/>
              <w:rPr>
                <w:rFonts w:ascii="Arial" w:hAnsi="Arial" w:cs="Arial"/>
                <w:kern w:val="0"/>
                <w:sz w:val="24"/>
                <w:lang w:val="en-GB"/>
              </w:rPr>
            </w:pPr>
            <w:r w:rsidRPr="00F239C8">
              <w:rPr>
                <w:rFonts w:ascii="Arial" w:hAnsi="Arial" w:cs="Arial" w:hint="eastAsia"/>
                <w:kern w:val="0"/>
                <w:sz w:val="24"/>
                <w:lang w:val="en-GB"/>
              </w:rPr>
              <w:t>总结试点项目经验、产出政策简报和开发相关工具</w:t>
            </w:r>
          </w:p>
        </w:tc>
        <w:tc>
          <w:tcPr>
            <w:tcW w:w="6521" w:type="dxa"/>
          </w:tcPr>
          <w:p w:rsidR="00F239C8" w:rsidRPr="00F239C8" w:rsidRDefault="00F239C8" w:rsidP="00F239C8">
            <w:pPr>
              <w:widowControl/>
              <w:numPr>
                <w:ilvl w:val="0"/>
                <w:numId w:val="4"/>
              </w:numPr>
              <w:ind w:left="720" w:hanging="360"/>
              <w:jc w:val="left"/>
              <w:rPr>
                <w:rFonts w:ascii="Arial" w:hAnsi="Arial" w:cs="Arial"/>
                <w:kern w:val="0"/>
                <w:sz w:val="24"/>
                <w:lang w:val="en-GB" w:eastAsia="en-US"/>
              </w:rPr>
            </w:pPr>
            <w:r w:rsidRPr="00F239C8">
              <w:rPr>
                <w:rFonts w:ascii="Arial" w:hAnsi="Arial" w:cs="Arial" w:hint="eastAsia"/>
                <w:kern w:val="0"/>
                <w:sz w:val="24"/>
                <w:lang w:val="en-GB"/>
              </w:rPr>
              <w:t>试点项目评价</w:t>
            </w:r>
          </w:p>
          <w:p w:rsidR="00F239C8" w:rsidRPr="00F239C8" w:rsidRDefault="00F239C8" w:rsidP="00F239C8">
            <w:pPr>
              <w:widowControl/>
              <w:numPr>
                <w:ilvl w:val="0"/>
                <w:numId w:val="4"/>
              </w:numPr>
              <w:ind w:left="720" w:hanging="360"/>
              <w:jc w:val="left"/>
              <w:rPr>
                <w:rFonts w:ascii="Arial" w:hAnsi="Arial" w:cs="Arial"/>
                <w:kern w:val="0"/>
                <w:sz w:val="24"/>
                <w:lang w:val="en-GB" w:eastAsia="en-US"/>
              </w:rPr>
            </w:pPr>
            <w:r w:rsidRPr="00F239C8">
              <w:rPr>
                <w:rFonts w:ascii="Arial" w:hAnsi="Arial" w:cs="Arial" w:hint="eastAsia"/>
                <w:kern w:val="0"/>
                <w:sz w:val="24"/>
                <w:lang w:val="en-GB"/>
              </w:rPr>
              <w:t>形成证据</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为政府决策者撰写政策简报</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开发工具箱和其他指南</w:t>
            </w:r>
          </w:p>
        </w:tc>
      </w:tr>
    </w:tbl>
    <w:p w:rsidR="00F239C8" w:rsidRPr="00F239C8" w:rsidRDefault="00F239C8" w:rsidP="00F239C8">
      <w:pPr>
        <w:widowControl/>
        <w:spacing w:after="120" w:line="360" w:lineRule="auto"/>
        <w:ind w:firstLine="0"/>
        <w:jc w:val="left"/>
        <w:rPr>
          <w:b/>
          <w:kern w:val="0"/>
          <w:sz w:val="24"/>
          <w:szCs w:val="24"/>
          <w:u w:val="single"/>
          <w:lang w:val="en-GB"/>
        </w:rPr>
      </w:pPr>
      <w:r w:rsidRPr="00F239C8">
        <w:rPr>
          <w:kern w:val="0"/>
          <w:sz w:val="24"/>
          <w:szCs w:val="24"/>
          <w:lang w:val="en-GB"/>
        </w:rPr>
        <w:br w:type="page"/>
      </w:r>
      <w:r w:rsidRPr="00F239C8">
        <w:rPr>
          <w:rFonts w:hAnsi="Arial"/>
          <w:b/>
          <w:kern w:val="0"/>
          <w:sz w:val="24"/>
          <w:szCs w:val="24"/>
          <w:u w:val="single"/>
          <w:lang w:val="en-GB"/>
        </w:rPr>
        <w:lastRenderedPageBreak/>
        <w:t>附件</w:t>
      </w:r>
      <w:r w:rsidRPr="00F239C8">
        <w:rPr>
          <w:b/>
          <w:kern w:val="0"/>
          <w:sz w:val="24"/>
          <w:szCs w:val="24"/>
          <w:u w:val="single"/>
          <w:lang w:val="en-GB"/>
        </w:rPr>
        <w:t xml:space="preserve"> </w:t>
      </w:r>
      <w:r w:rsidR="00651167">
        <w:rPr>
          <w:rFonts w:hint="eastAsia"/>
          <w:b/>
          <w:kern w:val="0"/>
          <w:sz w:val="24"/>
          <w:szCs w:val="24"/>
          <w:u w:val="single"/>
          <w:lang w:val="en-GB"/>
        </w:rPr>
        <w:t>1</w:t>
      </w:r>
      <w:r w:rsidR="00C779B1">
        <w:rPr>
          <w:rFonts w:hint="eastAsia"/>
          <w:b/>
          <w:kern w:val="0"/>
          <w:sz w:val="24"/>
          <w:szCs w:val="24"/>
          <w:u w:val="single"/>
          <w:lang w:val="en-GB"/>
        </w:rPr>
        <w:t>-</w:t>
      </w:r>
      <w:r w:rsidRPr="00F239C8">
        <w:rPr>
          <w:b/>
          <w:kern w:val="0"/>
          <w:sz w:val="24"/>
          <w:szCs w:val="24"/>
          <w:u w:val="single"/>
          <w:lang w:val="en-GB"/>
        </w:rPr>
        <w:t>4</w:t>
      </w:r>
    </w:p>
    <w:p w:rsidR="00F239C8" w:rsidRPr="00F239C8" w:rsidRDefault="00F239C8" w:rsidP="00F239C8">
      <w:pPr>
        <w:widowControl/>
        <w:spacing w:line="360" w:lineRule="auto"/>
        <w:ind w:firstLine="0"/>
        <w:jc w:val="center"/>
        <w:rPr>
          <w:rFonts w:ascii="Arial" w:hAnsi="Arial" w:cs="Arial"/>
          <w:b/>
          <w:kern w:val="0"/>
          <w:sz w:val="24"/>
          <w:szCs w:val="24"/>
          <w:u w:val="single"/>
          <w:lang w:val="en-GB"/>
        </w:rPr>
      </w:pPr>
      <w:r w:rsidRPr="00F239C8">
        <w:rPr>
          <w:rFonts w:ascii="Arial" w:hAnsi="Arial" w:cs="Arial"/>
          <w:b/>
          <w:kern w:val="0"/>
          <w:sz w:val="24"/>
          <w:szCs w:val="24"/>
          <w:u w:val="single"/>
          <w:lang w:val="en-GB"/>
        </w:rPr>
        <w:t>GHSP</w:t>
      </w:r>
      <w:r w:rsidRPr="00F239C8">
        <w:rPr>
          <w:rFonts w:ascii="Arial" w:hAnsi="Arial" w:cs="Arial"/>
          <w:b/>
          <w:kern w:val="0"/>
          <w:sz w:val="24"/>
          <w:szCs w:val="24"/>
          <w:u w:val="single"/>
          <w:lang w:val="en-GB"/>
        </w:rPr>
        <w:t>项目产出</w:t>
      </w:r>
      <w:r w:rsidRPr="00F239C8">
        <w:rPr>
          <w:rFonts w:ascii="Arial" w:hAnsi="Arial" w:cs="Arial"/>
          <w:b/>
          <w:kern w:val="0"/>
          <w:sz w:val="24"/>
          <w:szCs w:val="24"/>
          <w:u w:val="single"/>
          <w:lang w:val="en-GB"/>
        </w:rPr>
        <w:t>4</w:t>
      </w:r>
      <w:r w:rsidRPr="00F239C8">
        <w:rPr>
          <w:rFonts w:ascii="Arial" w:hAnsi="Arial" w:cs="Arial"/>
          <w:b/>
          <w:kern w:val="0"/>
          <w:sz w:val="24"/>
          <w:szCs w:val="24"/>
          <w:u w:val="single"/>
          <w:lang w:val="en-GB"/>
        </w:rPr>
        <w:t>中的试点合作原则</w:t>
      </w:r>
    </w:p>
    <w:p w:rsidR="00F239C8" w:rsidRPr="00F239C8" w:rsidRDefault="00F239C8" w:rsidP="00F239C8">
      <w:pPr>
        <w:widowControl/>
        <w:spacing w:line="360" w:lineRule="auto"/>
        <w:ind w:firstLineChars="150" w:firstLine="360"/>
        <w:jc w:val="left"/>
        <w:rPr>
          <w:kern w:val="0"/>
          <w:sz w:val="24"/>
          <w:szCs w:val="24"/>
          <w:lang w:val="en-GB"/>
        </w:rPr>
      </w:pPr>
      <w:r w:rsidRPr="00F239C8">
        <w:rPr>
          <w:rFonts w:hAnsi="Arial"/>
          <w:kern w:val="0"/>
          <w:sz w:val="24"/>
          <w:szCs w:val="24"/>
          <w:lang w:val="en-GB"/>
        </w:rPr>
        <w:t>在过去的十年间，良好的国家</w:t>
      </w:r>
      <w:proofErr w:type="gramStart"/>
      <w:r w:rsidRPr="00F239C8">
        <w:rPr>
          <w:rFonts w:hAnsi="Arial"/>
          <w:kern w:val="0"/>
          <w:sz w:val="24"/>
          <w:szCs w:val="24"/>
          <w:lang w:val="en-GB"/>
        </w:rPr>
        <w:t>间卫生</w:t>
      </w:r>
      <w:proofErr w:type="gramEnd"/>
      <w:r w:rsidRPr="00F239C8">
        <w:rPr>
          <w:rFonts w:hAnsi="Arial"/>
          <w:kern w:val="0"/>
          <w:sz w:val="24"/>
          <w:szCs w:val="24"/>
          <w:lang w:val="en-GB"/>
        </w:rPr>
        <w:t>发展实践合作原则已经历了广泛讨论。</w:t>
      </w:r>
      <w:r w:rsidRPr="00F239C8">
        <w:rPr>
          <w:kern w:val="0"/>
          <w:sz w:val="24"/>
          <w:szCs w:val="24"/>
          <w:lang w:val="en-GB"/>
        </w:rPr>
        <w:t>2004</w:t>
      </w:r>
      <w:r w:rsidRPr="00F239C8">
        <w:rPr>
          <w:rFonts w:hAnsi="Arial"/>
          <w:kern w:val="0"/>
          <w:sz w:val="24"/>
          <w:szCs w:val="24"/>
          <w:lang w:val="en-GB"/>
        </w:rPr>
        <w:t>、</w:t>
      </w:r>
      <w:r w:rsidRPr="00F239C8">
        <w:rPr>
          <w:kern w:val="0"/>
          <w:sz w:val="24"/>
          <w:szCs w:val="24"/>
          <w:lang w:val="en-GB"/>
        </w:rPr>
        <w:t>2009</w:t>
      </w:r>
      <w:r w:rsidRPr="00F239C8">
        <w:rPr>
          <w:rFonts w:hAnsi="Arial"/>
          <w:kern w:val="0"/>
          <w:sz w:val="24"/>
          <w:szCs w:val="24"/>
          <w:lang w:val="en-GB"/>
        </w:rPr>
        <w:t>和</w:t>
      </w:r>
      <w:r w:rsidRPr="00F239C8">
        <w:rPr>
          <w:kern w:val="0"/>
          <w:sz w:val="24"/>
          <w:szCs w:val="24"/>
          <w:lang w:val="en-GB"/>
        </w:rPr>
        <w:t>2011</w:t>
      </w:r>
      <w:r w:rsidRPr="00F239C8">
        <w:rPr>
          <w:rFonts w:hAnsi="Arial"/>
          <w:kern w:val="0"/>
          <w:sz w:val="24"/>
          <w:szCs w:val="24"/>
          <w:lang w:val="en-GB"/>
        </w:rPr>
        <w:t>年在巴黎、阿克拉、和釜山相继召开了峰会。这些原则包括：</w:t>
      </w:r>
    </w:p>
    <w:p w:rsidR="00F239C8" w:rsidRPr="00F239C8" w:rsidRDefault="00F239C8" w:rsidP="00B13FB8">
      <w:pPr>
        <w:widowControl/>
        <w:numPr>
          <w:ilvl w:val="0"/>
          <w:numId w:val="37"/>
        </w:numPr>
        <w:spacing w:line="360" w:lineRule="auto"/>
        <w:jc w:val="left"/>
        <w:rPr>
          <w:kern w:val="0"/>
          <w:sz w:val="24"/>
          <w:szCs w:val="24"/>
          <w:lang w:val="en-GB"/>
        </w:rPr>
      </w:pPr>
      <w:r w:rsidRPr="00F239C8">
        <w:rPr>
          <w:rFonts w:hAnsi="Arial"/>
          <w:kern w:val="0"/>
          <w:sz w:val="24"/>
          <w:szCs w:val="24"/>
          <w:lang w:val="en-GB"/>
        </w:rPr>
        <w:t>国家为主导：捐赠方尊重和遵循被</w:t>
      </w:r>
      <w:proofErr w:type="gramStart"/>
      <w:r w:rsidRPr="00F239C8">
        <w:rPr>
          <w:rFonts w:hAnsi="Arial"/>
          <w:kern w:val="0"/>
          <w:sz w:val="24"/>
          <w:szCs w:val="24"/>
          <w:lang w:val="en-GB"/>
        </w:rPr>
        <w:t>资助国</w:t>
      </w:r>
      <w:proofErr w:type="gramEnd"/>
      <w:r w:rsidRPr="00F239C8">
        <w:rPr>
          <w:rFonts w:hAnsi="Arial"/>
          <w:kern w:val="0"/>
          <w:sz w:val="24"/>
          <w:szCs w:val="24"/>
          <w:lang w:val="en-GB"/>
        </w:rPr>
        <w:t>的领导力</w:t>
      </w:r>
    </w:p>
    <w:p w:rsidR="00F239C8" w:rsidRPr="00F239C8" w:rsidRDefault="00F239C8" w:rsidP="00B13FB8">
      <w:pPr>
        <w:widowControl/>
        <w:numPr>
          <w:ilvl w:val="0"/>
          <w:numId w:val="37"/>
        </w:numPr>
        <w:spacing w:line="360" w:lineRule="auto"/>
        <w:jc w:val="left"/>
        <w:rPr>
          <w:kern w:val="0"/>
          <w:sz w:val="24"/>
          <w:szCs w:val="24"/>
          <w:lang w:val="en-GB"/>
        </w:rPr>
      </w:pPr>
      <w:r w:rsidRPr="00F239C8">
        <w:rPr>
          <w:rFonts w:hAnsi="Arial"/>
          <w:kern w:val="0"/>
          <w:sz w:val="24"/>
          <w:szCs w:val="24"/>
          <w:lang w:val="en-GB"/>
        </w:rPr>
        <w:t>与该国重点、政策和体系保持一致以减少交易成本并促进可持续性</w:t>
      </w:r>
    </w:p>
    <w:p w:rsidR="00F239C8" w:rsidRPr="00F239C8" w:rsidRDefault="00F239C8" w:rsidP="00B13FB8">
      <w:pPr>
        <w:widowControl/>
        <w:numPr>
          <w:ilvl w:val="0"/>
          <w:numId w:val="37"/>
        </w:numPr>
        <w:spacing w:line="360" w:lineRule="auto"/>
        <w:jc w:val="left"/>
        <w:rPr>
          <w:kern w:val="0"/>
          <w:sz w:val="24"/>
          <w:szCs w:val="24"/>
          <w:lang w:val="en-GB"/>
        </w:rPr>
      </w:pPr>
      <w:r w:rsidRPr="00F239C8">
        <w:rPr>
          <w:rFonts w:hAnsi="Arial"/>
          <w:kern w:val="0"/>
          <w:sz w:val="24"/>
          <w:szCs w:val="24"/>
          <w:lang w:val="en-GB"/>
        </w:rPr>
        <w:t>与该国及该国内合作伙伴融洽相处。在不同捐赠机构间（捐资人</w:t>
      </w:r>
      <w:r w:rsidRPr="00F239C8">
        <w:rPr>
          <w:kern w:val="0"/>
          <w:sz w:val="24"/>
          <w:szCs w:val="24"/>
          <w:lang w:val="en-GB"/>
        </w:rPr>
        <w:t>—</w:t>
      </w:r>
      <w:r w:rsidRPr="00F239C8">
        <w:rPr>
          <w:rFonts w:hAnsi="Arial"/>
          <w:kern w:val="0"/>
          <w:sz w:val="24"/>
          <w:szCs w:val="24"/>
          <w:lang w:val="en-GB"/>
        </w:rPr>
        <w:t>捐资人），在不同的行动者间（在某一捐资国家内部不同的机构口径一致）</w:t>
      </w:r>
    </w:p>
    <w:p w:rsidR="00F239C8" w:rsidRPr="00F239C8" w:rsidRDefault="00F239C8" w:rsidP="00B13FB8">
      <w:pPr>
        <w:widowControl/>
        <w:numPr>
          <w:ilvl w:val="0"/>
          <w:numId w:val="37"/>
        </w:numPr>
        <w:spacing w:line="360" w:lineRule="auto"/>
        <w:jc w:val="left"/>
        <w:rPr>
          <w:rFonts w:hAnsi="Arial"/>
          <w:kern w:val="0"/>
          <w:sz w:val="24"/>
          <w:szCs w:val="24"/>
          <w:lang w:val="en-GB"/>
        </w:rPr>
      </w:pPr>
      <w:r w:rsidRPr="00F239C8">
        <w:rPr>
          <w:rFonts w:hAnsi="Arial"/>
          <w:kern w:val="0"/>
          <w:sz w:val="24"/>
          <w:szCs w:val="24"/>
          <w:lang w:val="en-GB"/>
        </w:rPr>
        <w:t>通过建立冲突解决和信任培植框架和程序达到相互尊重</w:t>
      </w:r>
    </w:p>
    <w:p w:rsidR="00F239C8" w:rsidRPr="00F239C8" w:rsidRDefault="00F239C8" w:rsidP="00B13FB8">
      <w:pPr>
        <w:widowControl/>
        <w:numPr>
          <w:ilvl w:val="0"/>
          <w:numId w:val="37"/>
        </w:numPr>
        <w:spacing w:line="360" w:lineRule="auto"/>
        <w:jc w:val="left"/>
        <w:rPr>
          <w:rFonts w:hAnsi="Arial"/>
          <w:kern w:val="0"/>
          <w:sz w:val="24"/>
          <w:szCs w:val="24"/>
          <w:lang w:val="en-GB"/>
        </w:rPr>
      </w:pPr>
      <w:r w:rsidRPr="00F239C8">
        <w:rPr>
          <w:rFonts w:hAnsi="Arial"/>
          <w:kern w:val="0"/>
          <w:sz w:val="24"/>
          <w:szCs w:val="24"/>
          <w:lang w:val="en-GB"/>
        </w:rPr>
        <w:t>相互负责制，包括捐赠</w:t>
      </w:r>
      <w:proofErr w:type="gramStart"/>
      <w:r w:rsidRPr="00F239C8">
        <w:rPr>
          <w:rFonts w:hAnsi="Arial"/>
          <w:kern w:val="0"/>
          <w:sz w:val="24"/>
          <w:szCs w:val="24"/>
          <w:lang w:val="en-GB"/>
        </w:rPr>
        <w:t>方确保</w:t>
      </w:r>
      <w:proofErr w:type="gramEnd"/>
      <w:r w:rsidRPr="00F239C8">
        <w:rPr>
          <w:rFonts w:hAnsi="Arial"/>
          <w:kern w:val="0"/>
          <w:sz w:val="24"/>
          <w:szCs w:val="24"/>
          <w:lang w:val="en-GB"/>
        </w:rPr>
        <w:t>援助的可预见性，受赠国应关注结果。</w:t>
      </w:r>
      <w:r w:rsidRPr="00F239C8">
        <w:rPr>
          <w:rFonts w:hAnsi="Arial"/>
          <w:kern w:val="0"/>
          <w:sz w:val="24"/>
          <w:szCs w:val="24"/>
          <w:lang w:val="en-GB"/>
        </w:rPr>
        <w:t>“</w:t>
      </w:r>
      <w:r w:rsidRPr="00F239C8">
        <w:rPr>
          <w:rFonts w:hAnsi="Arial"/>
          <w:kern w:val="0"/>
          <w:sz w:val="24"/>
          <w:szCs w:val="24"/>
          <w:lang w:val="en-GB"/>
        </w:rPr>
        <w:t>更多健康</w:t>
      </w:r>
      <w:r w:rsidRPr="00F239C8">
        <w:rPr>
          <w:rFonts w:hAnsi="Arial" w:hint="eastAsia"/>
          <w:kern w:val="0"/>
          <w:sz w:val="24"/>
          <w:szCs w:val="24"/>
          <w:lang w:val="en-GB"/>
        </w:rPr>
        <w:t>带来</w:t>
      </w:r>
      <w:r w:rsidRPr="00F239C8">
        <w:rPr>
          <w:rFonts w:hAnsi="Arial"/>
          <w:kern w:val="0"/>
          <w:sz w:val="24"/>
          <w:szCs w:val="24"/>
          <w:lang w:val="en-GB"/>
        </w:rPr>
        <w:t>更多</w:t>
      </w:r>
      <w:r w:rsidRPr="00F239C8">
        <w:rPr>
          <w:rFonts w:hAnsi="Arial" w:hint="eastAsia"/>
          <w:kern w:val="0"/>
          <w:sz w:val="24"/>
          <w:szCs w:val="24"/>
          <w:lang w:val="en-GB"/>
        </w:rPr>
        <w:t>财富</w:t>
      </w:r>
      <w:r w:rsidRPr="00F239C8">
        <w:rPr>
          <w:rFonts w:hAnsi="Arial"/>
          <w:kern w:val="0"/>
          <w:sz w:val="24"/>
          <w:szCs w:val="24"/>
          <w:lang w:val="en-GB"/>
        </w:rPr>
        <w:t>”</w:t>
      </w:r>
      <w:r w:rsidRPr="00F239C8">
        <w:rPr>
          <w:rFonts w:hAnsi="Arial"/>
          <w:kern w:val="0"/>
          <w:sz w:val="24"/>
          <w:szCs w:val="24"/>
          <w:lang w:val="en-GB"/>
        </w:rPr>
        <w:t>。</w:t>
      </w:r>
    </w:p>
    <w:p w:rsidR="00F239C8" w:rsidRPr="00F239C8" w:rsidRDefault="00F239C8" w:rsidP="00F239C8">
      <w:pPr>
        <w:widowControl/>
        <w:spacing w:line="360" w:lineRule="auto"/>
        <w:ind w:firstLineChars="200" w:firstLine="480"/>
        <w:jc w:val="left"/>
        <w:rPr>
          <w:kern w:val="0"/>
          <w:sz w:val="24"/>
          <w:szCs w:val="24"/>
          <w:lang w:val="en-GB"/>
        </w:rPr>
      </w:pPr>
      <w:r w:rsidRPr="00F239C8">
        <w:rPr>
          <w:rFonts w:hAnsi="Arial"/>
          <w:kern w:val="0"/>
          <w:sz w:val="24"/>
          <w:szCs w:val="24"/>
          <w:lang w:val="en-GB"/>
        </w:rPr>
        <w:t>中国既是受赠国，也是卫生发展援助的提供者，因此</w:t>
      </w:r>
      <w:r w:rsidRPr="00F239C8">
        <w:rPr>
          <w:rFonts w:hAnsi="Arial" w:hint="eastAsia"/>
          <w:kern w:val="0"/>
          <w:sz w:val="24"/>
          <w:szCs w:val="24"/>
          <w:lang w:val="en-GB"/>
        </w:rPr>
        <w:t>作为</w:t>
      </w:r>
      <w:r w:rsidRPr="00F239C8">
        <w:rPr>
          <w:rFonts w:hAnsi="Arial"/>
          <w:kern w:val="0"/>
          <w:sz w:val="24"/>
          <w:szCs w:val="24"/>
          <w:lang w:val="en-GB"/>
        </w:rPr>
        <w:t>受赠国和发展伙伴，中国均积累了有用的经验。</w:t>
      </w:r>
    </w:p>
    <w:p w:rsidR="00F239C8" w:rsidRPr="00F239C8" w:rsidRDefault="00F239C8" w:rsidP="00F239C8">
      <w:pPr>
        <w:widowControl/>
        <w:spacing w:afterLines="50" w:after="156" w:line="360" w:lineRule="auto"/>
        <w:ind w:firstLine="0"/>
        <w:jc w:val="left"/>
        <w:rPr>
          <w:kern w:val="0"/>
          <w:sz w:val="24"/>
          <w:szCs w:val="24"/>
          <w:lang w:val="en-GB"/>
        </w:rPr>
      </w:pPr>
    </w:p>
    <w:p w:rsidR="00F239C8" w:rsidRPr="00F239C8" w:rsidRDefault="00F239C8" w:rsidP="00F239C8">
      <w:pPr>
        <w:widowControl/>
        <w:spacing w:line="360" w:lineRule="auto"/>
        <w:ind w:left="-900" w:firstLine="0"/>
        <w:rPr>
          <w:rFonts w:ascii="Arial" w:hAnsi="Arial" w:cs="Arial"/>
          <w:kern w:val="0"/>
          <w:sz w:val="24"/>
          <w:szCs w:val="24"/>
          <w:lang w:val="en-GB"/>
        </w:rPr>
      </w:pPr>
    </w:p>
    <w:p w:rsidR="004D0894" w:rsidRDefault="004D0894" w:rsidP="0097144B">
      <w:pPr>
        <w:spacing w:line="360" w:lineRule="auto"/>
        <w:ind w:firstLine="0"/>
        <w:rPr>
          <w:rFonts w:eastAsia="仿宋"/>
          <w:lang w:val="en-GB"/>
        </w:rPr>
        <w:sectPr w:rsidR="004D0894" w:rsidSect="008E28EC">
          <w:footerReference w:type="default" r:id="rId18"/>
          <w:pgSz w:w="11906" w:h="16838"/>
          <w:pgMar w:top="1440" w:right="1800" w:bottom="1440" w:left="1800" w:header="851" w:footer="992" w:gutter="0"/>
          <w:cols w:space="720"/>
          <w:docGrid w:type="lines" w:linePitch="312"/>
        </w:sectPr>
      </w:pPr>
    </w:p>
    <w:p w:rsidR="00851273" w:rsidRPr="00894011" w:rsidRDefault="004D0894" w:rsidP="0097144B">
      <w:pPr>
        <w:spacing w:line="360" w:lineRule="auto"/>
        <w:ind w:firstLine="0"/>
        <w:rPr>
          <w:rFonts w:eastAsia="仿宋"/>
          <w:sz w:val="24"/>
          <w:szCs w:val="24"/>
          <w:lang w:val="en-GB"/>
        </w:rPr>
      </w:pPr>
      <w:r w:rsidRPr="00894011">
        <w:rPr>
          <w:rFonts w:eastAsia="仿宋" w:hint="eastAsia"/>
          <w:sz w:val="24"/>
          <w:szCs w:val="24"/>
          <w:lang w:val="en-GB"/>
        </w:rPr>
        <w:lastRenderedPageBreak/>
        <w:t>附件</w:t>
      </w:r>
      <w:r w:rsidR="00651167">
        <w:rPr>
          <w:rFonts w:eastAsia="仿宋" w:hint="eastAsia"/>
          <w:sz w:val="24"/>
          <w:szCs w:val="24"/>
          <w:lang w:val="en-GB"/>
        </w:rPr>
        <w:t>2</w:t>
      </w:r>
      <w:r w:rsidRPr="00894011">
        <w:rPr>
          <w:rFonts w:eastAsia="仿宋" w:hint="eastAsia"/>
          <w:sz w:val="24"/>
          <w:szCs w:val="24"/>
          <w:lang w:val="en-GB"/>
        </w:rPr>
        <w:t xml:space="preserve">  </w:t>
      </w:r>
    </w:p>
    <w:p w:rsidR="00F239C8" w:rsidRPr="00851273" w:rsidRDefault="004D0894" w:rsidP="00851273">
      <w:pPr>
        <w:spacing w:line="360" w:lineRule="auto"/>
        <w:ind w:firstLine="0"/>
        <w:jc w:val="center"/>
        <w:rPr>
          <w:rFonts w:eastAsia="仿宋"/>
          <w:sz w:val="28"/>
          <w:szCs w:val="28"/>
          <w:lang w:val="en-GB"/>
        </w:rPr>
      </w:pPr>
      <w:r w:rsidRPr="00851273">
        <w:rPr>
          <w:rFonts w:eastAsia="仿宋" w:hint="eastAsia"/>
          <w:sz w:val="28"/>
          <w:szCs w:val="28"/>
          <w:lang w:val="en-GB"/>
        </w:rPr>
        <w:t>项目逻辑框架</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04"/>
        <w:gridCol w:w="4480"/>
        <w:gridCol w:w="2180"/>
        <w:gridCol w:w="2180"/>
        <w:gridCol w:w="2180"/>
        <w:gridCol w:w="2320"/>
        <w:gridCol w:w="2360"/>
        <w:gridCol w:w="3220"/>
      </w:tblGrid>
      <w:tr w:rsidR="00851273">
        <w:trPr>
          <w:trHeight w:val="270"/>
          <w:jc w:val="center"/>
        </w:trPr>
        <w:tc>
          <w:tcPr>
            <w:tcW w:w="1404"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项目名称</w:t>
            </w:r>
          </w:p>
        </w:tc>
        <w:tc>
          <w:tcPr>
            <w:tcW w:w="18920" w:type="dxa"/>
            <w:gridSpan w:val="7"/>
          </w:tcPr>
          <w:p w:rsidR="00851273" w:rsidRDefault="00851273" w:rsidP="00B13FB8">
            <w:pPr>
              <w:widowControl/>
              <w:ind w:firstLine="0"/>
              <w:jc w:val="left"/>
              <w:rPr>
                <w:rFonts w:eastAsia="仿宋"/>
                <w:b/>
                <w:bCs/>
                <w:kern w:val="0"/>
                <w:sz w:val="18"/>
                <w:szCs w:val="18"/>
              </w:rPr>
            </w:pPr>
            <w:r>
              <w:rPr>
                <w:rFonts w:eastAsia="仿宋"/>
                <w:b/>
                <w:bCs/>
                <w:kern w:val="0"/>
                <w:sz w:val="18"/>
                <w:szCs w:val="18"/>
              </w:rPr>
              <w:t>GHSP</w:t>
            </w:r>
            <w:r>
              <w:rPr>
                <w:rFonts w:eastAsia="仿宋"/>
                <w:b/>
                <w:bCs/>
                <w:kern w:val="0"/>
                <w:sz w:val="18"/>
                <w:szCs w:val="18"/>
              </w:rPr>
              <w:t>项目</w:t>
            </w:r>
          </w:p>
        </w:tc>
      </w:tr>
      <w:tr w:rsidR="00851273">
        <w:trPr>
          <w:trHeight w:val="278"/>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影响</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影响指标</w:t>
            </w:r>
            <w:r>
              <w:rPr>
                <w:rFonts w:eastAsia="仿宋"/>
                <w:b/>
                <w:bCs/>
                <w:kern w:val="0"/>
                <w:sz w:val="18"/>
                <w:szCs w:val="18"/>
              </w:rPr>
              <w:t>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20" w:type="dxa"/>
            <w:shd w:val="clear" w:color="auto" w:fill="CCFFCC"/>
          </w:tcPr>
          <w:p w:rsidR="00851273" w:rsidRDefault="00851273" w:rsidP="00B13FB8">
            <w:pPr>
              <w:widowControl/>
              <w:ind w:firstLine="0"/>
              <w:rPr>
                <w:rFonts w:eastAsia="仿宋"/>
                <w:b/>
                <w:bCs/>
                <w:kern w:val="0"/>
                <w:sz w:val="18"/>
                <w:szCs w:val="18"/>
              </w:rPr>
            </w:pPr>
            <w:r>
              <w:rPr>
                <w:rFonts w:eastAsia="仿宋"/>
                <w:b/>
                <w:bCs/>
                <w:kern w:val="0"/>
                <w:sz w:val="18"/>
                <w:szCs w:val="18"/>
              </w:rPr>
              <w:t xml:space="preserve"> </w:t>
            </w: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restart"/>
            <w:shd w:val="clear" w:color="auto" w:fill="969696"/>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r>
      <w:tr w:rsidR="00851273">
        <w:trPr>
          <w:trHeight w:val="297"/>
          <w:jc w:val="center"/>
        </w:trPr>
        <w:tc>
          <w:tcPr>
            <w:tcW w:w="1404" w:type="dxa"/>
            <w:vMerge w:val="restart"/>
            <w:shd w:val="clear" w:color="auto" w:fill="FFFFFF"/>
          </w:tcPr>
          <w:p w:rsidR="00851273" w:rsidRDefault="00851273" w:rsidP="00B13FB8">
            <w:pPr>
              <w:ind w:firstLine="0"/>
              <w:jc w:val="left"/>
              <w:rPr>
                <w:rFonts w:eastAsia="仿宋"/>
                <w:kern w:val="0"/>
                <w:sz w:val="18"/>
                <w:szCs w:val="18"/>
              </w:rPr>
            </w:pPr>
            <w:r>
              <w:rPr>
                <w:rFonts w:eastAsia="仿宋"/>
                <w:kern w:val="0"/>
                <w:sz w:val="18"/>
                <w:szCs w:val="18"/>
              </w:rPr>
              <w:t>中英伙伴关系对改进全球卫生政策和卫生状况有所贡献</w:t>
            </w:r>
          </w:p>
        </w:tc>
        <w:tc>
          <w:tcPr>
            <w:tcW w:w="4480" w:type="dxa"/>
            <w:vMerge w:val="restart"/>
            <w:shd w:val="clear" w:color="auto" w:fill="FFFFFF"/>
          </w:tcPr>
          <w:p w:rsidR="00851273" w:rsidRDefault="00851273" w:rsidP="00B13FB8">
            <w:pPr>
              <w:ind w:firstLine="0"/>
              <w:jc w:val="left"/>
              <w:rPr>
                <w:rFonts w:eastAsia="仿宋"/>
                <w:kern w:val="0"/>
                <w:sz w:val="18"/>
                <w:szCs w:val="18"/>
              </w:rPr>
            </w:pPr>
            <w:r>
              <w:rPr>
                <w:rFonts w:eastAsia="仿宋"/>
                <w:kern w:val="0"/>
                <w:sz w:val="18"/>
                <w:szCs w:val="18"/>
              </w:rPr>
              <w:t>中英共同开展全球卫生政策方面的尝试性活动</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rPr>
                <w:rFonts w:eastAsia="仿宋"/>
                <w:kern w:val="0"/>
                <w:sz w:val="18"/>
                <w:szCs w:val="18"/>
              </w:rPr>
            </w:pPr>
            <w:r>
              <w:rPr>
                <w:rFonts w:eastAsia="仿宋"/>
                <w:kern w:val="0"/>
                <w:sz w:val="18"/>
                <w:szCs w:val="18"/>
              </w:rPr>
              <w:t>2</w:t>
            </w:r>
          </w:p>
        </w:tc>
        <w:tc>
          <w:tcPr>
            <w:tcW w:w="2360" w:type="dxa"/>
          </w:tcPr>
          <w:p w:rsidR="00851273" w:rsidRDefault="00851273" w:rsidP="00B13FB8">
            <w:pPr>
              <w:widowControl/>
              <w:ind w:firstLine="0"/>
              <w:rPr>
                <w:rFonts w:eastAsia="仿宋"/>
                <w:kern w:val="0"/>
                <w:sz w:val="18"/>
                <w:szCs w:val="18"/>
              </w:rPr>
            </w:pPr>
            <w:r>
              <w:rPr>
                <w:rFonts w:eastAsia="仿宋"/>
                <w:kern w:val="0"/>
                <w:sz w:val="18"/>
                <w:szCs w:val="18"/>
              </w:rPr>
              <w:t>3</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vAlign w:val="bottom"/>
          </w:tcPr>
          <w:p w:rsidR="00851273" w:rsidRDefault="00851273" w:rsidP="00B13FB8">
            <w:pPr>
              <w:ind w:firstLine="0"/>
              <w:jc w:val="left"/>
              <w:rPr>
                <w:rFonts w:eastAsia="仿宋"/>
                <w:kern w:val="0"/>
                <w:sz w:val="20"/>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06"/>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314"/>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影响指标</w:t>
            </w:r>
            <w:r>
              <w:rPr>
                <w:rFonts w:eastAsia="仿宋"/>
                <w:b/>
                <w:bCs/>
                <w:kern w:val="0"/>
                <w:sz w:val="18"/>
                <w:szCs w:val="18"/>
              </w:rPr>
              <w:t>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338"/>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ind w:firstLine="0"/>
              <w:jc w:val="left"/>
              <w:rPr>
                <w:rFonts w:eastAsia="仿宋"/>
                <w:kern w:val="0"/>
                <w:sz w:val="18"/>
                <w:szCs w:val="18"/>
              </w:rPr>
            </w:pPr>
            <w:r>
              <w:rPr>
                <w:rFonts w:eastAsia="仿宋"/>
                <w:kern w:val="0"/>
                <w:sz w:val="18"/>
                <w:szCs w:val="18"/>
              </w:rPr>
              <w:t>通过伙伴关系试点改善低收入国家的卫生状况</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righ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设计试点时确定</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设计试点时确定</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设计试点时确定</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tcPr>
          <w:p w:rsidR="00851273" w:rsidRDefault="00851273" w:rsidP="00B13FB8">
            <w:pPr>
              <w:widowControl/>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302"/>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成果指标</w:t>
            </w:r>
            <w:r>
              <w:rPr>
                <w:rFonts w:eastAsia="仿宋"/>
                <w:b/>
                <w:bCs/>
                <w:kern w:val="0"/>
                <w:sz w:val="18"/>
                <w:szCs w:val="18"/>
              </w:rPr>
              <w:t>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422"/>
          <w:jc w:val="center"/>
        </w:trPr>
        <w:tc>
          <w:tcPr>
            <w:tcW w:w="1404" w:type="dxa"/>
            <w:vMerge w:val="restart"/>
            <w:shd w:val="clear" w:color="auto" w:fill="FFFFFF"/>
          </w:tcPr>
          <w:p w:rsidR="00851273" w:rsidRDefault="00851273" w:rsidP="00B13FB8">
            <w:pPr>
              <w:ind w:firstLine="0"/>
              <w:jc w:val="left"/>
              <w:rPr>
                <w:rFonts w:eastAsia="仿宋"/>
                <w:kern w:val="0"/>
                <w:sz w:val="18"/>
                <w:szCs w:val="18"/>
              </w:rPr>
            </w:pPr>
            <w:r>
              <w:rPr>
                <w:rFonts w:eastAsia="仿宋"/>
                <w:kern w:val="0"/>
                <w:sz w:val="18"/>
                <w:szCs w:val="18"/>
              </w:rPr>
              <w:t>中英伙伴关系帮助中国改善其对全球卫生的贡献和实现其卫生合作潜能</w:t>
            </w: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中国对全球卫生机构或行动做出贡献的案例数量，至少通过如下之一达到：</w:t>
            </w:r>
            <w:r>
              <w:rPr>
                <w:rFonts w:eastAsia="仿宋"/>
                <w:sz w:val="18"/>
                <w:szCs w:val="18"/>
              </w:rPr>
              <w:t xml:space="preserve">1. </w:t>
            </w:r>
            <w:r>
              <w:rPr>
                <w:rFonts w:eastAsia="仿宋"/>
                <w:sz w:val="18"/>
                <w:szCs w:val="18"/>
              </w:rPr>
              <w:t>在世卫组织执行理事会或决策会中的作用；</w:t>
            </w:r>
            <w:r>
              <w:rPr>
                <w:rFonts w:eastAsia="仿宋"/>
                <w:sz w:val="18"/>
                <w:szCs w:val="18"/>
              </w:rPr>
              <w:t xml:space="preserve">2. </w:t>
            </w:r>
            <w:r>
              <w:rPr>
                <w:rFonts w:eastAsia="仿宋"/>
                <w:sz w:val="18"/>
                <w:szCs w:val="18"/>
              </w:rPr>
              <w:t>在全球基金、联合国艾滋病规划署理事会或委员会中的作用；</w:t>
            </w:r>
            <w:r>
              <w:rPr>
                <w:rFonts w:eastAsia="仿宋"/>
                <w:sz w:val="18"/>
                <w:szCs w:val="18"/>
              </w:rPr>
              <w:t xml:space="preserve">3. </w:t>
            </w:r>
            <w:r>
              <w:rPr>
                <w:rFonts w:eastAsia="仿宋"/>
                <w:sz w:val="18"/>
                <w:szCs w:val="18"/>
              </w:rPr>
              <w:t>对某项全球卫生行动的政治、技术或财政上的支持；</w:t>
            </w:r>
            <w:r>
              <w:rPr>
                <w:rFonts w:eastAsia="仿宋"/>
                <w:sz w:val="18"/>
                <w:szCs w:val="18"/>
              </w:rPr>
              <w:t xml:space="preserve">4. </w:t>
            </w:r>
            <w:r>
              <w:rPr>
                <w:rFonts w:eastAsia="仿宋"/>
                <w:sz w:val="18"/>
                <w:szCs w:val="18"/>
              </w:rPr>
              <w:t>推荐中国雇员以支持某项全球卫生行动；</w:t>
            </w:r>
            <w:r>
              <w:rPr>
                <w:rFonts w:eastAsia="仿宋"/>
                <w:sz w:val="18"/>
                <w:szCs w:val="18"/>
              </w:rPr>
              <w:t xml:space="preserve">5. </w:t>
            </w:r>
            <w:r>
              <w:rPr>
                <w:rFonts w:eastAsia="仿宋"/>
                <w:sz w:val="18"/>
                <w:szCs w:val="18"/>
              </w:rPr>
              <w:t>对后千年计划的贡献</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基线调查时确定</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在项目启动期的监测与评估计划中确定</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在项目启动期的监测与评估计划中确定</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在项目启动期的监测与评估计划中确定</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中国具有持续的政治意愿参与全球卫生和在卫生方面实现其发展合作潜能。</w:t>
            </w:r>
          </w:p>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中国在通过伙伴关系试点的方式检验新的卫生发展合作理念方面建立起兴趣，这一兴趣存在，但将不断改变和受到影响。</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jc w:val="left"/>
              <w:rPr>
                <w:rFonts w:eastAsia="仿宋"/>
                <w:kern w:val="0"/>
                <w:sz w:val="18"/>
                <w:szCs w:val="18"/>
              </w:rPr>
            </w:pPr>
            <w:r>
              <w:rPr>
                <w:rFonts w:eastAsia="仿宋"/>
                <w:kern w:val="0"/>
                <w:sz w:val="18"/>
                <w:szCs w:val="18"/>
              </w:rPr>
              <w:t xml:space="preserve">　</w:t>
            </w:r>
          </w:p>
        </w:tc>
      </w:tr>
      <w:tr w:rsidR="00851273">
        <w:trPr>
          <w:trHeight w:val="270"/>
          <w:jc w:val="center"/>
        </w:trPr>
        <w:tc>
          <w:tcPr>
            <w:tcW w:w="1404" w:type="dxa"/>
            <w:vMerge/>
            <w:shd w:val="clear" w:color="auto" w:fill="auto"/>
            <w:vAlign w:val="bottom"/>
          </w:tcPr>
          <w:p w:rsidR="00851273" w:rsidRDefault="00851273" w:rsidP="00B13FB8">
            <w:pPr>
              <w:ind w:firstLine="0"/>
              <w:jc w:val="left"/>
              <w:rPr>
                <w:rFonts w:eastAsia="仿宋"/>
                <w:kern w:val="0"/>
                <w:sz w:val="20"/>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53"/>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对全球卫生从业人员的独立调查和项目监管中心和国家卫生计生委记录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246"/>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成果指标</w:t>
            </w:r>
            <w:r>
              <w:rPr>
                <w:rFonts w:eastAsia="仿宋"/>
                <w:b/>
                <w:bCs/>
                <w:kern w:val="0"/>
                <w:sz w:val="18"/>
                <w:szCs w:val="18"/>
              </w:rPr>
              <w:t>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基线（第</w:t>
            </w:r>
            <w:r>
              <w:rPr>
                <w:rFonts w:eastAsia="仿宋"/>
                <w:b/>
                <w:bCs/>
                <w:kern w:val="0"/>
                <w:sz w:val="18"/>
                <w:szCs w:val="18"/>
              </w:rPr>
              <w:t>2</w:t>
            </w:r>
            <w:r>
              <w:rPr>
                <w:rFonts w:eastAsia="仿宋"/>
                <w:b/>
                <w:bCs/>
                <w:kern w:val="0"/>
                <w:sz w:val="18"/>
                <w:szCs w:val="18"/>
              </w:rPr>
              <w:t>年底）</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jc w:val="left"/>
              <w:rPr>
                <w:rFonts w:eastAsia="仿宋"/>
                <w:kern w:val="0"/>
                <w:sz w:val="18"/>
                <w:szCs w:val="18"/>
              </w:rPr>
            </w:pPr>
          </w:p>
        </w:tc>
      </w:tr>
      <w:tr w:rsidR="00851273">
        <w:trPr>
          <w:trHeight w:val="56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评估的试点项目数量和开发的政策提案数量</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w:t>
            </w:r>
            <w:r>
              <w:rPr>
                <w:rFonts w:eastAsia="仿宋"/>
                <w:b/>
                <w:bCs/>
                <w:kern w:val="0"/>
                <w:sz w:val="18"/>
                <w:szCs w:val="18"/>
              </w:rPr>
              <w:t>评估的试点数</w:t>
            </w:r>
            <w:r>
              <w:rPr>
                <w:rFonts w:eastAsia="仿宋"/>
                <w:b/>
                <w:bCs/>
                <w:kern w:val="0"/>
                <w:sz w:val="18"/>
                <w:szCs w:val="18"/>
              </w:rPr>
              <w:br/>
              <w:t>-</w:t>
            </w:r>
            <w:r>
              <w:rPr>
                <w:rFonts w:eastAsia="仿宋"/>
                <w:b/>
                <w:bCs/>
                <w:kern w:val="0"/>
                <w:sz w:val="18"/>
                <w:szCs w:val="18"/>
              </w:rPr>
              <w:t>开发的政策提案数</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5</w:t>
            </w:r>
            <w:r>
              <w:rPr>
                <w:rFonts w:eastAsia="仿宋"/>
                <w:kern w:val="0"/>
                <w:sz w:val="18"/>
                <w:szCs w:val="18"/>
              </w:rPr>
              <w:br/>
              <w:t>1</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2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成果指标</w:t>
            </w:r>
            <w:r>
              <w:rPr>
                <w:rFonts w:eastAsia="仿宋"/>
                <w:b/>
                <w:bCs/>
                <w:kern w:val="0"/>
                <w:sz w:val="18"/>
                <w:szCs w:val="18"/>
              </w:rPr>
              <w:t>3</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基线（第</w:t>
            </w:r>
            <w:r>
              <w:rPr>
                <w:rFonts w:eastAsia="仿宋"/>
                <w:b/>
                <w:bCs/>
                <w:kern w:val="0"/>
                <w:sz w:val="18"/>
                <w:szCs w:val="18"/>
              </w:rPr>
              <w:t>2</w:t>
            </w:r>
            <w:r>
              <w:rPr>
                <w:rFonts w:eastAsia="仿宋"/>
                <w:b/>
                <w:bCs/>
                <w:kern w:val="0"/>
                <w:sz w:val="18"/>
                <w:szCs w:val="18"/>
              </w:rPr>
              <w:t>年底）</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tcPr>
          <w:p w:rsidR="00851273" w:rsidRDefault="00851273" w:rsidP="00B13FB8">
            <w:pPr>
              <w:jc w:val="left"/>
              <w:rPr>
                <w:rFonts w:eastAsia="仿宋"/>
                <w:kern w:val="0"/>
                <w:sz w:val="18"/>
                <w:szCs w:val="18"/>
              </w:rPr>
            </w:pPr>
          </w:p>
        </w:tc>
      </w:tr>
      <w:tr w:rsidR="00851273">
        <w:trPr>
          <w:trHeight w:val="366"/>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中国的卫生发展合作得以改进并产生更大成效</w:t>
            </w:r>
            <w:r>
              <w:rPr>
                <w:rFonts w:eastAsia="仿宋"/>
                <w:kern w:val="0"/>
                <w:sz w:val="18"/>
                <w:szCs w:val="18"/>
              </w:rPr>
              <w:t>（</w:t>
            </w:r>
            <w:r>
              <w:rPr>
                <w:rFonts w:eastAsia="仿宋"/>
                <w:kern w:val="0"/>
                <w:sz w:val="18"/>
                <w:szCs w:val="18"/>
              </w:rPr>
              <w:t>“</w:t>
            </w:r>
            <w:r>
              <w:rPr>
                <w:rFonts w:eastAsia="仿宋"/>
                <w:kern w:val="0"/>
                <w:sz w:val="18"/>
                <w:szCs w:val="18"/>
              </w:rPr>
              <w:t>改进</w:t>
            </w:r>
            <w:r>
              <w:rPr>
                <w:rFonts w:eastAsia="仿宋"/>
                <w:kern w:val="0"/>
                <w:sz w:val="18"/>
                <w:szCs w:val="18"/>
              </w:rPr>
              <w:t>”</w:t>
            </w:r>
            <w:r>
              <w:rPr>
                <w:rFonts w:eastAsia="仿宋"/>
                <w:kern w:val="0"/>
                <w:sz w:val="18"/>
                <w:szCs w:val="18"/>
              </w:rPr>
              <w:t>包括扩展新的合作领域，覆盖更广阔的人口；提供更好的服务等）</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卫生合作结果未知</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卫生合作结果被测量</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改进的卫生合作结果被测量</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tcPr>
          <w:p w:rsidR="00851273" w:rsidRDefault="00851273" w:rsidP="00B13FB8">
            <w:pPr>
              <w:jc w:val="left"/>
              <w:rPr>
                <w:rFonts w:eastAsia="仿宋"/>
                <w:kern w:val="0"/>
                <w:sz w:val="18"/>
                <w:szCs w:val="18"/>
              </w:rPr>
            </w:pPr>
          </w:p>
        </w:tc>
      </w:tr>
      <w:tr w:rsidR="00851273">
        <w:trPr>
          <w:trHeight w:val="22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center"/>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jc w:val="left"/>
              <w:rPr>
                <w:rFonts w:eastAsia="仿宋"/>
                <w:kern w:val="0"/>
                <w:sz w:val="18"/>
                <w:szCs w:val="18"/>
              </w:rPr>
            </w:pPr>
          </w:p>
        </w:tc>
      </w:tr>
      <w:tr w:rsidR="00851273">
        <w:trPr>
          <w:trHeight w:val="273"/>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成果指标</w:t>
            </w:r>
            <w:r>
              <w:rPr>
                <w:rFonts w:eastAsia="仿宋"/>
                <w:b/>
                <w:bCs/>
                <w:kern w:val="0"/>
                <w:sz w:val="18"/>
                <w:szCs w:val="18"/>
              </w:rPr>
              <w:t>4</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基线（第</w:t>
            </w:r>
            <w:r>
              <w:rPr>
                <w:rFonts w:eastAsia="仿宋"/>
                <w:b/>
                <w:bCs/>
                <w:kern w:val="0"/>
                <w:sz w:val="18"/>
                <w:szCs w:val="18"/>
              </w:rPr>
              <w:t>2</w:t>
            </w:r>
            <w:r>
              <w:rPr>
                <w:rFonts w:eastAsia="仿宋"/>
                <w:b/>
                <w:bCs/>
                <w:kern w:val="0"/>
                <w:sz w:val="18"/>
                <w:szCs w:val="18"/>
              </w:rPr>
              <w:t>年底）</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tcPr>
          <w:p w:rsidR="00851273" w:rsidRDefault="00851273" w:rsidP="00B13FB8">
            <w:pPr>
              <w:jc w:val="left"/>
              <w:rPr>
                <w:rFonts w:eastAsia="仿宋"/>
                <w:kern w:val="0"/>
                <w:sz w:val="18"/>
                <w:szCs w:val="18"/>
              </w:rPr>
            </w:pPr>
          </w:p>
        </w:tc>
      </w:tr>
      <w:tr w:rsidR="00851273">
        <w:trPr>
          <w:trHeight w:val="396"/>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中国全球卫生网络为政府提供高质量的建议并支持设计、执行和监测中国双边卫生发展合作</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w:t>
            </w:r>
            <w:r>
              <w:rPr>
                <w:rFonts w:eastAsia="仿宋"/>
                <w:b/>
                <w:bCs/>
                <w:kern w:val="0"/>
                <w:sz w:val="18"/>
                <w:szCs w:val="18"/>
              </w:rPr>
              <w:t>对中国卫生合作的支持</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p>
        </w:tc>
        <w:tc>
          <w:tcPr>
            <w:tcW w:w="2180" w:type="dxa"/>
            <w:vAlign w:val="center"/>
          </w:tcPr>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5</w:t>
            </w:r>
          </w:p>
        </w:tc>
        <w:tc>
          <w:tcPr>
            <w:tcW w:w="2320" w:type="dxa"/>
            <w:vAlign w:val="center"/>
          </w:tcPr>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10</w:t>
            </w:r>
          </w:p>
        </w:tc>
        <w:tc>
          <w:tcPr>
            <w:tcW w:w="2360" w:type="dxa"/>
            <w:vAlign w:val="center"/>
          </w:tcPr>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20</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widowControl/>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32"/>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w:t>
            </w:r>
            <w:r>
              <w:rPr>
                <w:rFonts w:eastAsia="仿宋"/>
                <w:b/>
                <w:bCs/>
                <w:kern w:val="0"/>
                <w:sz w:val="18"/>
                <w:szCs w:val="18"/>
              </w:rPr>
              <w:t xml:space="preserve"> 1</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1.1</w:t>
            </w:r>
          </w:p>
        </w:tc>
        <w:tc>
          <w:tcPr>
            <w:tcW w:w="2180" w:type="dxa"/>
            <w:shd w:val="clear" w:color="auto" w:fill="auto"/>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1004"/>
          <w:jc w:val="center"/>
        </w:trPr>
        <w:tc>
          <w:tcPr>
            <w:tcW w:w="1404"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kern w:val="0"/>
                <w:sz w:val="18"/>
                <w:szCs w:val="18"/>
              </w:rPr>
              <w:lastRenderedPageBreak/>
              <w:t>提高中国提炼和传播在改进卫生状况和强卫生系统方面与低收入国家相关经验的能力</w:t>
            </w:r>
          </w:p>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p>
          <w:p w:rsidR="00851273" w:rsidRDefault="00851273" w:rsidP="00B13FB8">
            <w:pPr>
              <w:ind w:firstLine="0"/>
              <w:jc w:val="left"/>
              <w:rPr>
                <w:rFonts w:eastAsia="仿宋"/>
                <w:kern w:val="0"/>
                <w:sz w:val="18"/>
                <w:szCs w:val="18"/>
              </w:rPr>
            </w:pPr>
            <w:r>
              <w:rPr>
                <w:rFonts w:eastAsia="仿宋"/>
                <w:b/>
                <w:bCs/>
                <w:kern w:val="0"/>
                <w:sz w:val="18"/>
                <w:szCs w:val="18"/>
              </w:rPr>
              <w:t>影响权重（</w:t>
            </w:r>
            <w:r>
              <w:rPr>
                <w:rFonts w:eastAsia="仿宋"/>
                <w:b/>
                <w:bCs/>
                <w:kern w:val="0"/>
                <w:sz w:val="18"/>
                <w:szCs w:val="18"/>
              </w:rPr>
              <w:t>20%</w:t>
            </w:r>
            <w:r>
              <w:rPr>
                <w:rFonts w:eastAsia="仿宋"/>
                <w:b/>
                <w:bCs/>
                <w:kern w:val="0"/>
                <w:sz w:val="18"/>
                <w:szCs w:val="18"/>
              </w:rPr>
              <w:t>）</w:t>
            </w:r>
          </w:p>
        </w:tc>
        <w:tc>
          <w:tcPr>
            <w:tcW w:w="4480" w:type="dxa"/>
            <w:vMerge w:val="restart"/>
            <w:shd w:val="clear" w:color="auto" w:fill="FFFFFF"/>
          </w:tcPr>
          <w:p w:rsidR="00851273" w:rsidRDefault="00851273" w:rsidP="00B13FB8">
            <w:pPr>
              <w:widowControl/>
              <w:spacing w:line="276" w:lineRule="auto"/>
              <w:ind w:firstLine="0"/>
              <w:jc w:val="left"/>
              <w:rPr>
                <w:rFonts w:eastAsia="仿宋"/>
                <w:kern w:val="0"/>
                <w:sz w:val="18"/>
                <w:szCs w:val="18"/>
                <w:lang w:val="en-GB"/>
              </w:rPr>
            </w:pPr>
            <w:r>
              <w:rPr>
                <w:rFonts w:eastAsia="仿宋"/>
                <w:kern w:val="0"/>
                <w:sz w:val="18"/>
                <w:szCs w:val="18"/>
                <w:lang w:val="en-GB"/>
              </w:rPr>
              <w:t>能力得到增强的中国机构的数量（能力的测量包括：员工，文章发表，组织的培训）</w:t>
            </w:r>
          </w:p>
          <w:p w:rsidR="00851273" w:rsidRDefault="00851273" w:rsidP="00B13FB8">
            <w:pPr>
              <w:widowControl/>
              <w:ind w:firstLine="0"/>
              <w:jc w:val="left"/>
              <w:rPr>
                <w:rFonts w:eastAsia="仿宋"/>
                <w:kern w:val="0"/>
                <w:sz w:val="18"/>
                <w:szCs w:val="18"/>
              </w:rPr>
            </w:pPr>
            <w:r>
              <w:rPr>
                <w:rFonts w:eastAsia="仿宋"/>
                <w:sz w:val="18"/>
                <w:szCs w:val="18"/>
              </w:rPr>
              <w:t>这些机构中参与该问题工作的员工数</w:t>
            </w:r>
            <w:r>
              <w:rPr>
                <w:rFonts w:eastAsia="仿宋"/>
                <w:kern w:val="0"/>
                <w:sz w:val="18"/>
                <w:szCs w:val="18"/>
              </w:rPr>
              <w:br/>
            </w:r>
            <w:r>
              <w:rPr>
                <w:rFonts w:eastAsia="仿宋"/>
                <w:kern w:val="0"/>
                <w:sz w:val="18"/>
                <w:szCs w:val="18"/>
              </w:rPr>
              <w:t>（备注：中英双方对研究机构的标准测量都是依据其在高影响力杂志上的发表文章</w:t>
            </w:r>
            <w:r>
              <w:rPr>
                <w:rFonts w:eastAsia="仿宋"/>
                <w:kern w:val="0"/>
                <w:sz w:val="18"/>
                <w:szCs w:val="18"/>
              </w:rPr>
              <w:t>-</w:t>
            </w:r>
            <w:r>
              <w:rPr>
                <w:rFonts w:eastAsia="仿宋"/>
                <w:kern w:val="0"/>
                <w:sz w:val="18"/>
                <w:szCs w:val="18"/>
              </w:rPr>
              <w:t>指标</w:t>
            </w:r>
            <w:r>
              <w:rPr>
                <w:rFonts w:eastAsia="仿宋"/>
                <w:kern w:val="0"/>
                <w:sz w:val="18"/>
                <w:szCs w:val="18"/>
              </w:rPr>
              <w:t>1.2</w:t>
            </w:r>
            <w:r>
              <w:rPr>
                <w:rFonts w:eastAsia="仿宋"/>
                <w:kern w:val="0"/>
                <w:sz w:val="18"/>
                <w:szCs w:val="18"/>
              </w:rPr>
              <w:t>）。</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w:t>
            </w:r>
            <w:r>
              <w:rPr>
                <w:rFonts w:eastAsia="仿宋"/>
                <w:b/>
                <w:bCs/>
                <w:kern w:val="0"/>
                <w:sz w:val="18"/>
                <w:szCs w:val="18"/>
              </w:rPr>
              <w:t>机构</w:t>
            </w:r>
            <w:r>
              <w:rPr>
                <w:rFonts w:eastAsia="仿宋"/>
                <w:b/>
                <w:bCs/>
                <w:kern w:val="0"/>
                <w:sz w:val="18"/>
                <w:szCs w:val="18"/>
              </w:rPr>
              <w:br/>
              <w:t>-</w:t>
            </w:r>
            <w:r>
              <w:rPr>
                <w:rFonts w:eastAsia="仿宋"/>
                <w:b/>
                <w:bCs/>
                <w:kern w:val="0"/>
                <w:sz w:val="18"/>
                <w:szCs w:val="18"/>
              </w:rPr>
              <w:t>个人</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 xml:space="preserve">(10)  </w:t>
            </w:r>
            <w:r>
              <w:rPr>
                <w:rFonts w:eastAsia="仿宋"/>
                <w:kern w:val="0"/>
                <w:sz w:val="18"/>
                <w:szCs w:val="18"/>
              </w:rPr>
              <w:t>由基线调查确定</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2</w:t>
            </w:r>
            <w:r>
              <w:rPr>
                <w:rFonts w:eastAsia="仿宋"/>
                <w:kern w:val="0"/>
                <w:sz w:val="18"/>
                <w:szCs w:val="18"/>
              </w:rPr>
              <w:br/>
              <w:t>20</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br/>
              <w:t>6</w:t>
            </w:r>
            <w:r>
              <w:rPr>
                <w:rFonts w:eastAsia="仿宋"/>
                <w:kern w:val="0"/>
                <w:sz w:val="18"/>
                <w:szCs w:val="18"/>
              </w:rPr>
              <w:br/>
              <w:t>40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6</w:t>
            </w:r>
            <w:r>
              <w:rPr>
                <w:rFonts w:eastAsia="仿宋"/>
                <w:kern w:val="0"/>
                <w:sz w:val="18"/>
                <w:szCs w:val="18"/>
              </w:rPr>
              <w:br/>
              <w:t>40</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低收入国家对中国的经验有兴趣，且这些经验是相关的和</w:t>
            </w:r>
            <w:proofErr w:type="gramStart"/>
            <w:r>
              <w:rPr>
                <w:rFonts w:eastAsia="仿宋"/>
                <w:kern w:val="0"/>
                <w:sz w:val="18"/>
                <w:szCs w:val="18"/>
              </w:rPr>
              <w:t>可</w:t>
            </w:r>
            <w:proofErr w:type="gramEnd"/>
            <w:r>
              <w:rPr>
                <w:rFonts w:eastAsia="仿宋"/>
                <w:kern w:val="0"/>
                <w:sz w:val="18"/>
                <w:szCs w:val="18"/>
              </w:rPr>
              <w:t>应用的</w:t>
            </w:r>
          </w:p>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中国对该产出及对提高能力建设以进行研究该方面有强烈的兴趣。此处的假设是这些研究的发现是有实用性的，且能够引起低收入国家政策制定者的兴趣。假设</w:t>
            </w:r>
            <w:r>
              <w:rPr>
                <w:rFonts w:eastAsia="仿宋"/>
                <w:kern w:val="0"/>
                <w:sz w:val="18"/>
                <w:szCs w:val="18"/>
              </w:rPr>
              <w:t>DFID</w:t>
            </w:r>
            <w:r>
              <w:rPr>
                <w:rFonts w:eastAsia="仿宋"/>
                <w:kern w:val="0"/>
                <w:sz w:val="18"/>
                <w:szCs w:val="18"/>
              </w:rPr>
              <w:t>在自己的员工内部建立了学习中国经验的兴趣。</w:t>
            </w:r>
          </w:p>
          <w:p w:rsidR="00851273" w:rsidRDefault="00851273" w:rsidP="00B13FB8">
            <w:pPr>
              <w:jc w:val="left"/>
              <w:rPr>
                <w:rFonts w:eastAsia="仿宋"/>
                <w:kern w:val="0"/>
                <w:sz w:val="18"/>
                <w:szCs w:val="18"/>
              </w:rPr>
            </w:pPr>
            <w:r>
              <w:rPr>
                <w:rFonts w:eastAsia="仿宋"/>
                <w:kern w:val="0"/>
                <w:sz w:val="18"/>
                <w:szCs w:val="18"/>
              </w:rPr>
              <w:t xml:space="preserve">　</w:t>
            </w: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53"/>
          <w:jc w:val="center"/>
        </w:trPr>
        <w:tc>
          <w:tcPr>
            <w:tcW w:w="1404" w:type="dxa"/>
            <w:vMerge/>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205"/>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3</w:t>
            </w:r>
            <w:r>
              <w:rPr>
                <w:rFonts w:eastAsia="仿宋"/>
                <w:b/>
                <w:bCs/>
                <w:kern w:val="0"/>
                <w:sz w:val="18"/>
                <w:szCs w:val="18"/>
              </w:rPr>
              <w:t>年中）</w:t>
            </w:r>
          </w:p>
        </w:tc>
        <w:tc>
          <w:tcPr>
            <w:tcW w:w="3220" w:type="dxa"/>
            <w:vMerge/>
            <w:vAlign w:val="center"/>
          </w:tcPr>
          <w:p w:rsidR="00851273" w:rsidRDefault="00851273" w:rsidP="00B13FB8">
            <w:pPr>
              <w:jc w:val="left"/>
              <w:rPr>
                <w:rFonts w:eastAsia="仿宋"/>
                <w:kern w:val="0"/>
                <w:sz w:val="18"/>
                <w:szCs w:val="18"/>
              </w:rPr>
            </w:pPr>
          </w:p>
        </w:tc>
      </w:tr>
      <w:tr w:rsidR="00851273">
        <w:trPr>
          <w:trHeight w:val="969"/>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提交和接受的文章数量</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t xml:space="preserve">                -</w:t>
            </w:r>
            <w:r>
              <w:rPr>
                <w:rFonts w:eastAsia="仿宋"/>
                <w:b/>
                <w:bCs/>
                <w:kern w:val="0"/>
                <w:sz w:val="18"/>
                <w:szCs w:val="18"/>
              </w:rPr>
              <w:t>杂志（国际同行评审的）</w:t>
            </w:r>
            <w:r>
              <w:rPr>
                <w:rFonts w:eastAsia="仿宋"/>
                <w:b/>
                <w:bCs/>
                <w:kern w:val="0"/>
                <w:sz w:val="18"/>
                <w:szCs w:val="18"/>
              </w:rPr>
              <w:t xml:space="preserve"> -</w:t>
            </w:r>
            <w:r>
              <w:rPr>
                <w:rFonts w:eastAsia="仿宋"/>
                <w:b/>
                <w:bCs/>
                <w:kern w:val="0"/>
                <w:sz w:val="18"/>
                <w:szCs w:val="18"/>
              </w:rPr>
              <w:t>书刊</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0</w:t>
            </w:r>
            <w:r>
              <w:rPr>
                <w:rFonts w:eastAsia="仿宋"/>
                <w:kern w:val="0"/>
                <w:sz w:val="18"/>
                <w:szCs w:val="18"/>
              </w:rPr>
              <w:b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5                     0</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10                      0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20    (2)                2</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vAlign w:val="center"/>
          </w:tcPr>
          <w:p w:rsidR="00851273" w:rsidRDefault="00851273" w:rsidP="00B13FB8">
            <w:pPr>
              <w:ind w:firstLine="0"/>
              <w:jc w:val="left"/>
              <w:rPr>
                <w:rFonts w:eastAsia="仿宋"/>
                <w:kern w:val="0"/>
                <w:sz w:val="18"/>
                <w:szCs w:val="18"/>
              </w:rPr>
            </w:pPr>
          </w:p>
        </w:tc>
        <w:tc>
          <w:tcPr>
            <w:tcW w:w="4480" w:type="dxa"/>
            <w:vMerge/>
            <w:vAlign w:val="bottom"/>
          </w:tcPr>
          <w:p w:rsidR="00851273" w:rsidRDefault="00851273" w:rsidP="00B13FB8">
            <w:pPr>
              <w:widowControl/>
              <w:ind w:firstLine="0"/>
              <w:jc w:val="left"/>
              <w:rPr>
                <w:rFonts w:eastAsia="仿宋"/>
                <w:kern w:val="0"/>
                <w:sz w:val="20"/>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235"/>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1.3</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年中）</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DFID</w:t>
            </w:r>
            <w:r>
              <w:rPr>
                <w:rFonts w:eastAsia="仿宋"/>
                <w:sz w:val="18"/>
                <w:szCs w:val="18"/>
              </w:rPr>
              <w:t>内全面了解中国在改进健康状况和加强卫生系统方面的经验（理解力的测量包括获得的知识和能够在其他场合应用这些知识）的员工的数量</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tcPr>
          <w:p w:rsidR="00851273" w:rsidRDefault="00851273" w:rsidP="00B13FB8">
            <w:pPr>
              <w:widowControl/>
              <w:ind w:firstLine="0"/>
              <w:rPr>
                <w:rFonts w:eastAsia="仿宋"/>
                <w:kern w:val="0"/>
                <w:sz w:val="18"/>
                <w:szCs w:val="18"/>
              </w:rPr>
            </w:pPr>
            <w:r>
              <w:rPr>
                <w:rFonts w:eastAsia="仿宋"/>
                <w:kern w:val="0"/>
                <w:sz w:val="18"/>
                <w:szCs w:val="18"/>
              </w:rPr>
              <w:t>1</w:t>
            </w:r>
          </w:p>
        </w:tc>
        <w:tc>
          <w:tcPr>
            <w:tcW w:w="2180" w:type="dxa"/>
          </w:tcPr>
          <w:p w:rsidR="00851273" w:rsidRDefault="00851273" w:rsidP="00B13FB8">
            <w:pPr>
              <w:widowControl/>
              <w:ind w:firstLine="0"/>
              <w:rPr>
                <w:rFonts w:eastAsia="仿宋"/>
                <w:kern w:val="0"/>
                <w:sz w:val="18"/>
                <w:szCs w:val="18"/>
              </w:rPr>
            </w:pPr>
            <w:r>
              <w:rPr>
                <w:rFonts w:eastAsia="仿宋"/>
                <w:kern w:val="0"/>
                <w:sz w:val="18"/>
                <w:szCs w:val="18"/>
              </w:rPr>
              <w:t>3</w:t>
            </w:r>
          </w:p>
        </w:tc>
        <w:tc>
          <w:tcPr>
            <w:tcW w:w="2320" w:type="dxa"/>
          </w:tcPr>
          <w:p w:rsidR="00851273" w:rsidRDefault="00851273" w:rsidP="00B13FB8">
            <w:pPr>
              <w:widowControl/>
              <w:ind w:firstLine="0"/>
              <w:rPr>
                <w:rFonts w:eastAsia="仿宋"/>
                <w:kern w:val="0"/>
                <w:sz w:val="18"/>
                <w:szCs w:val="18"/>
              </w:rPr>
            </w:pPr>
            <w:r>
              <w:rPr>
                <w:rFonts w:eastAsia="仿宋"/>
                <w:kern w:val="0"/>
                <w:sz w:val="18"/>
                <w:szCs w:val="18"/>
              </w:rPr>
              <w:t>5</w:t>
            </w:r>
          </w:p>
        </w:tc>
        <w:tc>
          <w:tcPr>
            <w:tcW w:w="2360" w:type="dxa"/>
          </w:tcPr>
          <w:p w:rsidR="00851273" w:rsidRDefault="00851273" w:rsidP="00B13FB8">
            <w:pPr>
              <w:widowControl/>
              <w:ind w:firstLine="0"/>
              <w:rPr>
                <w:rFonts w:eastAsia="仿宋"/>
                <w:kern w:val="0"/>
                <w:sz w:val="18"/>
                <w:szCs w:val="18"/>
              </w:rPr>
            </w:pPr>
            <w:r>
              <w:rPr>
                <w:rFonts w:eastAsia="仿宋"/>
                <w:kern w:val="0"/>
                <w:sz w:val="18"/>
                <w:szCs w:val="18"/>
              </w:rPr>
              <w:t>10</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312"/>
          <w:jc w:val="center"/>
        </w:trPr>
        <w:tc>
          <w:tcPr>
            <w:tcW w:w="1404" w:type="dxa"/>
            <w:vMerge/>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DFID</w:t>
            </w:r>
            <w:r>
              <w:rPr>
                <w:rFonts w:eastAsia="仿宋"/>
                <w:kern w:val="0"/>
                <w:sz w:val="18"/>
                <w:szCs w:val="18"/>
              </w:rPr>
              <w:t>员工和记录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285"/>
          <w:jc w:val="center"/>
        </w:trPr>
        <w:tc>
          <w:tcPr>
            <w:tcW w:w="1404" w:type="dxa"/>
            <w:vMerge/>
            <w:shd w:val="clear" w:color="auto" w:fill="99CCFF"/>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1.4</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jc w:val="left"/>
              <w:rPr>
                <w:rFonts w:eastAsia="仿宋"/>
                <w:kern w:val="0"/>
                <w:sz w:val="18"/>
                <w:szCs w:val="18"/>
              </w:rPr>
            </w:pPr>
          </w:p>
        </w:tc>
      </w:tr>
      <w:tr w:rsidR="00851273">
        <w:trPr>
          <w:trHeight w:val="24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ind w:firstLine="0"/>
              <w:jc w:val="left"/>
              <w:rPr>
                <w:rFonts w:eastAsia="仿宋"/>
                <w:kern w:val="0"/>
                <w:sz w:val="18"/>
                <w:szCs w:val="18"/>
              </w:rPr>
            </w:pPr>
            <w:r>
              <w:rPr>
                <w:rFonts w:eastAsia="仿宋"/>
                <w:sz w:val="18"/>
                <w:szCs w:val="18"/>
              </w:rPr>
              <w:t>中国和低收入国家机构建立的</w:t>
            </w:r>
            <w:proofErr w:type="gramStart"/>
            <w:r>
              <w:rPr>
                <w:rFonts w:eastAsia="仿宋"/>
                <w:sz w:val="18"/>
                <w:szCs w:val="18"/>
              </w:rPr>
              <w:t>研究伙伴</w:t>
            </w:r>
            <w:proofErr w:type="gramEnd"/>
            <w:r>
              <w:rPr>
                <w:rFonts w:eastAsia="仿宋"/>
                <w:sz w:val="18"/>
                <w:szCs w:val="18"/>
              </w:rPr>
              <w:t>关系的数量（产出联合研究论文）</w:t>
            </w:r>
            <w:r>
              <w:rPr>
                <w:rFonts w:eastAsia="仿宋"/>
                <w:kern w:val="0"/>
                <w:sz w:val="18"/>
                <w:szCs w:val="18"/>
              </w:rPr>
              <w:t xml:space="preserve">　</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风险评级</w:t>
            </w:r>
            <w:r>
              <w:rPr>
                <w:rFonts w:eastAsia="仿宋"/>
                <w:b/>
                <w:bCs/>
                <w:kern w:val="0"/>
                <w:sz w:val="18"/>
                <w:szCs w:val="18"/>
              </w:rPr>
              <w:t>:</w:t>
            </w:r>
            <w:r>
              <w:rPr>
                <w:rFonts w:eastAsia="仿宋"/>
                <w:b/>
                <w:bCs/>
                <w:kern w:val="0"/>
                <w:sz w:val="18"/>
                <w:szCs w:val="18"/>
              </w:rPr>
              <w:t>中</w:t>
            </w: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此处的风险是中国的经验与其他国家的不相关或者不能够被有转化给其他国家。风险管理包括：与那些对使用中国经验有兴趣的低收入国家的机构开展联合的研究。</w:t>
            </w:r>
          </w:p>
        </w:tc>
      </w:tr>
      <w:tr w:rsidR="00851273">
        <w:trPr>
          <w:trHeight w:val="179"/>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1.5</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与非洲或亚洲研究人员和公共卫生官员开展的研究成果分享活动（讲习班或研讨会）</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356"/>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35"/>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1.6</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2</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rPr>
                <w:rFonts w:eastAsia="仿宋"/>
                <w:kern w:val="0"/>
                <w:sz w:val="18"/>
                <w:szCs w:val="18"/>
              </w:rPr>
            </w:pPr>
            <w:r>
              <w:rPr>
                <w:rFonts w:eastAsia="仿宋"/>
                <w:sz w:val="18"/>
                <w:szCs w:val="18"/>
              </w:rPr>
              <w:t>中方机构应用证据和临床的有效性提出政策建议和临床指导方针，以提高国家卫生计生委</w:t>
            </w:r>
            <w:proofErr w:type="gramStart"/>
            <w:r>
              <w:rPr>
                <w:rFonts w:eastAsia="仿宋"/>
                <w:sz w:val="18"/>
                <w:szCs w:val="18"/>
              </w:rPr>
              <w:t>门资源</w:t>
            </w:r>
            <w:proofErr w:type="gramEnd"/>
            <w:r>
              <w:rPr>
                <w:rFonts w:eastAsia="仿宋"/>
                <w:sz w:val="18"/>
                <w:szCs w:val="18"/>
              </w:rPr>
              <w:t>配置效率</w:t>
            </w:r>
            <w:r>
              <w:rPr>
                <w:rFonts w:eastAsia="仿宋"/>
                <w:kern w:val="0"/>
                <w:sz w:val="18"/>
                <w:szCs w:val="18"/>
              </w:rPr>
              <w:t>（</w:t>
            </w:r>
            <w:r>
              <w:rPr>
                <w:rFonts w:eastAsia="仿宋"/>
                <w:kern w:val="0"/>
                <w:sz w:val="18"/>
                <w:szCs w:val="18"/>
              </w:rPr>
              <w:t>NICE</w:t>
            </w:r>
            <w:r>
              <w:rPr>
                <w:rFonts w:eastAsia="仿宋"/>
                <w:kern w:val="0"/>
                <w:sz w:val="18"/>
                <w:szCs w:val="18"/>
              </w:rPr>
              <w:t>）</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2</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61"/>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165"/>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1.7</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2</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中国机构与低收入国家分享提高配置效率的经验</w:t>
            </w:r>
            <w:r>
              <w:rPr>
                <w:rFonts w:eastAsia="仿宋"/>
                <w:kern w:val="0"/>
                <w:sz w:val="18"/>
                <w:szCs w:val="18"/>
              </w:rPr>
              <w:t>（</w:t>
            </w:r>
            <w:r>
              <w:rPr>
                <w:rFonts w:eastAsia="仿宋"/>
                <w:kern w:val="0"/>
                <w:sz w:val="18"/>
                <w:szCs w:val="18"/>
              </w:rPr>
              <w:t>NICE</w:t>
            </w:r>
            <w:r>
              <w:rPr>
                <w:rFonts w:eastAsia="仿宋"/>
                <w:kern w:val="0"/>
                <w:sz w:val="18"/>
                <w:szCs w:val="18"/>
              </w:rPr>
              <w:t>）</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2</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31"/>
          <w:jc w:val="center"/>
        </w:trPr>
        <w:tc>
          <w:tcPr>
            <w:tcW w:w="1404" w:type="dxa"/>
            <w:vMerge/>
            <w:shd w:val="clear" w:color="auto" w:fill="FFFFFF"/>
            <w:vAlign w:val="center"/>
          </w:tcPr>
          <w:p w:rsidR="00851273" w:rsidRDefault="00851273" w:rsidP="00B13FB8">
            <w:pPr>
              <w:widowControl/>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92"/>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w:t>
            </w:r>
            <w:r>
              <w:rPr>
                <w:rFonts w:eastAsia="仿宋"/>
                <w:b/>
                <w:bCs/>
                <w:kern w:val="0"/>
                <w:sz w:val="18"/>
                <w:szCs w:val="18"/>
              </w:rPr>
              <w:t>2</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894"/>
          <w:jc w:val="center"/>
        </w:trPr>
        <w:tc>
          <w:tcPr>
            <w:tcW w:w="1404"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kern w:val="0"/>
                <w:sz w:val="18"/>
                <w:szCs w:val="18"/>
              </w:rPr>
              <w:t>增进中国官员和研究人员对全球卫生发展合作（包括双边和多边）最佳实践的理解</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widowControl/>
              <w:ind w:firstLine="0"/>
              <w:jc w:val="left"/>
              <w:rPr>
                <w:rFonts w:eastAsia="仿宋"/>
                <w:kern w:val="0"/>
                <w:sz w:val="18"/>
                <w:szCs w:val="18"/>
              </w:rPr>
            </w:pPr>
            <w:r>
              <w:rPr>
                <w:rFonts w:eastAsia="仿宋"/>
                <w:kern w:val="0"/>
                <w:sz w:val="18"/>
                <w:szCs w:val="18"/>
              </w:rPr>
              <w:lastRenderedPageBreak/>
              <w:t xml:space="preserve">　</w:t>
            </w:r>
          </w:p>
          <w:p w:rsidR="00851273" w:rsidRDefault="00851273" w:rsidP="00B13FB8">
            <w:pPr>
              <w:ind w:firstLine="0"/>
              <w:jc w:val="left"/>
              <w:rPr>
                <w:rFonts w:eastAsia="仿宋"/>
                <w:kern w:val="0"/>
                <w:sz w:val="18"/>
                <w:szCs w:val="18"/>
              </w:rPr>
            </w:pPr>
            <w:r>
              <w:rPr>
                <w:rFonts w:eastAsia="仿宋"/>
                <w:b/>
                <w:bCs/>
                <w:kern w:val="0"/>
                <w:sz w:val="18"/>
                <w:szCs w:val="18"/>
              </w:rPr>
              <w:t>影响权重（</w:t>
            </w:r>
            <w:r>
              <w:rPr>
                <w:rFonts w:eastAsia="仿宋"/>
                <w:b/>
                <w:bCs/>
                <w:kern w:val="0"/>
                <w:sz w:val="18"/>
                <w:szCs w:val="18"/>
              </w:rPr>
              <w:t>25%</w:t>
            </w:r>
            <w:r>
              <w:rPr>
                <w:rFonts w:eastAsia="仿宋"/>
                <w:b/>
                <w:bCs/>
                <w:kern w:val="0"/>
                <w:sz w:val="18"/>
                <w:szCs w:val="18"/>
              </w:rPr>
              <w:t>）</w:t>
            </w:r>
          </w:p>
        </w:tc>
        <w:tc>
          <w:tcPr>
            <w:tcW w:w="4480" w:type="dxa"/>
            <w:vMerge w:val="restart"/>
          </w:tcPr>
          <w:p w:rsidR="00851273" w:rsidRDefault="00851273" w:rsidP="00B13FB8">
            <w:pPr>
              <w:widowControl/>
              <w:ind w:firstLine="0"/>
              <w:jc w:val="left"/>
              <w:rPr>
                <w:rFonts w:eastAsia="仿宋"/>
                <w:kern w:val="0"/>
                <w:sz w:val="18"/>
                <w:szCs w:val="18"/>
              </w:rPr>
            </w:pPr>
            <w:r>
              <w:rPr>
                <w:rFonts w:eastAsia="仿宋"/>
                <w:sz w:val="18"/>
                <w:szCs w:val="18"/>
              </w:rPr>
              <w:lastRenderedPageBreak/>
              <w:t>结合国际最佳实践（比如：国际卫生伙伴关系，国家主导的卫生合作管理程序等），撰写卫生发展合作方面的政策或方案的中国政府官员和</w:t>
            </w:r>
            <w:r>
              <w:rPr>
                <w:rFonts w:eastAsia="仿宋"/>
                <w:sz w:val="18"/>
                <w:szCs w:val="18"/>
              </w:rPr>
              <w:t>/</w:t>
            </w:r>
            <w:r>
              <w:rPr>
                <w:rFonts w:eastAsia="仿宋"/>
                <w:sz w:val="18"/>
                <w:szCs w:val="18"/>
              </w:rPr>
              <w:t>或研究人员数量（包括计划、设计、执行和监测卫生援助合作和卫生援助有效性）</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 xml:space="preserve">- </w:t>
            </w:r>
            <w:r>
              <w:rPr>
                <w:rFonts w:eastAsia="仿宋"/>
                <w:b/>
                <w:bCs/>
                <w:kern w:val="0"/>
                <w:sz w:val="18"/>
                <w:szCs w:val="18"/>
              </w:rPr>
              <w:t>研究人员</w:t>
            </w:r>
            <w:r>
              <w:rPr>
                <w:rFonts w:eastAsia="仿宋"/>
                <w:b/>
                <w:bCs/>
                <w:kern w:val="0"/>
                <w:sz w:val="18"/>
                <w:szCs w:val="18"/>
              </w:rPr>
              <w:br/>
              <w:t xml:space="preserve">- </w:t>
            </w:r>
            <w:r>
              <w:rPr>
                <w:rFonts w:eastAsia="仿宋"/>
                <w:b/>
                <w:bCs/>
                <w:kern w:val="0"/>
                <w:sz w:val="18"/>
                <w:szCs w:val="18"/>
              </w:rPr>
              <w:t>政府官员</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0                     0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10</w:t>
            </w:r>
            <w:r>
              <w:rPr>
                <w:rFonts w:eastAsia="仿宋"/>
                <w:kern w:val="0"/>
                <w:sz w:val="18"/>
                <w:szCs w:val="18"/>
              </w:rPr>
              <w:br/>
              <w:t>5</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20                    10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40                      15</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中国机构对学习国际发展合作方面的最佳实践具备持续的政治意愿。</w:t>
            </w:r>
            <w:r>
              <w:rPr>
                <w:rFonts w:eastAsia="仿宋"/>
                <w:kern w:val="0"/>
                <w:sz w:val="18"/>
                <w:szCs w:val="18"/>
              </w:rPr>
              <w:br/>
            </w:r>
            <w:r>
              <w:rPr>
                <w:rFonts w:eastAsia="仿宋"/>
                <w:kern w:val="0"/>
                <w:sz w:val="18"/>
                <w:szCs w:val="18"/>
              </w:rPr>
              <w:br/>
            </w:r>
            <w:r>
              <w:rPr>
                <w:rFonts w:eastAsia="仿宋"/>
                <w:kern w:val="0"/>
                <w:sz w:val="18"/>
                <w:szCs w:val="18"/>
              </w:rPr>
              <w:t>此处的重要假设是中国政府将使用本产出内新的想法和国际的最佳实践。这个产出是能力建设、认知和理解的过程。这将是开发、测试和引进新的想法</w:t>
            </w:r>
            <w:r>
              <w:rPr>
                <w:rFonts w:eastAsia="仿宋"/>
                <w:kern w:val="0"/>
                <w:sz w:val="18"/>
                <w:szCs w:val="18"/>
              </w:rPr>
              <w:lastRenderedPageBreak/>
              <w:t>的必须的第一步。中国政策制定的特性是一个新的想法必须经过试点测试才能被广泛应用。</w:t>
            </w:r>
          </w:p>
          <w:p w:rsidR="00851273" w:rsidRDefault="00851273" w:rsidP="00B13FB8">
            <w:pPr>
              <w:ind w:firstLine="0"/>
              <w:jc w:val="left"/>
              <w:rPr>
                <w:rFonts w:eastAsia="仿宋"/>
                <w:kern w:val="0"/>
                <w:sz w:val="18"/>
                <w:szCs w:val="18"/>
              </w:rPr>
            </w:pPr>
            <w:r>
              <w:rPr>
                <w:rFonts w:eastAsia="仿宋"/>
                <w:kern w:val="0"/>
                <w:sz w:val="18"/>
                <w:szCs w:val="18"/>
              </w:rPr>
              <w:t xml:space="preserve">　</w:t>
            </w: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5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343"/>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项目监管中心和国家卫生计生委记录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5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795"/>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结合学到的国际实践，开发了针对中国卫生发展合作的政策或技术项目提案以及政策相关研究</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 xml:space="preserve">- </w:t>
            </w:r>
            <w:r>
              <w:rPr>
                <w:rFonts w:eastAsia="仿宋"/>
                <w:b/>
                <w:bCs/>
                <w:kern w:val="0"/>
                <w:sz w:val="18"/>
                <w:szCs w:val="18"/>
              </w:rPr>
              <w:t>政策提案</w:t>
            </w:r>
            <w:r>
              <w:rPr>
                <w:rFonts w:eastAsia="仿宋"/>
                <w:b/>
                <w:bCs/>
                <w:kern w:val="0"/>
                <w:sz w:val="18"/>
                <w:szCs w:val="18"/>
              </w:rPr>
              <w:t xml:space="preserve"> </w:t>
            </w:r>
            <w:r>
              <w:rPr>
                <w:rFonts w:eastAsia="仿宋"/>
                <w:b/>
                <w:bCs/>
                <w:kern w:val="0"/>
                <w:sz w:val="18"/>
                <w:szCs w:val="18"/>
              </w:rPr>
              <w:br/>
              <w:t xml:space="preserve">- </w:t>
            </w:r>
            <w:r>
              <w:rPr>
                <w:rFonts w:eastAsia="仿宋"/>
                <w:b/>
                <w:bCs/>
                <w:kern w:val="0"/>
                <w:sz w:val="18"/>
                <w:szCs w:val="18"/>
              </w:rPr>
              <w:t>研究</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1</w:t>
            </w:r>
            <w:r>
              <w:rPr>
                <w:rFonts w:eastAsia="仿宋"/>
                <w:kern w:val="0"/>
                <w:sz w:val="18"/>
                <w:szCs w:val="18"/>
              </w:rPr>
              <w:br/>
              <w:t>2</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br/>
              <w:t>2</w:t>
            </w:r>
            <w:r>
              <w:rPr>
                <w:rFonts w:eastAsia="仿宋"/>
                <w:kern w:val="0"/>
                <w:sz w:val="18"/>
                <w:szCs w:val="18"/>
              </w:rPr>
              <w:br/>
              <w:t>9</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5</w:t>
            </w:r>
            <w:r>
              <w:rPr>
                <w:rFonts w:eastAsia="仿宋"/>
                <w:kern w:val="0"/>
                <w:sz w:val="18"/>
                <w:szCs w:val="18"/>
              </w:rPr>
              <w:br/>
              <w:t>15</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1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31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2.3</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633"/>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发展了中国核心机构，</w:t>
            </w:r>
            <w:proofErr w:type="gramStart"/>
            <w:r>
              <w:rPr>
                <w:rFonts w:eastAsia="仿宋"/>
                <w:sz w:val="18"/>
                <w:szCs w:val="18"/>
              </w:rPr>
              <w:t>能起到智库作用</w:t>
            </w:r>
            <w:proofErr w:type="gramEnd"/>
            <w:r>
              <w:rPr>
                <w:rFonts w:eastAsia="仿宋"/>
                <w:sz w:val="18"/>
                <w:szCs w:val="18"/>
              </w:rPr>
              <w:t>、提供培训和为卫生发展合作的最佳实践提供顾问咨询（通过开发的政策提案数和开发和引入的针对研究人员、专家顾问和官员的卫生发展合作的短期培训课程来测量）</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确定机构</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机构开发培训课程和组织研讨会</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机构提供全面的服务</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04"/>
          <w:jc w:val="center"/>
        </w:trPr>
        <w:tc>
          <w:tcPr>
            <w:tcW w:w="1404" w:type="dxa"/>
            <w:vMerge/>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349"/>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2.4</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 xml:space="preserve">2 </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tcPr>
          <w:p w:rsidR="00851273" w:rsidRDefault="00851273" w:rsidP="00B13FB8">
            <w:pPr>
              <w:widowControl/>
              <w:ind w:firstLine="0"/>
              <w:jc w:val="left"/>
              <w:rPr>
                <w:rFonts w:eastAsia="仿宋"/>
                <w:kern w:val="0"/>
                <w:sz w:val="18"/>
                <w:szCs w:val="18"/>
              </w:rPr>
            </w:pPr>
            <w:r>
              <w:rPr>
                <w:rFonts w:eastAsia="仿宋"/>
                <w:sz w:val="18"/>
                <w:szCs w:val="18"/>
              </w:rPr>
              <w:t>培养了中国专家顾问队伍，可以支持政府的双边和全球卫生领域的合作</w:t>
            </w:r>
            <w:r>
              <w:rPr>
                <w:rFonts w:eastAsia="仿宋"/>
                <w:sz w:val="18"/>
                <w:szCs w:val="18"/>
              </w:rPr>
              <w:t xml:space="preserve">- </w:t>
            </w:r>
            <w:r>
              <w:rPr>
                <w:rFonts w:eastAsia="仿宋"/>
                <w:sz w:val="18"/>
                <w:szCs w:val="18"/>
              </w:rPr>
              <w:t>包括设计，规划，实施和监测卫生项目。</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5</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10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20</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风险评估</w:t>
            </w:r>
            <w:r>
              <w:rPr>
                <w:rFonts w:eastAsia="仿宋"/>
                <w:b/>
                <w:bCs/>
                <w:kern w:val="0"/>
                <w:sz w:val="18"/>
                <w:szCs w:val="18"/>
              </w:rPr>
              <w:t>:</w:t>
            </w:r>
            <w:r>
              <w:rPr>
                <w:rFonts w:eastAsia="仿宋"/>
                <w:b/>
                <w:bCs/>
                <w:kern w:val="0"/>
                <w:sz w:val="18"/>
                <w:szCs w:val="18"/>
              </w:rPr>
              <w:t>低</w:t>
            </w:r>
          </w:p>
        </w:tc>
      </w:tr>
      <w:tr w:rsidR="00851273">
        <w:trPr>
          <w:trHeight w:val="316"/>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此处的风险是参加本项目的中国机构的意愿和能力不足。风险管理包括项目办向委员会监测和报告参与竞标、投标和项目活动的机构数</w:t>
            </w:r>
          </w:p>
        </w:tc>
      </w:tr>
      <w:tr w:rsidR="00851273">
        <w:trPr>
          <w:trHeight w:val="357"/>
          <w:jc w:val="center"/>
        </w:trPr>
        <w:tc>
          <w:tcPr>
            <w:tcW w:w="1404" w:type="dxa"/>
            <w:vMerge/>
            <w:shd w:val="clear" w:color="auto" w:fill="99CCFF"/>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2.5</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DFID</w:t>
            </w:r>
            <w:r>
              <w:rPr>
                <w:rFonts w:eastAsia="仿宋"/>
                <w:sz w:val="18"/>
                <w:szCs w:val="18"/>
              </w:rPr>
              <w:t>内全面了解中国卫生发展合作方法的员工数量（理解力的测量包括获得的知识和能够在其它场合应用这些知识）</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3</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5</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10</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34"/>
          <w:jc w:val="center"/>
        </w:trPr>
        <w:tc>
          <w:tcPr>
            <w:tcW w:w="1404" w:type="dxa"/>
            <w:vMerge/>
            <w:shd w:val="clear" w:color="auto" w:fill="FFFFFF"/>
            <w:vAlign w:val="center"/>
          </w:tcPr>
          <w:p w:rsidR="00851273" w:rsidRDefault="00851273" w:rsidP="00B13FB8">
            <w:pPr>
              <w:widowControl/>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DFID</w:t>
            </w:r>
            <w:r>
              <w:rPr>
                <w:rFonts w:eastAsia="仿宋"/>
                <w:kern w:val="0"/>
                <w:sz w:val="18"/>
                <w:szCs w:val="18"/>
              </w:rPr>
              <w:t>员工和记录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91"/>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w:t>
            </w:r>
            <w:r>
              <w:rPr>
                <w:rFonts w:eastAsia="仿宋"/>
                <w:b/>
                <w:bCs/>
                <w:kern w:val="0"/>
                <w:sz w:val="18"/>
                <w:szCs w:val="18"/>
              </w:rPr>
              <w:t>3</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 xml:space="preserve">1 </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362"/>
          <w:jc w:val="center"/>
        </w:trPr>
        <w:tc>
          <w:tcPr>
            <w:tcW w:w="1404"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kern w:val="0"/>
                <w:sz w:val="18"/>
                <w:szCs w:val="18"/>
              </w:rPr>
              <w:t>提高中国官员和研究人员为全球卫生政策制定和治理做出贡献的能力</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ind w:firstLine="0"/>
              <w:jc w:val="left"/>
              <w:rPr>
                <w:rFonts w:eastAsia="仿宋"/>
                <w:kern w:val="0"/>
                <w:sz w:val="18"/>
                <w:szCs w:val="18"/>
              </w:rPr>
            </w:pPr>
            <w:r>
              <w:rPr>
                <w:rFonts w:eastAsia="仿宋"/>
                <w:b/>
                <w:bCs/>
                <w:kern w:val="0"/>
                <w:sz w:val="18"/>
                <w:szCs w:val="18"/>
              </w:rPr>
              <w:t>影响权重（</w:t>
            </w:r>
            <w:r>
              <w:rPr>
                <w:rFonts w:eastAsia="仿宋"/>
                <w:b/>
                <w:bCs/>
                <w:kern w:val="0"/>
                <w:sz w:val="18"/>
                <w:szCs w:val="18"/>
              </w:rPr>
              <w:t>20%</w:t>
            </w:r>
            <w:r>
              <w:rPr>
                <w:rFonts w:eastAsia="仿宋"/>
                <w:b/>
                <w:bCs/>
                <w:kern w:val="0"/>
                <w:sz w:val="18"/>
                <w:szCs w:val="18"/>
              </w:rPr>
              <w:t>）</w:t>
            </w: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中国全球卫生网络建立、运转并能为官员和研究咨询人员提供全球卫生分析、咨询服务、政策建议和短期培训课程等。备注：网络还包括参与产出</w:t>
            </w:r>
            <w:r>
              <w:rPr>
                <w:rFonts w:eastAsia="仿宋"/>
                <w:sz w:val="18"/>
                <w:szCs w:val="18"/>
              </w:rPr>
              <w:t>1, 2</w:t>
            </w:r>
            <w:r>
              <w:rPr>
                <w:rFonts w:eastAsia="仿宋"/>
                <w:sz w:val="18"/>
                <w:szCs w:val="18"/>
              </w:rPr>
              <w:t>和</w:t>
            </w:r>
            <w:r>
              <w:rPr>
                <w:rFonts w:eastAsia="仿宋"/>
                <w:sz w:val="18"/>
                <w:szCs w:val="18"/>
              </w:rPr>
              <w:t>4</w:t>
            </w:r>
            <w:r>
              <w:rPr>
                <w:rFonts w:eastAsia="仿宋"/>
                <w:sz w:val="18"/>
                <w:szCs w:val="18"/>
              </w:rPr>
              <w:t>的机构。</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网络建立</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网络产出政策建议和培训课程</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网络完全发挥作用</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中国对全球卫生具有持续的不断增长的兴趣。</w:t>
            </w:r>
            <w:r>
              <w:rPr>
                <w:rFonts w:eastAsia="仿宋"/>
                <w:kern w:val="0"/>
                <w:sz w:val="18"/>
                <w:szCs w:val="18"/>
              </w:rPr>
              <w:br/>
            </w:r>
            <w:r>
              <w:rPr>
                <w:rFonts w:eastAsia="仿宋"/>
                <w:kern w:val="0"/>
                <w:sz w:val="18"/>
                <w:szCs w:val="18"/>
              </w:rPr>
              <w:br/>
            </w:r>
            <w:r>
              <w:rPr>
                <w:rFonts w:eastAsia="仿宋"/>
                <w:kern w:val="0"/>
                <w:sz w:val="18"/>
                <w:szCs w:val="18"/>
              </w:rPr>
              <w:t>迄今为止中国和平的增长使得中国逐渐增加对全球卫生的参与度，包括参与治理、政策、技术问题等。此处的假设是这种增长是持续的，整个将不断、深入地参与这些事物。还有一个假设，领导的变化将会维持持续的参与。项目将通过提高对中国参与全球卫生重要性（不仅对中国本身，也包括对其他国家）的理解能力的方式贡献于这个进程。</w:t>
            </w:r>
          </w:p>
          <w:p w:rsidR="00851273" w:rsidRDefault="00851273" w:rsidP="00B13FB8">
            <w:pPr>
              <w:ind w:firstLine="0"/>
              <w:jc w:val="left"/>
              <w:rPr>
                <w:rFonts w:eastAsia="仿宋"/>
                <w:kern w:val="0"/>
                <w:sz w:val="18"/>
                <w:szCs w:val="18"/>
              </w:rPr>
            </w:pPr>
            <w:r>
              <w:rPr>
                <w:rFonts w:eastAsia="仿宋"/>
                <w:kern w:val="0"/>
                <w:sz w:val="18"/>
                <w:szCs w:val="18"/>
              </w:rPr>
              <w:t xml:space="preserve">　</w:t>
            </w: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4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项目监管中心和国家卫生计生委的记录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45"/>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3</w:t>
            </w:r>
            <w:r>
              <w:rPr>
                <w:rFonts w:eastAsia="仿宋"/>
                <w:b/>
                <w:bCs/>
                <w:kern w:val="0"/>
                <w:sz w:val="18"/>
                <w:szCs w:val="18"/>
              </w:rPr>
              <w:t>年底）</w:t>
            </w:r>
            <w:r>
              <w:rPr>
                <w:rFonts w:eastAsia="仿宋"/>
                <w:b/>
                <w:bCs/>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61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为中国国家全球卫生战略所开发的提案数和完成的政策相关研究数</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 xml:space="preserve">- </w:t>
            </w:r>
            <w:r>
              <w:rPr>
                <w:rFonts w:eastAsia="仿宋"/>
                <w:b/>
                <w:bCs/>
                <w:kern w:val="0"/>
                <w:sz w:val="18"/>
                <w:szCs w:val="18"/>
              </w:rPr>
              <w:t>战略提案</w:t>
            </w:r>
            <w:r>
              <w:rPr>
                <w:rFonts w:eastAsia="仿宋"/>
                <w:b/>
                <w:bCs/>
                <w:kern w:val="0"/>
                <w:sz w:val="18"/>
                <w:szCs w:val="18"/>
              </w:rPr>
              <w:br/>
              <w:t xml:space="preserve">- </w:t>
            </w:r>
            <w:r>
              <w:rPr>
                <w:rFonts w:eastAsia="仿宋"/>
                <w:b/>
                <w:bCs/>
                <w:kern w:val="0"/>
                <w:sz w:val="18"/>
                <w:szCs w:val="18"/>
              </w:rPr>
              <w:t>研究</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2</w:t>
            </w:r>
            <w:r>
              <w:rPr>
                <w:rFonts w:eastAsia="仿宋"/>
                <w:kern w:val="0"/>
                <w:sz w:val="18"/>
                <w:szCs w:val="18"/>
              </w:rPr>
              <w:t>正在执行的</w:t>
            </w:r>
          </w:p>
        </w:tc>
        <w:tc>
          <w:tcPr>
            <w:tcW w:w="2320" w:type="dxa"/>
          </w:tcPr>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起草提案</w:t>
            </w:r>
            <w:r>
              <w:rPr>
                <w:rFonts w:eastAsia="仿宋"/>
                <w:kern w:val="0"/>
                <w:sz w:val="18"/>
                <w:szCs w:val="18"/>
              </w:rPr>
              <w:br/>
              <w:t>4</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1</w:t>
            </w:r>
            <w:r>
              <w:rPr>
                <w:rFonts w:eastAsia="仿宋"/>
                <w:kern w:val="0"/>
                <w:sz w:val="18"/>
                <w:szCs w:val="18"/>
              </w:rPr>
              <w:br/>
              <w:t>8</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项目监管中心和国家卫生计生委的记录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5"/>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3.3</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921"/>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产出全球卫生关键产品（包括研究、为政策制定者和研究咨询专家举办的短期全球卫生培训、研讨会和政策建议）的中国机构的数量</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t xml:space="preserve">                - </w:t>
            </w:r>
            <w:r>
              <w:rPr>
                <w:rFonts w:eastAsia="仿宋"/>
                <w:b/>
                <w:bCs/>
                <w:kern w:val="0"/>
                <w:sz w:val="18"/>
                <w:szCs w:val="18"/>
              </w:rPr>
              <w:t>机构</w:t>
            </w:r>
            <w:r>
              <w:rPr>
                <w:rFonts w:eastAsia="仿宋"/>
                <w:b/>
                <w:bCs/>
                <w:kern w:val="0"/>
                <w:sz w:val="18"/>
                <w:szCs w:val="18"/>
              </w:rPr>
              <w:t xml:space="preserve">                  - </w:t>
            </w:r>
            <w:r>
              <w:rPr>
                <w:rFonts w:eastAsia="仿宋"/>
                <w:b/>
                <w:bCs/>
                <w:kern w:val="0"/>
                <w:sz w:val="18"/>
                <w:szCs w:val="18"/>
              </w:rPr>
              <w:t>个人</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0                     0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1 (</w:t>
            </w:r>
            <w:r>
              <w:rPr>
                <w:rFonts w:eastAsia="仿宋"/>
                <w:kern w:val="0"/>
                <w:sz w:val="18"/>
                <w:szCs w:val="18"/>
              </w:rPr>
              <w:t>确认并开始发挥作用</w:t>
            </w:r>
            <w:r>
              <w:rPr>
                <w:rFonts w:eastAsia="仿宋"/>
                <w:kern w:val="0"/>
                <w:sz w:val="18"/>
                <w:szCs w:val="18"/>
              </w:rPr>
              <w:t>) 3</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2                      10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3                      15</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0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DFID</w:t>
            </w:r>
            <w:r>
              <w:rPr>
                <w:rFonts w:eastAsia="仿宋"/>
                <w:kern w:val="0"/>
                <w:sz w:val="18"/>
                <w:szCs w:val="18"/>
              </w:rPr>
              <w:t>员工和记录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49"/>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3.4</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 xml:space="preserve">Baseline </w:t>
            </w: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796"/>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为全球卫生的技术和政策工作</w:t>
            </w:r>
            <w:proofErr w:type="gramStart"/>
            <w:r>
              <w:rPr>
                <w:rFonts w:eastAsia="仿宋"/>
                <w:sz w:val="18"/>
                <w:szCs w:val="18"/>
              </w:rPr>
              <w:t>作出</w:t>
            </w:r>
            <w:proofErr w:type="gramEnd"/>
            <w:r>
              <w:rPr>
                <w:rFonts w:eastAsia="仿宋"/>
                <w:sz w:val="18"/>
                <w:szCs w:val="18"/>
              </w:rPr>
              <w:t>贡献的中国人员数量</w:t>
            </w:r>
            <w:r>
              <w:rPr>
                <w:rFonts w:eastAsia="仿宋"/>
                <w:kern w:val="0"/>
                <w:sz w:val="18"/>
                <w:szCs w:val="18"/>
              </w:rPr>
              <w:t xml:space="preserve">　</w:t>
            </w:r>
          </w:p>
          <w:p w:rsidR="00851273" w:rsidRDefault="00851273" w:rsidP="00B13FB8">
            <w:pPr>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 xml:space="preserve">-  </w:t>
            </w:r>
            <w:r>
              <w:rPr>
                <w:rFonts w:eastAsia="仿宋"/>
                <w:b/>
                <w:bCs/>
                <w:kern w:val="0"/>
                <w:sz w:val="18"/>
                <w:szCs w:val="18"/>
              </w:rPr>
              <w:t>高职位的中国雇员</w:t>
            </w:r>
            <w:r>
              <w:rPr>
                <w:rFonts w:eastAsia="仿宋"/>
                <w:b/>
                <w:bCs/>
                <w:kern w:val="0"/>
                <w:sz w:val="18"/>
                <w:szCs w:val="18"/>
              </w:rPr>
              <w:br/>
              <w:t xml:space="preserve">-  </w:t>
            </w:r>
            <w:r>
              <w:rPr>
                <w:rFonts w:eastAsia="仿宋"/>
                <w:b/>
                <w:bCs/>
                <w:kern w:val="0"/>
                <w:sz w:val="18"/>
                <w:szCs w:val="18"/>
              </w:rPr>
              <w:t>参与世界卫生组织专家会议的中国人的数量</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r>
            <w:r>
              <w:rPr>
                <w:rFonts w:eastAsia="仿宋"/>
                <w:kern w:val="0"/>
                <w:sz w:val="18"/>
                <w:szCs w:val="18"/>
              </w:rPr>
              <w:br/>
            </w:r>
            <w:r>
              <w:rPr>
                <w:rFonts w:eastAsia="仿宋"/>
                <w:kern w:val="0"/>
                <w:sz w:val="18"/>
                <w:szCs w:val="18"/>
              </w:rPr>
              <w:t>基线调查确定</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r>
            <w:r>
              <w:rPr>
                <w:rFonts w:eastAsia="仿宋"/>
                <w:kern w:val="0"/>
                <w:sz w:val="18"/>
                <w:szCs w:val="18"/>
              </w:rPr>
              <w:br/>
            </w:r>
            <w:r>
              <w:rPr>
                <w:rFonts w:eastAsia="仿宋"/>
                <w:kern w:val="0"/>
                <w:sz w:val="18"/>
                <w:szCs w:val="18"/>
              </w:rPr>
              <w:t>调查后确定</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br/>
              <w:t>1</w:t>
            </w:r>
            <w:r>
              <w:rPr>
                <w:rFonts w:eastAsia="仿宋"/>
                <w:kern w:val="0"/>
                <w:sz w:val="18"/>
                <w:szCs w:val="18"/>
              </w:rPr>
              <w:br/>
            </w:r>
            <w:r>
              <w:rPr>
                <w:rFonts w:eastAsia="仿宋"/>
                <w:kern w:val="0"/>
                <w:sz w:val="18"/>
                <w:szCs w:val="18"/>
              </w:rPr>
              <w:br/>
            </w:r>
            <w:r>
              <w:rPr>
                <w:rFonts w:eastAsia="仿宋"/>
                <w:kern w:val="0"/>
                <w:sz w:val="18"/>
                <w:szCs w:val="18"/>
              </w:rPr>
              <w:t>调查后确定</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3</w:t>
            </w:r>
            <w:r>
              <w:rPr>
                <w:rFonts w:eastAsia="仿宋"/>
                <w:kern w:val="0"/>
                <w:sz w:val="18"/>
                <w:szCs w:val="18"/>
              </w:rPr>
              <w:br/>
            </w:r>
            <w:r>
              <w:rPr>
                <w:rFonts w:eastAsia="仿宋"/>
                <w:kern w:val="0"/>
                <w:sz w:val="18"/>
                <w:szCs w:val="18"/>
              </w:rPr>
              <w:br/>
            </w:r>
            <w:r>
              <w:rPr>
                <w:rFonts w:eastAsia="仿宋"/>
                <w:kern w:val="0"/>
                <w:sz w:val="18"/>
                <w:szCs w:val="18"/>
              </w:rPr>
              <w:t>调查后确定</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 xml:space="preserve">Achieved </w:t>
            </w: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风险评估：低</w:t>
            </w: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 xml:space="preserve">CPSM and MOH records </w:t>
            </w:r>
            <w:r>
              <w:rPr>
                <w:rFonts w:eastAsia="仿宋"/>
                <w:kern w:val="0"/>
                <w:sz w:val="18"/>
                <w:szCs w:val="18"/>
              </w:rPr>
              <w:t>项目监管中心和国家卫生计生委记录</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此处的风险是参加本项目的中国机构的意愿和能力不足。风险管理包括项目办向委员会监测和报告参与竞标、投标和项目活动的机构数</w:t>
            </w:r>
          </w:p>
        </w:tc>
      </w:tr>
      <w:tr w:rsidR="00851273">
        <w:trPr>
          <w:trHeight w:val="263"/>
          <w:jc w:val="center"/>
        </w:trPr>
        <w:tc>
          <w:tcPr>
            <w:tcW w:w="1404" w:type="dxa"/>
            <w:vMerge/>
            <w:shd w:val="clear" w:color="auto" w:fill="99CCFF"/>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3.5</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529"/>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中英高层全球卫生对话加强中英全球卫生合作（包括增进对双方重点领域</w:t>
            </w:r>
            <w:r>
              <w:rPr>
                <w:rFonts w:eastAsia="仿宋"/>
                <w:sz w:val="18"/>
                <w:szCs w:val="18"/>
              </w:rPr>
              <w:t>,</w:t>
            </w:r>
            <w:r>
              <w:rPr>
                <w:rFonts w:eastAsia="仿宋"/>
                <w:sz w:val="18"/>
                <w:szCs w:val="18"/>
              </w:rPr>
              <w:t>问题和立场的理解，在全球卫生治理的论坛上就特定问题的互相合作，及确定需要共同推进的重点领域）</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信息共享和相互理解</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针对共同关注的全球卫生治理问题联合开展工作</w:t>
            </w:r>
          </w:p>
        </w:tc>
        <w:tc>
          <w:tcPr>
            <w:tcW w:w="2360" w:type="dxa"/>
          </w:tcPr>
          <w:p w:rsidR="00851273" w:rsidRDefault="00851273" w:rsidP="00B13FB8">
            <w:pPr>
              <w:widowControl/>
              <w:ind w:rightChars="-71" w:right="-149" w:firstLine="0"/>
              <w:jc w:val="left"/>
              <w:rPr>
                <w:rFonts w:eastAsia="仿宋"/>
                <w:kern w:val="0"/>
                <w:sz w:val="18"/>
                <w:szCs w:val="18"/>
              </w:rPr>
            </w:pPr>
            <w:r>
              <w:rPr>
                <w:rFonts w:eastAsia="仿宋"/>
                <w:kern w:val="0"/>
                <w:sz w:val="18"/>
                <w:szCs w:val="18"/>
              </w:rPr>
              <w:t>针对共同关注的全球卫生治理谈判问题联合开展工作</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310"/>
          <w:jc w:val="center"/>
        </w:trPr>
        <w:tc>
          <w:tcPr>
            <w:tcW w:w="1404" w:type="dxa"/>
            <w:vMerge/>
            <w:shd w:val="clear" w:color="auto" w:fill="FFFFFF"/>
            <w:vAlign w:val="center"/>
          </w:tcPr>
          <w:p w:rsidR="00851273" w:rsidRDefault="00851273" w:rsidP="00B13FB8">
            <w:pPr>
              <w:widowControl/>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项目监管中心和国家卫生计生委记录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363"/>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w:t>
            </w:r>
            <w:r>
              <w:rPr>
                <w:rFonts w:eastAsia="仿宋"/>
                <w:b/>
                <w:bCs/>
                <w:kern w:val="0"/>
                <w:sz w:val="18"/>
                <w:szCs w:val="18"/>
              </w:rPr>
              <w:t>4</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4.1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 xml:space="preserve">2 </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r>
              <w:rPr>
                <w:rFonts w:eastAsia="仿宋"/>
                <w:b/>
                <w:bCs/>
                <w:kern w:val="0"/>
                <w:sz w:val="18"/>
                <w:szCs w:val="18"/>
              </w:rPr>
              <w:t xml:space="preserve"> </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289"/>
          <w:jc w:val="center"/>
        </w:trPr>
        <w:tc>
          <w:tcPr>
            <w:tcW w:w="1404"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kern w:val="0"/>
                <w:sz w:val="18"/>
                <w:szCs w:val="18"/>
              </w:rPr>
              <w:t>在低收入和跨境国家中</w:t>
            </w:r>
            <w:proofErr w:type="gramStart"/>
            <w:r>
              <w:rPr>
                <w:rFonts w:eastAsia="仿宋"/>
                <w:kern w:val="0"/>
                <w:sz w:val="18"/>
                <w:szCs w:val="18"/>
              </w:rPr>
              <w:t>试点伙伴</w:t>
            </w:r>
            <w:proofErr w:type="gramEnd"/>
            <w:r>
              <w:rPr>
                <w:rFonts w:eastAsia="仿宋"/>
                <w:kern w:val="0"/>
                <w:sz w:val="18"/>
                <w:szCs w:val="18"/>
              </w:rPr>
              <w:t>关系，应用中国的经验以及国际上发展合作方面的最佳实践（可能包括疟疾、全民医疗覆盖、母婴健康、天花和卫生人力资源等）</w:t>
            </w:r>
          </w:p>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p>
          <w:p w:rsidR="00851273" w:rsidRDefault="00851273" w:rsidP="00B13FB8">
            <w:pPr>
              <w:ind w:firstLine="0"/>
              <w:jc w:val="left"/>
              <w:rPr>
                <w:rFonts w:eastAsia="仿宋"/>
                <w:kern w:val="0"/>
                <w:sz w:val="18"/>
                <w:szCs w:val="18"/>
              </w:rPr>
            </w:pPr>
            <w:r>
              <w:rPr>
                <w:rFonts w:eastAsia="仿宋"/>
                <w:b/>
                <w:bCs/>
                <w:kern w:val="0"/>
                <w:sz w:val="18"/>
                <w:szCs w:val="18"/>
              </w:rPr>
              <w:t>影响权重（</w:t>
            </w:r>
            <w:r>
              <w:rPr>
                <w:rFonts w:eastAsia="仿宋"/>
                <w:b/>
                <w:bCs/>
                <w:kern w:val="0"/>
                <w:sz w:val="18"/>
                <w:szCs w:val="18"/>
              </w:rPr>
              <w:t>35%</w:t>
            </w:r>
            <w:r>
              <w:rPr>
                <w:rFonts w:eastAsia="仿宋"/>
                <w:b/>
                <w:bCs/>
                <w:kern w:val="0"/>
                <w:sz w:val="18"/>
                <w:szCs w:val="18"/>
              </w:rPr>
              <w:t>）</w:t>
            </w: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在低收入国家实施并产生健康成果（如卫生服务的覆盖和利用有所提高）的伙伴关系试点的数量。这些试点吸收了中国的经验和</w:t>
            </w:r>
            <w:r>
              <w:rPr>
                <w:rFonts w:eastAsia="仿宋"/>
                <w:sz w:val="18"/>
                <w:szCs w:val="18"/>
              </w:rPr>
              <w:t>/</w:t>
            </w:r>
            <w:r>
              <w:rPr>
                <w:rFonts w:eastAsia="仿宋"/>
                <w:sz w:val="18"/>
                <w:szCs w:val="18"/>
              </w:rPr>
              <w:t>或国际发展合作的最佳实践（每个方面至少有</w:t>
            </w:r>
            <w:r>
              <w:rPr>
                <w:rFonts w:eastAsia="仿宋"/>
                <w:sz w:val="18"/>
                <w:szCs w:val="18"/>
              </w:rPr>
              <w:t>2</w:t>
            </w:r>
            <w:r>
              <w:rPr>
                <w:rFonts w:eastAsia="仿宋"/>
                <w:sz w:val="18"/>
                <w:szCs w:val="18"/>
              </w:rPr>
              <w:t>个试点）</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3</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5</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低收入国家对试点应用中国的经验感兴趣，中国发展起来的能力足够提供适当的和相关的技术支持。</w:t>
            </w:r>
            <w:r>
              <w:rPr>
                <w:rFonts w:eastAsia="仿宋"/>
                <w:kern w:val="0"/>
                <w:sz w:val="18"/>
                <w:szCs w:val="18"/>
              </w:rPr>
              <w:br/>
            </w:r>
            <w:r>
              <w:rPr>
                <w:rFonts w:eastAsia="仿宋"/>
                <w:kern w:val="0"/>
                <w:sz w:val="18"/>
                <w:szCs w:val="18"/>
              </w:rPr>
              <w:br/>
            </w:r>
            <w:r>
              <w:rPr>
                <w:rFonts w:eastAsia="仿宋"/>
                <w:kern w:val="0"/>
                <w:sz w:val="18"/>
                <w:szCs w:val="18"/>
              </w:rPr>
              <w:t>这是一个关键的产出。试点是中国官员和研究人员检验新的理念的必经之路。此处的假设是前</w:t>
            </w:r>
            <w:r>
              <w:rPr>
                <w:rFonts w:eastAsia="仿宋"/>
                <w:kern w:val="0"/>
                <w:sz w:val="18"/>
                <w:szCs w:val="18"/>
              </w:rPr>
              <w:t>3</w:t>
            </w:r>
            <w:r>
              <w:rPr>
                <w:rFonts w:eastAsia="仿宋"/>
                <w:kern w:val="0"/>
                <w:sz w:val="18"/>
                <w:szCs w:val="18"/>
              </w:rPr>
              <w:t>个产出中的想法可以形成和其他低收入国家</w:t>
            </w:r>
            <w:proofErr w:type="gramStart"/>
            <w:r>
              <w:rPr>
                <w:rFonts w:eastAsia="仿宋"/>
                <w:kern w:val="0"/>
                <w:sz w:val="18"/>
                <w:szCs w:val="18"/>
              </w:rPr>
              <w:t>试点伙伴</w:t>
            </w:r>
            <w:proofErr w:type="gramEnd"/>
            <w:r>
              <w:rPr>
                <w:rFonts w:eastAsia="仿宋"/>
                <w:kern w:val="0"/>
                <w:sz w:val="18"/>
                <w:szCs w:val="18"/>
              </w:rPr>
              <w:t>关系的基础。在开展这些试点之前，需要中国政府内部仔细协商和达成一致的。</w:t>
            </w: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66"/>
          <w:jc w:val="center"/>
        </w:trPr>
        <w:tc>
          <w:tcPr>
            <w:tcW w:w="1404" w:type="dxa"/>
            <w:vMerge/>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495"/>
          <w:jc w:val="center"/>
        </w:trPr>
        <w:tc>
          <w:tcPr>
            <w:tcW w:w="1404" w:type="dxa"/>
            <w:vMerge/>
            <w:shd w:val="clear" w:color="auto" w:fill="99CCFF"/>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4.2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r>
              <w:rPr>
                <w:rFonts w:eastAsia="仿宋"/>
                <w:b/>
                <w:bCs/>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459"/>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所开展的</w:t>
            </w:r>
            <w:proofErr w:type="gramStart"/>
            <w:r>
              <w:rPr>
                <w:rFonts w:eastAsia="仿宋"/>
                <w:sz w:val="18"/>
                <w:szCs w:val="18"/>
              </w:rPr>
              <w:t>试点伙伴</w:t>
            </w:r>
            <w:proofErr w:type="gramEnd"/>
            <w:r>
              <w:rPr>
                <w:rFonts w:eastAsia="仿宋"/>
                <w:sz w:val="18"/>
                <w:szCs w:val="18"/>
              </w:rPr>
              <w:t>关系或其他试点工作要改进现有的双边卫生发展合作（如试点扩大中国医疗队的工作方式）</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2</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3</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风险评估：中</w:t>
            </w:r>
          </w:p>
        </w:tc>
      </w:tr>
      <w:tr w:rsidR="00851273">
        <w:trPr>
          <w:trHeight w:val="707"/>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 xml:space="preserve">　</w:t>
            </w:r>
          </w:p>
        </w:tc>
        <w:tc>
          <w:tcPr>
            <w:tcW w:w="3220" w:type="dxa"/>
          </w:tcPr>
          <w:p w:rsidR="00851273" w:rsidRDefault="00851273" w:rsidP="00B13FB8">
            <w:pPr>
              <w:widowControl/>
              <w:ind w:firstLine="0"/>
              <w:jc w:val="left"/>
              <w:rPr>
                <w:rFonts w:eastAsia="仿宋"/>
                <w:kern w:val="0"/>
                <w:sz w:val="18"/>
                <w:szCs w:val="18"/>
              </w:rPr>
            </w:pPr>
            <w:r>
              <w:rPr>
                <w:rFonts w:eastAsia="仿宋"/>
                <w:kern w:val="0"/>
                <w:sz w:val="18"/>
                <w:szCs w:val="18"/>
              </w:rPr>
              <w:t>此处风险是找不到资金支持试点实施所必要的货物或商品。风险管理包括委员会，</w:t>
            </w:r>
            <w:r>
              <w:rPr>
                <w:rFonts w:eastAsia="仿宋"/>
                <w:kern w:val="0"/>
                <w:sz w:val="18"/>
                <w:szCs w:val="18"/>
              </w:rPr>
              <w:t xml:space="preserve"> DFID</w:t>
            </w:r>
            <w:r>
              <w:rPr>
                <w:rFonts w:eastAsia="仿宋"/>
                <w:kern w:val="0"/>
                <w:sz w:val="18"/>
                <w:szCs w:val="18"/>
              </w:rPr>
              <w:t>和国家卫生计生委以及第三方政府探讨将试点与各种现存的资金来源连接起来的方式。</w:t>
            </w:r>
          </w:p>
        </w:tc>
      </w:tr>
    </w:tbl>
    <w:p w:rsidR="00851273" w:rsidRPr="00851273" w:rsidRDefault="00851273" w:rsidP="0097144B">
      <w:pPr>
        <w:spacing w:line="360" w:lineRule="auto"/>
        <w:ind w:firstLine="0"/>
        <w:rPr>
          <w:rFonts w:eastAsia="仿宋"/>
        </w:rPr>
      </w:pPr>
    </w:p>
    <w:sectPr w:rsidR="00851273" w:rsidRPr="00851273" w:rsidSect="00851273">
      <w:pgSz w:w="23814" w:h="16840" w:orient="landscape" w:code="8"/>
      <w:pgMar w:top="567" w:right="1440" w:bottom="56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D1" w:rsidRDefault="009F2CD1" w:rsidP="008E7469">
      <w:r>
        <w:separator/>
      </w:r>
    </w:p>
  </w:endnote>
  <w:endnote w:type="continuationSeparator" w:id="0">
    <w:p w:rsidR="009F2CD1" w:rsidRDefault="009F2CD1" w:rsidP="008E7469">
      <w:r>
        <w:continuationSeparator/>
      </w:r>
    </w:p>
  </w:endnote>
  <w:endnote w:type="continuationNotice" w:id="1">
    <w:p w:rsidR="009F2CD1" w:rsidRDefault="009F2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70320"/>
      <w:docPartObj>
        <w:docPartGallery w:val="Page Numbers (Bottom of Page)"/>
        <w:docPartUnique/>
      </w:docPartObj>
    </w:sdtPr>
    <w:sdtEndPr/>
    <w:sdtContent>
      <w:p w:rsidR="00737791" w:rsidRDefault="00737791">
        <w:pPr>
          <w:pStyle w:val="a9"/>
          <w:jc w:val="center"/>
        </w:pPr>
        <w:r>
          <w:fldChar w:fldCharType="begin"/>
        </w:r>
        <w:r>
          <w:instrText>PAGE   \* MERGEFORMAT</w:instrText>
        </w:r>
        <w:r>
          <w:fldChar w:fldCharType="separate"/>
        </w:r>
        <w:r w:rsidR="00F61E57" w:rsidRPr="00F61E57">
          <w:rPr>
            <w:noProof/>
            <w:lang w:val="zh-CN"/>
          </w:rPr>
          <w:t>5</w:t>
        </w:r>
        <w:r>
          <w:fldChar w:fldCharType="end"/>
        </w:r>
      </w:p>
    </w:sdtContent>
  </w:sdt>
  <w:p w:rsidR="00737791" w:rsidRDefault="0073779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91" w:rsidRDefault="00737791">
    <w:pPr>
      <w:pStyle w:val="a9"/>
      <w:jc w:val="center"/>
    </w:pPr>
    <w:r>
      <w:fldChar w:fldCharType="begin"/>
    </w:r>
    <w:r>
      <w:instrText>PAGE   \* MERGEFORMAT</w:instrText>
    </w:r>
    <w:r>
      <w:fldChar w:fldCharType="separate"/>
    </w:r>
    <w:r w:rsidR="00F61E57" w:rsidRPr="00F61E57">
      <w:rPr>
        <w:noProof/>
        <w:lang w:val="zh-CN"/>
      </w:rPr>
      <w:t>24</w:t>
    </w:r>
    <w:r>
      <w:rPr>
        <w:noProof/>
        <w:lang w:val="zh-CN"/>
      </w:rPr>
      <w:fldChar w:fldCharType="end"/>
    </w:r>
  </w:p>
  <w:p w:rsidR="00737791" w:rsidRDefault="007377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D1" w:rsidRDefault="009F2CD1" w:rsidP="008E7469">
      <w:r>
        <w:separator/>
      </w:r>
    </w:p>
  </w:footnote>
  <w:footnote w:type="continuationSeparator" w:id="0">
    <w:p w:rsidR="009F2CD1" w:rsidRDefault="009F2CD1" w:rsidP="008E7469">
      <w:r>
        <w:continuationSeparator/>
      </w:r>
    </w:p>
  </w:footnote>
  <w:footnote w:type="continuationNotice" w:id="1">
    <w:p w:rsidR="009F2CD1" w:rsidRDefault="009F2C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91" w:rsidRDefault="0073779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360"/>
        </w:tabs>
        <w:ind w:left="360" w:hanging="360"/>
      </w:pPr>
      <w:rPr>
        <w:rFonts w:hint="default"/>
        <w:u w:val="singl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pStyle w:val="a"/>
      <w:lvlText w:val="%1."/>
      <w:lvlJc w:val="left"/>
      <w:pPr>
        <w:ind w:left="1140" w:hanging="72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nsid w:val="00000008"/>
    <w:multiLevelType w:val="singleLevel"/>
    <w:tmpl w:val="00000008"/>
    <w:lvl w:ilvl="0">
      <w:start w:val="1"/>
      <w:numFmt w:val="decimal"/>
      <w:suff w:val="space"/>
      <w:lvlText w:val="%1."/>
      <w:lvlJc w:val="left"/>
    </w:lvl>
  </w:abstractNum>
  <w:abstractNum w:abstractNumId="4">
    <w:nsid w:val="00000009"/>
    <w:multiLevelType w:val="singleLevel"/>
    <w:tmpl w:val="00000009"/>
    <w:lvl w:ilvl="0">
      <w:start w:val="2"/>
      <w:numFmt w:val="decimal"/>
      <w:suff w:val="nothing"/>
      <w:lvlText w:val="%1."/>
      <w:lvlJc w:val="left"/>
    </w:lvl>
  </w:abstractNum>
  <w:abstractNum w:abstractNumId="5">
    <w:nsid w:val="0000000A"/>
    <w:multiLevelType w:val="multilevel"/>
    <w:tmpl w:val="0000000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000000B"/>
    <w:multiLevelType w:val="multilevel"/>
    <w:tmpl w:val="0000000B"/>
    <w:lvl w:ilvl="0">
      <w:start w:val="1"/>
      <w:numFmt w:val="bullet"/>
      <w:lvlText w:val=""/>
      <w:lvlJc w:val="left"/>
      <w:pPr>
        <w:ind w:left="39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C"/>
    <w:multiLevelType w:val="multilevel"/>
    <w:tmpl w:val="0000000C"/>
    <w:lvl w:ilvl="0">
      <w:start w:val="1"/>
      <w:numFmt w:val="bullet"/>
      <w:lvlText w:val=""/>
      <w:lvlJc w:val="left"/>
      <w:pPr>
        <w:ind w:left="468" w:hanging="360"/>
      </w:pPr>
      <w:rPr>
        <w:rFonts w:ascii="Symbol" w:hAnsi="Symbol" w:hint="default"/>
      </w:rPr>
    </w:lvl>
    <w:lvl w:ilvl="1">
      <w:start w:val="1"/>
      <w:numFmt w:val="bullet"/>
      <w:lvlText w:val="o"/>
      <w:lvlJc w:val="left"/>
      <w:pPr>
        <w:ind w:left="1188" w:hanging="360"/>
      </w:pPr>
      <w:rPr>
        <w:rFonts w:ascii="Courier New" w:hAnsi="Courier New" w:cs="Courier New" w:hint="default"/>
      </w:rPr>
    </w:lvl>
    <w:lvl w:ilvl="2">
      <w:start w:val="1"/>
      <w:numFmt w:val="bullet"/>
      <w:lvlText w:val=""/>
      <w:lvlJc w:val="left"/>
      <w:pPr>
        <w:ind w:left="1908" w:hanging="360"/>
      </w:pPr>
      <w:rPr>
        <w:rFonts w:ascii="Wingdings" w:hAnsi="Wingdings" w:hint="default"/>
      </w:rPr>
    </w:lvl>
    <w:lvl w:ilvl="3">
      <w:start w:val="1"/>
      <w:numFmt w:val="bullet"/>
      <w:lvlText w:val=""/>
      <w:lvlJc w:val="left"/>
      <w:pPr>
        <w:ind w:left="2628" w:hanging="360"/>
      </w:pPr>
      <w:rPr>
        <w:rFonts w:ascii="Symbol" w:hAnsi="Symbol" w:hint="default"/>
      </w:rPr>
    </w:lvl>
    <w:lvl w:ilvl="4">
      <w:start w:val="1"/>
      <w:numFmt w:val="bullet"/>
      <w:lvlText w:val="o"/>
      <w:lvlJc w:val="left"/>
      <w:pPr>
        <w:ind w:left="3348" w:hanging="360"/>
      </w:pPr>
      <w:rPr>
        <w:rFonts w:ascii="Courier New" w:hAnsi="Courier New" w:cs="Courier New" w:hint="default"/>
      </w:rPr>
    </w:lvl>
    <w:lvl w:ilvl="5">
      <w:start w:val="1"/>
      <w:numFmt w:val="bullet"/>
      <w:lvlText w:val=""/>
      <w:lvlJc w:val="left"/>
      <w:pPr>
        <w:ind w:left="4068" w:hanging="360"/>
      </w:pPr>
      <w:rPr>
        <w:rFonts w:ascii="Wingdings" w:hAnsi="Wingdings" w:hint="default"/>
      </w:rPr>
    </w:lvl>
    <w:lvl w:ilvl="6">
      <w:start w:val="1"/>
      <w:numFmt w:val="bullet"/>
      <w:lvlText w:val=""/>
      <w:lvlJc w:val="left"/>
      <w:pPr>
        <w:ind w:left="4788" w:hanging="360"/>
      </w:pPr>
      <w:rPr>
        <w:rFonts w:ascii="Symbol" w:hAnsi="Symbol" w:hint="default"/>
      </w:rPr>
    </w:lvl>
    <w:lvl w:ilvl="7">
      <w:start w:val="1"/>
      <w:numFmt w:val="bullet"/>
      <w:lvlText w:val="o"/>
      <w:lvlJc w:val="left"/>
      <w:pPr>
        <w:ind w:left="5508" w:hanging="360"/>
      </w:pPr>
      <w:rPr>
        <w:rFonts w:ascii="Courier New" w:hAnsi="Courier New" w:cs="Courier New" w:hint="default"/>
      </w:rPr>
    </w:lvl>
    <w:lvl w:ilvl="8">
      <w:start w:val="1"/>
      <w:numFmt w:val="bullet"/>
      <w:lvlText w:val=""/>
      <w:lvlJc w:val="left"/>
      <w:pPr>
        <w:ind w:left="6228" w:hanging="360"/>
      </w:pPr>
      <w:rPr>
        <w:rFonts w:ascii="Wingdings" w:hAnsi="Wingdings" w:hint="default"/>
      </w:rPr>
    </w:lvl>
  </w:abstractNum>
  <w:abstractNum w:abstractNumId="8">
    <w:nsid w:val="0000000D"/>
    <w:multiLevelType w:val="multilevel"/>
    <w:tmpl w:val="0000000D"/>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0000000E"/>
    <w:multiLevelType w:val="multilevel"/>
    <w:tmpl w:val="000000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0000000F"/>
    <w:multiLevelType w:val="multilevel"/>
    <w:tmpl w:val="00000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0000013"/>
    <w:multiLevelType w:val="multilevel"/>
    <w:tmpl w:val="00000013"/>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0000014"/>
    <w:multiLevelType w:val="multilevel"/>
    <w:tmpl w:val="000000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0000016"/>
    <w:multiLevelType w:val="multilevel"/>
    <w:tmpl w:val="000000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0000017"/>
    <w:multiLevelType w:val="multilevel"/>
    <w:tmpl w:val="0000001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00000019"/>
    <w:multiLevelType w:val="multilevel"/>
    <w:tmpl w:val="0000001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0000001A"/>
    <w:multiLevelType w:val="multilevel"/>
    <w:tmpl w:val="0000001A"/>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nsid w:val="0000001E"/>
    <w:multiLevelType w:val="multilevel"/>
    <w:tmpl w:val="00000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00000020"/>
    <w:multiLevelType w:val="multilevel"/>
    <w:tmpl w:val="00000020"/>
    <w:lvl w:ilvl="0">
      <w:start w:val="1"/>
      <w:numFmt w:val="decimal"/>
      <w:lvlText w:val="%1."/>
      <w:lvlJc w:val="left"/>
      <w:pPr>
        <w:ind w:left="360" w:hanging="360"/>
      </w:pPr>
      <w:rPr>
        <w:i w:val="0"/>
      </w:rPr>
    </w:lvl>
    <w:lvl w:ilvl="1">
      <w:start w:val="1"/>
      <w:numFmt w:val="bullet"/>
      <w:lvlText w:val=""/>
      <w:lvlJc w:val="left"/>
      <w:pPr>
        <w:tabs>
          <w:tab w:val="num" w:pos="1140"/>
        </w:tabs>
        <w:ind w:left="1140" w:hanging="420"/>
      </w:pPr>
      <w:rPr>
        <w:rFonts w:ascii="Wingdings" w:hAnsi="Wingdings" w:hint="default"/>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00000021"/>
    <w:multiLevelType w:val="multilevel"/>
    <w:tmpl w:val="0000002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00000022"/>
    <w:multiLevelType w:val="multilevel"/>
    <w:tmpl w:val="00000022"/>
    <w:lvl w:ilvl="0">
      <w:start w:val="1"/>
      <w:numFmt w:val="bullet"/>
      <w:lvlText w:val=""/>
      <w:lvlJc w:val="left"/>
      <w:pPr>
        <w:tabs>
          <w:tab w:val="num" w:pos="1500"/>
        </w:tabs>
        <w:ind w:left="1500" w:hanging="420"/>
      </w:pPr>
      <w:rPr>
        <w:rFonts w:ascii="Wingdings" w:hAnsi="Wingdings" w:hint="default"/>
      </w:rPr>
    </w:lvl>
    <w:lvl w:ilvl="1">
      <w:start w:val="1"/>
      <w:numFmt w:val="bullet"/>
      <w:lvlText w:val=""/>
      <w:lvlJc w:val="left"/>
      <w:pPr>
        <w:tabs>
          <w:tab w:val="num" w:pos="1920"/>
        </w:tabs>
        <w:ind w:left="1920" w:hanging="420"/>
      </w:pPr>
      <w:rPr>
        <w:rFonts w:ascii="Wingdings" w:hAnsi="Wingdings" w:hint="default"/>
      </w:rPr>
    </w:lvl>
    <w:lvl w:ilvl="2">
      <w:start w:val="1"/>
      <w:numFmt w:val="bullet"/>
      <w:lvlText w:val=""/>
      <w:lvlJc w:val="left"/>
      <w:pPr>
        <w:tabs>
          <w:tab w:val="num" w:pos="2340"/>
        </w:tabs>
        <w:ind w:left="234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3180"/>
        </w:tabs>
        <w:ind w:left="3180" w:hanging="420"/>
      </w:pPr>
      <w:rPr>
        <w:rFonts w:ascii="Wingdings" w:hAnsi="Wingdings" w:hint="default"/>
      </w:rPr>
    </w:lvl>
    <w:lvl w:ilvl="5">
      <w:start w:val="1"/>
      <w:numFmt w:val="bullet"/>
      <w:lvlText w:val=""/>
      <w:lvlJc w:val="left"/>
      <w:pPr>
        <w:tabs>
          <w:tab w:val="num" w:pos="3600"/>
        </w:tabs>
        <w:ind w:left="3600" w:hanging="420"/>
      </w:pPr>
      <w:rPr>
        <w:rFonts w:ascii="Wingdings" w:hAnsi="Wingdings" w:hint="default"/>
      </w:rPr>
    </w:lvl>
    <w:lvl w:ilvl="6">
      <w:start w:val="1"/>
      <w:numFmt w:val="bullet"/>
      <w:lvlText w:val=""/>
      <w:lvlJc w:val="left"/>
      <w:pPr>
        <w:tabs>
          <w:tab w:val="num" w:pos="4020"/>
        </w:tabs>
        <w:ind w:left="4020" w:hanging="420"/>
      </w:pPr>
      <w:rPr>
        <w:rFonts w:ascii="Wingdings" w:hAnsi="Wingdings" w:hint="default"/>
      </w:rPr>
    </w:lvl>
    <w:lvl w:ilvl="7">
      <w:start w:val="1"/>
      <w:numFmt w:val="bullet"/>
      <w:lvlText w:val=""/>
      <w:lvlJc w:val="left"/>
      <w:pPr>
        <w:tabs>
          <w:tab w:val="num" w:pos="4440"/>
        </w:tabs>
        <w:ind w:left="4440" w:hanging="420"/>
      </w:pPr>
      <w:rPr>
        <w:rFonts w:ascii="Wingdings" w:hAnsi="Wingdings" w:hint="default"/>
      </w:rPr>
    </w:lvl>
    <w:lvl w:ilvl="8">
      <w:start w:val="1"/>
      <w:numFmt w:val="bullet"/>
      <w:lvlText w:val=""/>
      <w:lvlJc w:val="left"/>
      <w:pPr>
        <w:tabs>
          <w:tab w:val="num" w:pos="4860"/>
        </w:tabs>
        <w:ind w:left="4860" w:hanging="420"/>
      </w:pPr>
      <w:rPr>
        <w:rFonts w:ascii="Wingdings" w:hAnsi="Wingdings" w:hint="default"/>
      </w:rPr>
    </w:lvl>
  </w:abstractNum>
  <w:abstractNum w:abstractNumId="23">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0000025"/>
    <w:multiLevelType w:val="multilevel"/>
    <w:tmpl w:val="00000025"/>
    <w:lvl w:ilvl="0">
      <w:start w:val="1"/>
      <w:numFmt w:val="bullet"/>
      <w:lvlText w:val=""/>
      <w:lvlJc w:val="left"/>
      <w:pPr>
        <w:tabs>
          <w:tab w:val="num" w:pos="1140"/>
        </w:tabs>
        <w:ind w:left="1140" w:hanging="420"/>
      </w:pPr>
      <w:rPr>
        <w:rFonts w:ascii="Wingdings" w:hAnsi="Wingdings" w:hint="default"/>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25">
    <w:nsid w:val="00000026"/>
    <w:multiLevelType w:val="multilevel"/>
    <w:tmpl w:val="00000026"/>
    <w:lvl w:ilvl="0">
      <w:start w:val="1"/>
      <w:numFmt w:val="decimal"/>
      <w:lvlText w:val="%1)"/>
      <w:lvlJc w:val="left"/>
      <w:pPr>
        <w:tabs>
          <w:tab w:val="num" w:pos="840"/>
        </w:tabs>
        <w:ind w:left="840" w:hanging="4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0000027"/>
    <w:multiLevelType w:val="multilevel"/>
    <w:tmpl w:val="0000002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00000028"/>
    <w:multiLevelType w:val="multilevel"/>
    <w:tmpl w:val="0000002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0000002C"/>
    <w:multiLevelType w:val="multilevel"/>
    <w:tmpl w:val="0000002C"/>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9">
    <w:nsid w:val="0000002D"/>
    <w:multiLevelType w:val="multilevel"/>
    <w:tmpl w:val="0000002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0000002E"/>
    <w:multiLevelType w:val="multilevel"/>
    <w:tmpl w:val="0000002E"/>
    <w:lvl w:ilvl="0">
      <w:start w:val="1"/>
      <w:numFmt w:val="decimal"/>
      <w:lvlText w:val="%1)"/>
      <w:lvlJc w:val="left"/>
      <w:pPr>
        <w:tabs>
          <w:tab w:val="num" w:pos="840"/>
        </w:tabs>
        <w:ind w:left="840" w:hanging="4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0000002F"/>
    <w:multiLevelType w:val="multilevel"/>
    <w:tmpl w:val="0000002F"/>
    <w:lvl w:ilvl="0">
      <w:start w:val="1"/>
      <w:numFmt w:val="bullet"/>
      <w:lvlText w:val=""/>
      <w:lvlJc w:val="left"/>
      <w:pPr>
        <w:tabs>
          <w:tab w:val="num" w:pos="420"/>
        </w:tabs>
        <w:ind w:left="420" w:hanging="420"/>
      </w:pPr>
      <w:rPr>
        <w:rFonts w:ascii="Wingdings" w:hAnsi="Wingdings" w:hint="default"/>
        <w:lang w:val="en-US"/>
      </w:rPr>
    </w:lvl>
    <w:lvl w:ilvl="1">
      <w:start w:val="1"/>
      <w:numFmt w:val="bullet"/>
      <w:lvlText w:val=""/>
      <w:lvlJc w:val="left"/>
      <w:pPr>
        <w:tabs>
          <w:tab w:val="num" w:pos="-240"/>
        </w:tabs>
        <w:ind w:left="-240" w:hanging="420"/>
      </w:pPr>
      <w:rPr>
        <w:rFonts w:ascii="Wingdings" w:hAnsi="Wingdings" w:hint="default"/>
      </w:rPr>
    </w:lvl>
    <w:lvl w:ilvl="2">
      <w:start w:val="1"/>
      <w:numFmt w:val="bullet"/>
      <w:lvlText w:val=""/>
      <w:lvlJc w:val="left"/>
      <w:pPr>
        <w:tabs>
          <w:tab w:val="num" w:pos="180"/>
        </w:tabs>
        <w:ind w:left="180" w:hanging="420"/>
      </w:pPr>
      <w:rPr>
        <w:rFonts w:ascii="Wingdings" w:hAnsi="Wingdings" w:hint="default"/>
      </w:rPr>
    </w:lvl>
    <w:lvl w:ilvl="3">
      <w:start w:val="1"/>
      <w:numFmt w:val="bullet"/>
      <w:lvlText w:val=""/>
      <w:lvlJc w:val="left"/>
      <w:pPr>
        <w:tabs>
          <w:tab w:val="num" w:pos="600"/>
        </w:tabs>
        <w:ind w:left="600" w:hanging="420"/>
      </w:pPr>
      <w:rPr>
        <w:rFonts w:ascii="Wingdings" w:hAnsi="Wingdings" w:hint="default"/>
      </w:rPr>
    </w:lvl>
    <w:lvl w:ilvl="4">
      <w:start w:val="1"/>
      <w:numFmt w:val="bullet"/>
      <w:lvlText w:val=""/>
      <w:lvlJc w:val="left"/>
      <w:pPr>
        <w:tabs>
          <w:tab w:val="num" w:pos="1020"/>
        </w:tabs>
        <w:ind w:left="1020" w:hanging="420"/>
      </w:pPr>
      <w:rPr>
        <w:rFonts w:ascii="Wingdings" w:hAnsi="Wingdings" w:hint="default"/>
      </w:rPr>
    </w:lvl>
    <w:lvl w:ilvl="5">
      <w:start w:val="1"/>
      <w:numFmt w:val="bullet"/>
      <w:lvlText w:val=""/>
      <w:lvlJc w:val="left"/>
      <w:pPr>
        <w:tabs>
          <w:tab w:val="num" w:pos="1440"/>
        </w:tabs>
        <w:ind w:left="1440" w:hanging="420"/>
      </w:pPr>
      <w:rPr>
        <w:rFonts w:ascii="Wingdings" w:hAnsi="Wingdings" w:hint="default"/>
      </w:rPr>
    </w:lvl>
    <w:lvl w:ilvl="6">
      <w:start w:val="1"/>
      <w:numFmt w:val="bullet"/>
      <w:lvlText w:val=""/>
      <w:lvlJc w:val="left"/>
      <w:pPr>
        <w:tabs>
          <w:tab w:val="num" w:pos="1860"/>
        </w:tabs>
        <w:ind w:left="1860" w:hanging="420"/>
      </w:pPr>
      <w:rPr>
        <w:rFonts w:ascii="Wingdings" w:hAnsi="Wingdings" w:hint="default"/>
      </w:rPr>
    </w:lvl>
    <w:lvl w:ilvl="7">
      <w:start w:val="1"/>
      <w:numFmt w:val="bullet"/>
      <w:lvlText w:val=""/>
      <w:lvlJc w:val="left"/>
      <w:pPr>
        <w:tabs>
          <w:tab w:val="num" w:pos="2280"/>
        </w:tabs>
        <w:ind w:left="2280" w:hanging="420"/>
      </w:pPr>
      <w:rPr>
        <w:rFonts w:ascii="Wingdings" w:hAnsi="Wingdings" w:hint="default"/>
      </w:rPr>
    </w:lvl>
    <w:lvl w:ilvl="8">
      <w:start w:val="1"/>
      <w:numFmt w:val="bullet"/>
      <w:lvlText w:val=""/>
      <w:lvlJc w:val="left"/>
      <w:pPr>
        <w:tabs>
          <w:tab w:val="num" w:pos="2700"/>
        </w:tabs>
        <w:ind w:left="2700" w:hanging="420"/>
      </w:pPr>
      <w:rPr>
        <w:rFonts w:ascii="Wingdings" w:hAnsi="Wingdings" w:hint="default"/>
      </w:rPr>
    </w:lvl>
  </w:abstractNum>
  <w:abstractNum w:abstractNumId="32">
    <w:nsid w:val="00000030"/>
    <w:multiLevelType w:val="multilevel"/>
    <w:tmpl w:val="00000030"/>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00000032"/>
    <w:multiLevelType w:val="multilevel"/>
    <w:tmpl w:val="00000032"/>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4">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00000035"/>
    <w:multiLevelType w:val="multilevel"/>
    <w:tmpl w:val="0000003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00000036"/>
    <w:multiLevelType w:val="multilevel"/>
    <w:tmpl w:val="00000036"/>
    <w:lvl w:ilvl="0">
      <w:start w:val="1"/>
      <w:numFmt w:val="bullet"/>
      <w:lvlText w:val=""/>
      <w:lvlJc w:val="left"/>
      <w:pPr>
        <w:tabs>
          <w:tab w:val="num" w:pos="1500"/>
        </w:tabs>
        <w:ind w:left="1500" w:hanging="420"/>
      </w:pPr>
      <w:rPr>
        <w:rFonts w:ascii="Wingdings" w:hAnsi="Wingdings" w:hint="default"/>
        <w:lang w:val="en-US"/>
      </w:rPr>
    </w:lvl>
    <w:lvl w:ilvl="1">
      <w:start w:val="1"/>
      <w:numFmt w:val="decimal"/>
      <w:lvlText w:val="%2)"/>
      <w:lvlJc w:val="left"/>
      <w:pPr>
        <w:tabs>
          <w:tab w:val="num" w:pos="840"/>
        </w:tabs>
        <w:ind w:left="840" w:hanging="420"/>
      </w:pPr>
      <w:rPr>
        <w:rFonts w:hint="default"/>
        <w:lang w:val="en-US"/>
      </w:rPr>
    </w:lvl>
    <w:lvl w:ilvl="2">
      <w:start w:val="1"/>
      <w:numFmt w:val="bullet"/>
      <w:lvlText w:val=""/>
      <w:lvlJc w:val="left"/>
      <w:pPr>
        <w:tabs>
          <w:tab w:val="num" w:pos="1260"/>
        </w:tabs>
        <w:ind w:left="1260" w:hanging="420"/>
      </w:pPr>
      <w:rPr>
        <w:rFonts w:ascii="Wingdings" w:hAnsi="Wingdings" w:hint="default"/>
        <w:lang w:val="en-US"/>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32"/>
  </w:num>
  <w:num w:numId="7">
    <w:abstractNumId w:val="15"/>
  </w:num>
  <w:num w:numId="8">
    <w:abstractNumId w:val="20"/>
  </w:num>
  <w:num w:numId="9">
    <w:abstractNumId w:val="11"/>
  </w:num>
  <w:num w:numId="10">
    <w:abstractNumId w:val="16"/>
  </w:num>
  <w:num w:numId="11">
    <w:abstractNumId w:val="6"/>
  </w:num>
  <w:num w:numId="12">
    <w:abstractNumId w:val="18"/>
  </w:num>
  <w:num w:numId="13">
    <w:abstractNumId w:val="12"/>
  </w:num>
  <w:num w:numId="14">
    <w:abstractNumId w:val="35"/>
  </w:num>
  <w:num w:numId="15">
    <w:abstractNumId w:val="9"/>
  </w:num>
  <w:num w:numId="16">
    <w:abstractNumId w:val="27"/>
  </w:num>
  <w:num w:numId="17">
    <w:abstractNumId w:val="29"/>
  </w:num>
  <w:num w:numId="18">
    <w:abstractNumId w:val="7"/>
  </w:num>
  <w:num w:numId="19">
    <w:abstractNumId w:val="19"/>
  </w:num>
  <w:num w:numId="20">
    <w:abstractNumId w:val="24"/>
  </w:num>
  <w:num w:numId="21">
    <w:abstractNumId w:val="14"/>
  </w:num>
  <w:num w:numId="22">
    <w:abstractNumId w:val="33"/>
  </w:num>
  <w:num w:numId="23">
    <w:abstractNumId w:val="22"/>
  </w:num>
  <w:num w:numId="24">
    <w:abstractNumId w:val="23"/>
  </w:num>
  <w:num w:numId="25">
    <w:abstractNumId w:val="17"/>
  </w:num>
  <w:num w:numId="26">
    <w:abstractNumId w:val="21"/>
  </w:num>
  <w:num w:numId="27">
    <w:abstractNumId w:val="28"/>
  </w:num>
  <w:num w:numId="28">
    <w:abstractNumId w:val="36"/>
  </w:num>
  <w:num w:numId="29">
    <w:abstractNumId w:val="25"/>
  </w:num>
  <w:num w:numId="30">
    <w:abstractNumId w:val="30"/>
  </w:num>
  <w:num w:numId="31">
    <w:abstractNumId w:val="31"/>
  </w:num>
  <w:num w:numId="32">
    <w:abstractNumId w:val="26"/>
  </w:num>
  <w:num w:numId="33">
    <w:abstractNumId w:val="13"/>
  </w:num>
  <w:num w:numId="34">
    <w:abstractNumId w:val="10"/>
  </w:num>
  <w:num w:numId="35">
    <w:abstractNumId w:val="34"/>
  </w:num>
  <w:num w:numId="36">
    <w:abstractNumId w:val="1"/>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63D9"/>
    <w:rsid w:val="0001264B"/>
    <w:rsid w:val="0001296B"/>
    <w:rsid w:val="000261A1"/>
    <w:rsid w:val="00034DED"/>
    <w:rsid w:val="00035A58"/>
    <w:rsid w:val="00044A34"/>
    <w:rsid w:val="00047EA3"/>
    <w:rsid w:val="00067AFF"/>
    <w:rsid w:val="00070919"/>
    <w:rsid w:val="000811A1"/>
    <w:rsid w:val="00084CEB"/>
    <w:rsid w:val="00085B98"/>
    <w:rsid w:val="000904EB"/>
    <w:rsid w:val="00092579"/>
    <w:rsid w:val="000A266E"/>
    <w:rsid w:val="000A3928"/>
    <w:rsid w:val="000A6B92"/>
    <w:rsid w:val="000B11EB"/>
    <w:rsid w:val="000B1631"/>
    <w:rsid w:val="000B389D"/>
    <w:rsid w:val="000B45FB"/>
    <w:rsid w:val="000C65FF"/>
    <w:rsid w:val="000D0BE9"/>
    <w:rsid w:val="000D102A"/>
    <w:rsid w:val="000D4E23"/>
    <w:rsid w:val="000E233B"/>
    <w:rsid w:val="000E34CA"/>
    <w:rsid w:val="001068CA"/>
    <w:rsid w:val="00106E13"/>
    <w:rsid w:val="00111221"/>
    <w:rsid w:val="00111960"/>
    <w:rsid w:val="00117902"/>
    <w:rsid w:val="00117B35"/>
    <w:rsid w:val="0012612E"/>
    <w:rsid w:val="00126988"/>
    <w:rsid w:val="00130842"/>
    <w:rsid w:val="00140AEE"/>
    <w:rsid w:val="001501C8"/>
    <w:rsid w:val="0015511D"/>
    <w:rsid w:val="00162F58"/>
    <w:rsid w:val="00164152"/>
    <w:rsid w:val="00167ABE"/>
    <w:rsid w:val="00167F37"/>
    <w:rsid w:val="00172A27"/>
    <w:rsid w:val="0019797A"/>
    <w:rsid w:val="001A21D7"/>
    <w:rsid w:val="001A31A1"/>
    <w:rsid w:val="001A3546"/>
    <w:rsid w:val="001B0BAF"/>
    <w:rsid w:val="001B7BF5"/>
    <w:rsid w:val="001C0115"/>
    <w:rsid w:val="001D35F9"/>
    <w:rsid w:val="001D4AF1"/>
    <w:rsid w:val="001D6C0F"/>
    <w:rsid w:val="001D6F41"/>
    <w:rsid w:val="001F5274"/>
    <w:rsid w:val="001F670C"/>
    <w:rsid w:val="001F75A5"/>
    <w:rsid w:val="0020057A"/>
    <w:rsid w:val="0020364C"/>
    <w:rsid w:val="00212F7B"/>
    <w:rsid w:val="00220249"/>
    <w:rsid w:val="002208A3"/>
    <w:rsid w:val="0023424E"/>
    <w:rsid w:val="002431A6"/>
    <w:rsid w:val="002577DE"/>
    <w:rsid w:val="00262D13"/>
    <w:rsid w:val="002659E0"/>
    <w:rsid w:val="00267549"/>
    <w:rsid w:val="002679E6"/>
    <w:rsid w:val="00270CD7"/>
    <w:rsid w:val="00271741"/>
    <w:rsid w:val="00280E75"/>
    <w:rsid w:val="002815B6"/>
    <w:rsid w:val="00281ABC"/>
    <w:rsid w:val="0028275B"/>
    <w:rsid w:val="00287B4B"/>
    <w:rsid w:val="002933BA"/>
    <w:rsid w:val="002A470F"/>
    <w:rsid w:val="002B2982"/>
    <w:rsid w:val="002C061B"/>
    <w:rsid w:val="002C2196"/>
    <w:rsid w:val="002C4BE3"/>
    <w:rsid w:val="002D3867"/>
    <w:rsid w:val="002D42FE"/>
    <w:rsid w:val="002E3F08"/>
    <w:rsid w:val="002F0F6C"/>
    <w:rsid w:val="002F3038"/>
    <w:rsid w:val="002F3CAF"/>
    <w:rsid w:val="00311E91"/>
    <w:rsid w:val="00321AF7"/>
    <w:rsid w:val="00332327"/>
    <w:rsid w:val="003349E2"/>
    <w:rsid w:val="003405DD"/>
    <w:rsid w:val="00341404"/>
    <w:rsid w:val="003416F5"/>
    <w:rsid w:val="0034325B"/>
    <w:rsid w:val="00344F24"/>
    <w:rsid w:val="00345849"/>
    <w:rsid w:val="00350D1A"/>
    <w:rsid w:val="00354C37"/>
    <w:rsid w:val="00376325"/>
    <w:rsid w:val="003821BE"/>
    <w:rsid w:val="003846C7"/>
    <w:rsid w:val="00384EB8"/>
    <w:rsid w:val="0038747C"/>
    <w:rsid w:val="0039776D"/>
    <w:rsid w:val="003A1FFA"/>
    <w:rsid w:val="003A5096"/>
    <w:rsid w:val="003C3725"/>
    <w:rsid w:val="003C5621"/>
    <w:rsid w:val="003D0F23"/>
    <w:rsid w:val="003D170E"/>
    <w:rsid w:val="003D320F"/>
    <w:rsid w:val="003E4CAF"/>
    <w:rsid w:val="003F57A4"/>
    <w:rsid w:val="00400194"/>
    <w:rsid w:val="00405294"/>
    <w:rsid w:val="004264FE"/>
    <w:rsid w:val="00430B10"/>
    <w:rsid w:val="0043314E"/>
    <w:rsid w:val="00436371"/>
    <w:rsid w:val="00443166"/>
    <w:rsid w:val="00443245"/>
    <w:rsid w:val="00445313"/>
    <w:rsid w:val="00445D5B"/>
    <w:rsid w:val="00462216"/>
    <w:rsid w:val="004709F5"/>
    <w:rsid w:val="004739BF"/>
    <w:rsid w:val="00474028"/>
    <w:rsid w:val="00474CEA"/>
    <w:rsid w:val="00476F40"/>
    <w:rsid w:val="00481C1E"/>
    <w:rsid w:val="004843EA"/>
    <w:rsid w:val="004858AA"/>
    <w:rsid w:val="00493A9A"/>
    <w:rsid w:val="004948B8"/>
    <w:rsid w:val="00496E19"/>
    <w:rsid w:val="0049799E"/>
    <w:rsid w:val="004A6F16"/>
    <w:rsid w:val="004B0B30"/>
    <w:rsid w:val="004B15B6"/>
    <w:rsid w:val="004B73D8"/>
    <w:rsid w:val="004D0894"/>
    <w:rsid w:val="004D2083"/>
    <w:rsid w:val="004D399F"/>
    <w:rsid w:val="004D3C1E"/>
    <w:rsid w:val="004D565A"/>
    <w:rsid w:val="004E100A"/>
    <w:rsid w:val="004F1AC8"/>
    <w:rsid w:val="004F7E88"/>
    <w:rsid w:val="005018D7"/>
    <w:rsid w:val="0050220E"/>
    <w:rsid w:val="005070EB"/>
    <w:rsid w:val="00513B4C"/>
    <w:rsid w:val="005247A6"/>
    <w:rsid w:val="00525046"/>
    <w:rsid w:val="005277D1"/>
    <w:rsid w:val="0053198F"/>
    <w:rsid w:val="00533ADC"/>
    <w:rsid w:val="00535EB0"/>
    <w:rsid w:val="00542834"/>
    <w:rsid w:val="00544F2B"/>
    <w:rsid w:val="00545F5E"/>
    <w:rsid w:val="00554006"/>
    <w:rsid w:val="00557C4B"/>
    <w:rsid w:val="00557ED4"/>
    <w:rsid w:val="00560F60"/>
    <w:rsid w:val="00561849"/>
    <w:rsid w:val="00567FC2"/>
    <w:rsid w:val="00571211"/>
    <w:rsid w:val="00571883"/>
    <w:rsid w:val="00573072"/>
    <w:rsid w:val="00573D3E"/>
    <w:rsid w:val="00575721"/>
    <w:rsid w:val="0058407C"/>
    <w:rsid w:val="00592C96"/>
    <w:rsid w:val="0059639E"/>
    <w:rsid w:val="005B6695"/>
    <w:rsid w:val="005C426A"/>
    <w:rsid w:val="005E3536"/>
    <w:rsid w:val="005E3A70"/>
    <w:rsid w:val="005E4172"/>
    <w:rsid w:val="005F3FA4"/>
    <w:rsid w:val="006063DF"/>
    <w:rsid w:val="006066CE"/>
    <w:rsid w:val="00622A60"/>
    <w:rsid w:val="00622D64"/>
    <w:rsid w:val="006371F9"/>
    <w:rsid w:val="00640AC4"/>
    <w:rsid w:val="006475BC"/>
    <w:rsid w:val="00647CDC"/>
    <w:rsid w:val="00651167"/>
    <w:rsid w:val="006514B0"/>
    <w:rsid w:val="006654E1"/>
    <w:rsid w:val="00677678"/>
    <w:rsid w:val="0068553A"/>
    <w:rsid w:val="006A4D78"/>
    <w:rsid w:val="006B3240"/>
    <w:rsid w:val="006B3DAD"/>
    <w:rsid w:val="006C1EDC"/>
    <w:rsid w:val="006C3372"/>
    <w:rsid w:val="006C7691"/>
    <w:rsid w:val="006D3839"/>
    <w:rsid w:val="006E3207"/>
    <w:rsid w:val="006F00DE"/>
    <w:rsid w:val="006F0B92"/>
    <w:rsid w:val="006F5784"/>
    <w:rsid w:val="00704295"/>
    <w:rsid w:val="007123B4"/>
    <w:rsid w:val="00715C88"/>
    <w:rsid w:val="00724B7D"/>
    <w:rsid w:val="00730A0F"/>
    <w:rsid w:val="00737791"/>
    <w:rsid w:val="00743716"/>
    <w:rsid w:val="00747DF2"/>
    <w:rsid w:val="00753235"/>
    <w:rsid w:val="00753328"/>
    <w:rsid w:val="00767808"/>
    <w:rsid w:val="00771BBD"/>
    <w:rsid w:val="00782A66"/>
    <w:rsid w:val="00786B1D"/>
    <w:rsid w:val="00796490"/>
    <w:rsid w:val="007A025E"/>
    <w:rsid w:val="007A4848"/>
    <w:rsid w:val="007A5CC4"/>
    <w:rsid w:val="007A6496"/>
    <w:rsid w:val="007B16B7"/>
    <w:rsid w:val="007B5304"/>
    <w:rsid w:val="007D438A"/>
    <w:rsid w:val="007D566F"/>
    <w:rsid w:val="007D6AF5"/>
    <w:rsid w:val="007E4408"/>
    <w:rsid w:val="007E4518"/>
    <w:rsid w:val="007F40F5"/>
    <w:rsid w:val="00805C3F"/>
    <w:rsid w:val="00807F9B"/>
    <w:rsid w:val="008132A9"/>
    <w:rsid w:val="00820840"/>
    <w:rsid w:val="0082791A"/>
    <w:rsid w:val="008364E6"/>
    <w:rsid w:val="00836B96"/>
    <w:rsid w:val="008378E9"/>
    <w:rsid w:val="00843D5E"/>
    <w:rsid w:val="00851273"/>
    <w:rsid w:val="00860115"/>
    <w:rsid w:val="00860A26"/>
    <w:rsid w:val="0086196E"/>
    <w:rsid w:val="0086396A"/>
    <w:rsid w:val="00864C78"/>
    <w:rsid w:val="00865432"/>
    <w:rsid w:val="0088699E"/>
    <w:rsid w:val="00887194"/>
    <w:rsid w:val="00894011"/>
    <w:rsid w:val="008A3632"/>
    <w:rsid w:val="008A5E33"/>
    <w:rsid w:val="008A70A9"/>
    <w:rsid w:val="008A7733"/>
    <w:rsid w:val="008B00AF"/>
    <w:rsid w:val="008B2400"/>
    <w:rsid w:val="008B5BFD"/>
    <w:rsid w:val="008B67E9"/>
    <w:rsid w:val="008C0FF8"/>
    <w:rsid w:val="008C2769"/>
    <w:rsid w:val="008C7A5C"/>
    <w:rsid w:val="008D0779"/>
    <w:rsid w:val="008D490E"/>
    <w:rsid w:val="008E28EC"/>
    <w:rsid w:val="008E45B8"/>
    <w:rsid w:val="008E7469"/>
    <w:rsid w:val="008F1CD4"/>
    <w:rsid w:val="008F6657"/>
    <w:rsid w:val="00900CB9"/>
    <w:rsid w:val="00901242"/>
    <w:rsid w:val="00903208"/>
    <w:rsid w:val="009200A7"/>
    <w:rsid w:val="009244F5"/>
    <w:rsid w:val="009320B1"/>
    <w:rsid w:val="0093518F"/>
    <w:rsid w:val="00935BDB"/>
    <w:rsid w:val="009366ED"/>
    <w:rsid w:val="00941D2E"/>
    <w:rsid w:val="00944080"/>
    <w:rsid w:val="00950F51"/>
    <w:rsid w:val="0096495E"/>
    <w:rsid w:val="0097144B"/>
    <w:rsid w:val="00975E83"/>
    <w:rsid w:val="0098579F"/>
    <w:rsid w:val="009A0C9F"/>
    <w:rsid w:val="009A5226"/>
    <w:rsid w:val="009A6AEB"/>
    <w:rsid w:val="009B0A8C"/>
    <w:rsid w:val="009B7B10"/>
    <w:rsid w:val="009C1792"/>
    <w:rsid w:val="009D3335"/>
    <w:rsid w:val="009E0146"/>
    <w:rsid w:val="009F2CC3"/>
    <w:rsid w:val="009F2CD1"/>
    <w:rsid w:val="009F3F7F"/>
    <w:rsid w:val="009F492C"/>
    <w:rsid w:val="00A0160D"/>
    <w:rsid w:val="00A0172C"/>
    <w:rsid w:val="00A03052"/>
    <w:rsid w:val="00A07849"/>
    <w:rsid w:val="00A11A5E"/>
    <w:rsid w:val="00A14BFB"/>
    <w:rsid w:val="00A26B1F"/>
    <w:rsid w:val="00A3539D"/>
    <w:rsid w:val="00A436BD"/>
    <w:rsid w:val="00A45442"/>
    <w:rsid w:val="00A45598"/>
    <w:rsid w:val="00A45697"/>
    <w:rsid w:val="00A6521E"/>
    <w:rsid w:val="00A67715"/>
    <w:rsid w:val="00A7497B"/>
    <w:rsid w:val="00A82C77"/>
    <w:rsid w:val="00A844F0"/>
    <w:rsid w:val="00AA050C"/>
    <w:rsid w:val="00AB3A10"/>
    <w:rsid w:val="00AB57AA"/>
    <w:rsid w:val="00AB6EFE"/>
    <w:rsid w:val="00AC1B74"/>
    <w:rsid w:val="00AE1440"/>
    <w:rsid w:val="00AF56A4"/>
    <w:rsid w:val="00B02630"/>
    <w:rsid w:val="00B02B08"/>
    <w:rsid w:val="00B0559A"/>
    <w:rsid w:val="00B13FB8"/>
    <w:rsid w:val="00B23D53"/>
    <w:rsid w:val="00B25432"/>
    <w:rsid w:val="00B37CDB"/>
    <w:rsid w:val="00B51B5B"/>
    <w:rsid w:val="00B5725F"/>
    <w:rsid w:val="00B60A99"/>
    <w:rsid w:val="00B66988"/>
    <w:rsid w:val="00B751A7"/>
    <w:rsid w:val="00B766B8"/>
    <w:rsid w:val="00B82327"/>
    <w:rsid w:val="00B94FB5"/>
    <w:rsid w:val="00B95912"/>
    <w:rsid w:val="00B96091"/>
    <w:rsid w:val="00BB1CA7"/>
    <w:rsid w:val="00BC53AB"/>
    <w:rsid w:val="00BD0052"/>
    <w:rsid w:val="00BD35DC"/>
    <w:rsid w:val="00BD4143"/>
    <w:rsid w:val="00BD5E00"/>
    <w:rsid w:val="00BE4807"/>
    <w:rsid w:val="00C02837"/>
    <w:rsid w:val="00C22AFA"/>
    <w:rsid w:val="00C32B25"/>
    <w:rsid w:val="00C34791"/>
    <w:rsid w:val="00C34EAF"/>
    <w:rsid w:val="00C3567C"/>
    <w:rsid w:val="00C36682"/>
    <w:rsid w:val="00C403B8"/>
    <w:rsid w:val="00C462E4"/>
    <w:rsid w:val="00C46404"/>
    <w:rsid w:val="00C54806"/>
    <w:rsid w:val="00C563A5"/>
    <w:rsid w:val="00C5797F"/>
    <w:rsid w:val="00C61923"/>
    <w:rsid w:val="00C71E39"/>
    <w:rsid w:val="00C74E77"/>
    <w:rsid w:val="00C74F49"/>
    <w:rsid w:val="00C75A76"/>
    <w:rsid w:val="00C779B1"/>
    <w:rsid w:val="00C8302B"/>
    <w:rsid w:val="00C8504A"/>
    <w:rsid w:val="00C97C0D"/>
    <w:rsid w:val="00CB3B5D"/>
    <w:rsid w:val="00CC4CE3"/>
    <w:rsid w:val="00CD133E"/>
    <w:rsid w:val="00CD195D"/>
    <w:rsid w:val="00CD3B9F"/>
    <w:rsid w:val="00CD4320"/>
    <w:rsid w:val="00CD624A"/>
    <w:rsid w:val="00CE2A88"/>
    <w:rsid w:val="00CE6B9B"/>
    <w:rsid w:val="00CF23F8"/>
    <w:rsid w:val="00CF2D49"/>
    <w:rsid w:val="00CF6980"/>
    <w:rsid w:val="00D019A4"/>
    <w:rsid w:val="00D050E5"/>
    <w:rsid w:val="00D14DE0"/>
    <w:rsid w:val="00D251EF"/>
    <w:rsid w:val="00D26B44"/>
    <w:rsid w:val="00D3038B"/>
    <w:rsid w:val="00D30D7D"/>
    <w:rsid w:val="00D52449"/>
    <w:rsid w:val="00D63749"/>
    <w:rsid w:val="00D65434"/>
    <w:rsid w:val="00D67ABE"/>
    <w:rsid w:val="00D70164"/>
    <w:rsid w:val="00D7544E"/>
    <w:rsid w:val="00D7722F"/>
    <w:rsid w:val="00D91ACE"/>
    <w:rsid w:val="00D92B38"/>
    <w:rsid w:val="00D93064"/>
    <w:rsid w:val="00D9312F"/>
    <w:rsid w:val="00DA376B"/>
    <w:rsid w:val="00DA4682"/>
    <w:rsid w:val="00DB4609"/>
    <w:rsid w:val="00DB51A0"/>
    <w:rsid w:val="00DC5591"/>
    <w:rsid w:val="00DC5969"/>
    <w:rsid w:val="00DC6FEA"/>
    <w:rsid w:val="00DD0808"/>
    <w:rsid w:val="00DD0A26"/>
    <w:rsid w:val="00DD16CD"/>
    <w:rsid w:val="00DD30CE"/>
    <w:rsid w:val="00DD5353"/>
    <w:rsid w:val="00DD5367"/>
    <w:rsid w:val="00DE1134"/>
    <w:rsid w:val="00DE2F2E"/>
    <w:rsid w:val="00DE761E"/>
    <w:rsid w:val="00E02F8D"/>
    <w:rsid w:val="00E052A9"/>
    <w:rsid w:val="00E07BDD"/>
    <w:rsid w:val="00E14B20"/>
    <w:rsid w:val="00E1625D"/>
    <w:rsid w:val="00E220DB"/>
    <w:rsid w:val="00E23A98"/>
    <w:rsid w:val="00E23D59"/>
    <w:rsid w:val="00E3579C"/>
    <w:rsid w:val="00E372D1"/>
    <w:rsid w:val="00E47122"/>
    <w:rsid w:val="00E52B4E"/>
    <w:rsid w:val="00E616B6"/>
    <w:rsid w:val="00E622BB"/>
    <w:rsid w:val="00E67543"/>
    <w:rsid w:val="00E7175A"/>
    <w:rsid w:val="00E775D4"/>
    <w:rsid w:val="00E84C8F"/>
    <w:rsid w:val="00E86C40"/>
    <w:rsid w:val="00E92007"/>
    <w:rsid w:val="00E97F93"/>
    <w:rsid w:val="00EA0DD1"/>
    <w:rsid w:val="00EA2804"/>
    <w:rsid w:val="00EA5C03"/>
    <w:rsid w:val="00EB5AC9"/>
    <w:rsid w:val="00ED0082"/>
    <w:rsid w:val="00ED0865"/>
    <w:rsid w:val="00ED3192"/>
    <w:rsid w:val="00ED7F45"/>
    <w:rsid w:val="00EE26EC"/>
    <w:rsid w:val="00EF58CB"/>
    <w:rsid w:val="00F05A91"/>
    <w:rsid w:val="00F128CE"/>
    <w:rsid w:val="00F14843"/>
    <w:rsid w:val="00F14BAA"/>
    <w:rsid w:val="00F239C8"/>
    <w:rsid w:val="00F2548E"/>
    <w:rsid w:val="00F3313D"/>
    <w:rsid w:val="00F36D52"/>
    <w:rsid w:val="00F41003"/>
    <w:rsid w:val="00F41955"/>
    <w:rsid w:val="00F41E38"/>
    <w:rsid w:val="00F46D11"/>
    <w:rsid w:val="00F525F4"/>
    <w:rsid w:val="00F5539D"/>
    <w:rsid w:val="00F61E57"/>
    <w:rsid w:val="00F71953"/>
    <w:rsid w:val="00F93CA7"/>
    <w:rsid w:val="00FA744D"/>
    <w:rsid w:val="00FA7756"/>
    <w:rsid w:val="00FB51D7"/>
    <w:rsid w:val="00FB7E29"/>
    <w:rsid w:val="00FB7E41"/>
    <w:rsid w:val="00FC5DF1"/>
    <w:rsid w:val="00FD457E"/>
    <w:rsid w:val="00FD5478"/>
    <w:rsid w:val="00FE147F"/>
    <w:rsid w:val="00FF28B5"/>
    <w:rsid w:val="00FF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rules v:ext="edit">
        <o:r id="V:Rule1" type="connector" idref="#_x0000_s1074"/>
        <o:r id="V:Rule2" type="connector" idref="#_x0000_s1065"/>
        <o:r id="V:Rule3" type="connector" idref="#_x0000_s1047"/>
        <o:r id="V:Rule4" type="connector" idref="#_x0000_s1045"/>
        <o:r id="V:Rule5" type="connector" idref="#_x0000_s1052"/>
        <o:r id="V:Rule6" type="connector" idref="#_x0000_s1064"/>
        <o:r id="V:Rule7" type="connector" idref="#_x0000_s1059"/>
        <o:r id="V:Rule8" type="connector" idref="#_x0000_s1068"/>
        <o:r id="V:Rule9" type="connector" idref="#_x0000_s1051"/>
        <o:r id="V:Rule10" type="connector" idref="#_x0000_s1048"/>
        <o:r id="V:Rule11" type="connector" idref="#_x0000_s1040"/>
        <o:r id="V:Rule12" type="connector" idref="#_x0000_s1056"/>
        <o:r id="V:Rule13" type="connector" idref="#Straight Arrow Connector 47"/>
        <o:r id="V:Rule14" type="connector" idref="#_x0000_s1055"/>
        <o:r id="V:Rule15" type="connector" idref="#_x0000_s1060"/>
        <o:r id="V:Rule16" type="connector" idref="#_x0000_s1050"/>
        <o:r id="V:Rule17" type="connector" idref="#_x0000_s1049"/>
        <o:r id="V:Rule18" type="connector" idref="#_x0000_s1039"/>
        <o:r id="V:Rule19" type="connector" idref="#_x0000_s1046"/>
        <o:r id="V:Rule20" type="connector" idref="#_x0000_s1038"/>
        <o:r id="V:Rule21" type="connector" idref="#_x0000_s1067"/>
        <o:r id="V:Rule22" type="connector" idref="#Straight Arrow Connector 48"/>
        <o:r id="V:Rule23" type="connector" idref="#AutoShape 18"/>
        <o:r id="V:Rule24" type="connector" idref="#_x0000_s1069"/>
        <o:r id="V:Rule25" type="connector" idref="#_x0000_s1066"/>
        <o:r id="V:Rule26" type="connector" idref="#_x0000_s1058"/>
        <o:r id="V:Rule27" type="connector" idref="#Straight Arrow Connector 33"/>
        <o:r id="V:Rule28" type="connector" idref="#_x0000_s1057"/>
        <o:r id="V:Rule29" type="connector" idref="#_x0000_s1054"/>
        <o:r id="V:Rule30" type="connector" idref="#_x0000_s1075"/>
        <o:r id="V:Rule31" type="connector" idref="#_x0000_s1073"/>
        <o:r id="V:Rule32" type="connector" idref="#AutoShape 17"/>
        <o:r id="V:Rule33"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97F"/>
    <w:pPr>
      <w:widowControl w:val="0"/>
      <w:ind w:firstLine="198"/>
      <w:jc w:val="both"/>
    </w:pPr>
    <w:rPr>
      <w:kern w:val="2"/>
      <w:sz w:val="21"/>
      <w:szCs w:val="21"/>
    </w:rPr>
  </w:style>
  <w:style w:type="paragraph" w:styleId="1">
    <w:name w:val="heading 1"/>
    <w:basedOn w:val="a0"/>
    <w:next w:val="a0"/>
    <w:link w:val="1Char"/>
    <w:qFormat/>
    <w:locked/>
    <w:rsid w:val="00F239C8"/>
    <w:pPr>
      <w:keepNext/>
      <w:widowControl/>
      <w:spacing w:before="240" w:after="60"/>
      <w:ind w:firstLine="0"/>
      <w:jc w:val="left"/>
      <w:outlineLvl w:val="0"/>
    </w:pPr>
    <w:rPr>
      <w:rFonts w:ascii="Arial" w:hAnsi="Arial" w:cs="Arial"/>
      <w:b/>
      <w:bCs/>
      <w:kern w:val="32"/>
      <w:sz w:val="32"/>
      <w:szCs w:val="32"/>
      <w:lang w:val="en-GB" w:eastAsia="en-US"/>
    </w:rPr>
  </w:style>
  <w:style w:type="paragraph" w:styleId="2">
    <w:name w:val="heading 2"/>
    <w:basedOn w:val="a0"/>
    <w:next w:val="a0"/>
    <w:link w:val="2Char"/>
    <w:qFormat/>
    <w:locked/>
    <w:rsid w:val="00F239C8"/>
    <w:pPr>
      <w:keepNext/>
      <w:widowControl/>
      <w:spacing w:before="240" w:after="60"/>
      <w:ind w:firstLine="0"/>
      <w:jc w:val="left"/>
      <w:outlineLvl w:val="1"/>
    </w:pPr>
    <w:rPr>
      <w:rFonts w:ascii="Arial" w:hAnsi="Arial" w:cs="Arial"/>
      <w:b/>
      <w:bCs/>
      <w:i/>
      <w:iCs/>
      <w:kern w:val="0"/>
      <w:sz w:val="28"/>
      <w:szCs w:val="28"/>
      <w:lang w:val="en-GB" w:eastAsia="en-US"/>
    </w:rPr>
  </w:style>
  <w:style w:type="paragraph" w:styleId="3">
    <w:name w:val="heading 3"/>
    <w:basedOn w:val="a0"/>
    <w:next w:val="a0"/>
    <w:link w:val="3Char"/>
    <w:qFormat/>
    <w:locked/>
    <w:rsid w:val="00F239C8"/>
    <w:pPr>
      <w:keepNext/>
      <w:widowControl/>
      <w:spacing w:before="240" w:after="60"/>
      <w:ind w:firstLine="0"/>
      <w:jc w:val="left"/>
      <w:outlineLvl w:val="2"/>
    </w:pPr>
    <w:rPr>
      <w:rFonts w:ascii="Arial" w:hAnsi="Arial" w:cs="Arial"/>
      <w:b/>
      <w:bCs/>
      <w:kern w:val="0"/>
      <w:sz w:val="26"/>
      <w:szCs w:val="26"/>
      <w:lang w:val="en-GB" w:eastAsia="en-US"/>
    </w:rPr>
  </w:style>
  <w:style w:type="paragraph" w:styleId="4">
    <w:name w:val="heading 4"/>
    <w:basedOn w:val="a0"/>
    <w:next w:val="a0"/>
    <w:link w:val="4Char"/>
    <w:qFormat/>
    <w:locked/>
    <w:rsid w:val="00F239C8"/>
    <w:pPr>
      <w:widowControl/>
      <w:spacing w:before="240" w:after="60"/>
      <w:ind w:firstLine="0"/>
      <w:jc w:val="left"/>
      <w:outlineLvl w:val="3"/>
    </w:pPr>
    <w:rPr>
      <w:rFonts w:ascii="Arial" w:hAnsi="Arial" w:cs="Arial"/>
      <w:b/>
      <w:kern w:val="0"/>
      <w:sz w:val="24"/>
      <w:szCs w:val="24"/>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ndnote reference"/>
    <w:rsid w:val="00C5797F"/>
    <w:rPr>
      <w:vertAlign w:val="superscript"/>
    </w:rPr>
  </w:style>
  <w:style w:type="character" w:customStyle="1" w:styleId="Char">
    <w:name w:val="批注框文本 Char"/>
    <w:link w:val="a5"/>
    <w:uiPriority w:val="99"/>
    <w:locked/>
    <w:rsid w:val="00C5797F"/>
    <w:rPr>
      <w:rFonts w:ascii="Times New Roman" w:eastAsia="宋体" w:hAnsi="Times New Roman" w:cs="Times New Roman"/>
      <w:sz w:val="18"/>
      <w:szCs w:val="18"/>
    </w:rPr>
  </w:style>
  <w:style w:type="character" w:customStyle="1" w:styleId="Char0">
    <w:name w:val="页眉 Char"/>
    <w:link w:val="a6"/>
    <w:locked/>
    <w:rsid w:val="00C5797F"/>
    <w:rPr>
      <w:kern w:val="2"/>
      <w:sz w:val="18"/>
      <w:szCs w:val="18"/>
    </w:rPr>
  </w:style>
  <w:style w:type="character" w:customStyle="1" w:styleId="Char1">
    <w:name w:val="批注文字 Char"/>
    <w:link w:val="a7"/>
    <w:uiPriority w:val="99"/>
    <w:locked/>
    <w:rsid w:val="00C5797F"/>
    <w:rPr>
      <w:rFonts w:ascii="Calibri" w:eastAsia="宋体" w:hAnsi="Calibri" w:cs="Calibri"/>
      <w:sz w:val="22"/>
      <w:szCs w:val="22"/>
      <w:lang w:val="en-GB" w:eastAsia="en-US"/>
    </w:rPr>
  </w:style>
  <w:style w:type="character" w:customStyle="1" w:styleId="CommentTextChar">
    <w:name w:val="Comment Text Char"/>
    <w:uiPriority w:val="99"/>
    <w:rsid w:val="00C5797F"/>
    <w:rPr>
      <w:kern w:val="0"/>
      <w:sz w:val="24"/>
      <w:szCs w:val="24"/>
      <w:lang w:val="en-GB" w:eastAsia="en-US"/>
    </w:rPr>
  </w:style>
  <w:style w:type="paragraph" w:styleId="a7">
    <w:name w:val="annotation text"/>
    <w:basedOn w:val="a0"/>
    <w:link w:val="Char1"/>
    <w:rsid w:val="00C5797F"/>
    <w:pPr>
      <w:widowControl/>
      <w:ind w:firstLine="0"/>
      <w:jc w:val="left"/>
    </w:pPr>
    <w:rPr>
      <w:rFonts w:ascii="Calibri" w:hAnsi="Calibri" w:cs="Calibri"/>
      <w:kern w:val="0"/>
      <w:sz w:val="22"/>
      <w:szCs w:val="22"/>
      <w:lang w:val="en-GB" w:eastAsia="en-US"/>
    </w:rPr>
  </w:style>
  <w:style w:type="character" w:customStyle="1" w:styleId="CommentTextChar2">
    <w:name w:val="Comment Text Char2"/>
    <w:uiPriority w:val="99"/>
    <w:semiHidden/>
    <w:rPr>
      <w:sz w:val="21"/>
      <w:szCs w:val="21"/>
    </w:rPr>
  </w:style>
  <w:style w:type="paragraph" w:styleId="a8">
    <w:name w:val="endnote text"/>
    <w:basedOn w:val="a0"/>
    <w:link w:val="Char2"/>
    <w:rsid w:val="00C5797F"/>
    <w:rPr>
      <w:kern w:val="0"/>
      <w:sz w:val="20"/>
      <w:szCs w:val="20"/>
    </w:rPr>
  </w:style>
  <w:style w:type="character" w:customStyle="1" w:styleId="Char2">
    <w:name w:val="尾注文本 Char"/>
    <w:link w:val="a8"/>
    <w:locked/>
    <w:rPr>
      <w:sz w:val="21"/>
      <w:szCs w:val="21"/>
    </w:rPr>
  </w:style>
  <w:style w:type="paragraph" w:styleId="a9">
    <w:name w:val="footer"/>
    <w:basedOn w:val="a0"/>
    <w:link w:val="Char3"/>
    <w:uiPriority w:val="99"/>
    <w:rsid w:val="00C5797F"/>
    <w:pPr>
      <w:tabs>
        <w:tab w:val="center" w:pos="4153"/>
        <w:tab w:val="right" w:pos="8306"/>
      </w:tabs>
      <w:snapToGrid w:val="0"/>
      <w:ind w:firstLine="0"/>
      <w:jc w:val="left"/>
    </w:pPr>
    <w:rPr>
      <w:sz w:val="18"/>
      <w:szCs w:val="18"/>
    </w:rPr>
  </w:style>
  <w:style w:type="character" w:customStyle="1" w:styleId="Char3">
    <w:name w:val="页脚 Char"/>
    <w:link w:val="a9"/>
    <w:uiPriority w:val="99"/>
    <w:locked/>
    <w:rsid w:val="00C74F49"/>
    <w:rPr>
      <w:kern w:val="2"/>
      <w:sz w:val="18"/>
      <w:szCs w:val="18"/>
    </w:rPr>
  </w:style>
  <w:style w:type="paragraph" w:styleId="a5">
    <w:name w:val="Balloon Text"/>
    <w:basedOn w:val="a0"/>
    <w:link w:val="Char"/>
    <w:rsid w:val="00C5797F"/>
    <w:rPr>
      <w:kern w:val="0"/>
      <w:sz w:val="18"/>
      <w:szCs w:val="18"/>
    </w:rPr>
  </w:style>
  <w:style w:type="character" w:customStyle="1" w:styleId="BalloonTextChar1">
    <w:name w:val="Balloon Text Char1"/>
    <w:uiPriority w:val="99"/>
    <w:semiHidden/>
    <w:rPr>
      <w:sz w:val="2"/>
      <w:szCs w:val="2"/>
    </w:rPr>
  </w:style>
  <w:style w:type="paragraph" w:styleId="aa">
    <w:name w:val="footnote text"/>
    <w:basedOn w:val="a0"/>
    <w:link w:val="Char4"/>
    <w:rsid w:val="00C5797F"/>
    <w:pPr>
      <w:snapToGrid w:val="0"/>
      <w:jc w:val="left"/>
    </w:pPr>
    <w:rPr>
      <w:kern w:val="0"/>
      <w:sz w:val="18"/>
      <w:szCs w:val="18"/>
    </w:rPr>
  </w:style>
  <w:style w:type="character" w:customStyle="1" w:styleId="Char4">
    <w:name w:val="脚注文本 Char"/>
    <w:link w:val="aa"/>
    <w:locked/>
    <w:rPr>
      <w:sz w:val="18"/>
      <w:szCs w:val="18"/>
    </w:rPr>
  </w:style>
  <w:style w:type="paragraph" w:styleId="ab">
    <w:name w:val="Body Text"/>
    <w:basedOn w:val="a0"/>
    <w:link w:val="Char5"/>
    <w:rsid w:val="00C5797F"/>
    <w:rPr>
      <w:kern w:val="0"/>
      <w:sz w:val="20"/>
      <w:szCs w:val="20"/>
    </w:rPr>
  </w:style>
  <w:style w:type="character" w:customStyle="1" w:styleId="Char5">
    <w:name w:val="正文文本 Char"/>
    <w:link w:val="ab"/>
    <w:locked/>
    <w:rPr>
      <w:sz w:val="21"/>
      <w:szCs w:val="21"/>
    </w:rPr>
  </w:style>
  <w:style w:type="paragraph" w:customStyle="1" w:styleId="ListParagraph1">
    <w:name w:val="List Paragraph1"/>
    <w:basedOn w:val="a0"/>
    <w:uiPriority w:val="99"/>
    <w:rsid w:val="00C5797F"/>
    <w:pPr>
      <w:ind w:firstLineChars="200" w:firstLine="420"/>
    </w:pPr>
  </w:style>
  <w:style w:type="paragraph" w:customStyle="1" w:styleId="Footer1">
    <w:name w:val="Footer1"/>
    <w:uiPriority w:val="99"/>
    <w:rsid w:val="00C5797F"/>
    <w:pPr>
      <w:tabs>
        <w:tab w:val="center" w:pos="4153"/>
        <w:tab w:val="right" w:pos="8306"/>
      </w:tabs>
    </w:pPr>
    <w:rPr>
      <w:color w:val="000000"/>
      <w:sz w:val="24"/>
      <w:szCs w:val="24"/>
    </w:rPr>
  </w:style>
  <w:style w:type="paragraph" w:customStyle="1" w:styleId="ac">
    <w:name w:val="自由格式"/>
    <w:uiPriority w:val="99"/>
    <w:rsid w:val="00C5797F"/>
    <w:rPr>
      <w:color w:val="000000"/>
    </w:rPr>
  </w:style>
  <w:style w:type="paragraph" w:customStyle="1" w:styleId="CharChar5CharCharCharChar">
    <w:name w:val="Char Char5 Char Char Char Char"/>
    <w:basedOn w:val="a0"/>
    <w:uiPriority w:val="99"/>
    <w:rsid w:val="00C5797F"/>
    <w:pPr>
      <w:widowControl/>
      <w:spacing w:after="160" w:line="240" w:lineRule="exact"/>
      <w:ind w:firstLine="0"/>
      <w:jc w:val="left"/>
    </w:pPr>
  </w:style>
  <w:style w:type="paragraph" w:customStyle="1" w:styleId="ListParagraph2">
    <w:name w:val="List Paragraph2"/>
    <w:basedOn w:val="a0"/>
    <w:uiPriority w:val="99"/>
    <w:rsid w:val="00C5797F"/>
    <w:pPr>
      <w:spacing w:before="120" w:after="120"/>
      <w:ind w:left="720"/>
    </w:pPr>
    <w:rPr>
      <w:rFonts w:ascii="Lucida Grande" w:hAnsi="Lucida Grande" w:cs="Lucida Grande"/>
      <w:color w:val="000000"/>
      <w:sz w:val="24"/>
      <w:szCs w:val="24"/>
      <w:lang w:val="en-GB"/>
    </w:rPr>
  </w:style>
  <w:style w:type="paragraph" w:styleId="a6">
    <w:name w:val="header"/>
    <w:basedOn w:val="a0"/>
    <w:link w:val="Char0"/>
    <w:rsid w:val="00C5797F"/>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uiPriority w:val="99"/>
    <w:semiHidden/>
    <w:rPr>
      <w:sz w:val="18"/>
      <w:szCs w:val="18"/>
    </w:rPr>
  </w:style>
  <w:style w:type="character" w:styleId="ad">
    <w:name w:val="annotation reference"/>
    <w:rsid w:val="00F2548E"/>
    <w:rPr>
      <w:sz w:val="21"/>
      <w:szCs w:val="21"/>
    </w:rPr>
  </w:style>
  <w:style w:type="paragraph" w:styleId="ae">
    <w:name w:val="annotation subject"/>
    <w:basedOn w:val="a7"/>
    <w:next w:val="a7"/>
    <w:link w:val="Char6"/>
    <w:rsid w:val="00F2548E"/>
    <w:pPr>
      <w:widowControl w:val="0"/>
      <w:ind w:firstLine="198"/>
    </w:pPr>
    <w:rPr>
      <w:b/>
      <w:bCs/>
      <w:kern w:val="2"/>
    </w:rPr>
  </w:style>
  <w:style w:type="character" w:customStyle="1" w:styleId="Char6">
    <w:name w:val="批注主题 Char"/>
    <w:link w:val="ae"/>
    <w:uiPriority w:val="99"/>
    <w:semiHidden/>
    <w:locked/>
    <w:rsid w:val="00F2548E"/>
    <w:rPr>
      <w:rFonts w:ascii="Calibri" w:eastAsia="宋体" w:hAnsi="Calibri" w:cs="Calibri"/>
      <w:b/>
      <w:bCs/>
      <w:kern w:val="2"/>
      <w:sz w:val="22"/>
      <w:szCs w:val="22"/>
      <w:lang w:val="en-GB" w:eastAsia="en-US"/>
    </w:rPr>
  </w:style>
  <w:style w:type="paragraph" w:styleId="af">
    <w:name w:val="Revision"/>
    <w:hidden/>
    <w:uiPriority w:val="99"/>
    <w:semiHidden/>
    <w:rsid w:val="00F2548E"/>
    <w:rPr>
      <w:kern w:val="2"/>
      <w:sz w:val="21"/>
      <w:szCs w:val="21"/>
    </w:rPr>
  </w:style>
  <w:style w:type="paragraph" w:styleId="af0">
    <w:name w:val="List Paragraph"/>
    <w:basedOn w:val="a0"/>
    <w:uiPriority w:val="99"/>
    <w:qFormat/>
    <w:rsid w:val="00FC5DF1"/>
    <w:pPr>
      <w:widowControl/>
      <w:spacing w:after="200" w:line="276" w:lineRule="auto"/>
      <w:ind w:left="720" w:firstLine="0"/>
      <w:jc w:val="left"/>
    </w:pPr>
    <w:rPr>
      <w:rFonts w:ascii="Calibri" w:hAnsi="Calibri" w:cs="Calibri"/>
      <w:kern w:val="0"/>
      <w:sz w:val="22"/>
      <w:szCs w:val="22"/>
    </w:rPr>
  </w:style>
  <w:style w:type="paragraph" w:customStyle="1" w:styleId="CharChar5CharChar">
    <w:name w:val="Char Char5 Char Char"/>
    <w:basedOn w:val="a0"/>
    <w:uiPriority w:val="99"/>
    <w:rsid w:val="008B00AF"/>
    <w:pPr>
      <w:widowControl/>
      <w:spacing w:after="160" w:line="240" w:lineRule="exact"/>
      <w:ind w:firstLine="0"/>
      <w:jc w:val="left"/>
    </w:pPr>
  </w:style>
  <w:style w:type="character" w:customStyle="1" w:styleId="1Char">
    <w:name w:val="标题 1 Char"/>
    <w:link w:val="1"/>
    <w:rsid w:val="00F239C8"/>
    <w:rPr>
      <w:rFonts w:ascii="Arial" w:hAnsi="Arial" w:cs="Arial"/>
      <w:b/>
      <w:bCs/>
      <w:kern w:val="32"/>
      <w:sz w:val="32"/>
      <w:szCs w:val="32"/>
      <w:lang w:val="en-GB" w:eastAsia="en-US"/>
    </w:rPr>
  </w:style>
  <w:style w:type="character" w:customStyle="1" w:styleId="2Char">
    <w:name w:val="标题 2 Char"/>
    <w:link w:val="2"/>
    <w:rsid w:val="00F239C8"/>
    <w:rPr>
      <w:rFonts w:ascii="Arial" w:hAnsi="Arial" w:cs="Arial"/>
      <w:b/>
      <w:bCs/>
      <w:i/>
      <w:iCs/>
      <w:sz w:val="28"/>
      <w:szCs w:val="28"/>
      <w:lang w:val="en-GB" w:eastAsia="en-US"/>
    </w:rPr>
  </w:style>
  <w:style w:type="character" w:customStyle="1" w:styleId="3Char">
    <w:name w:val="标题 3 Char"/>
    <w:link w:val="3"/>
    <w:rsid w:val="00F239C8"/>
    <w:rPr>
      <w:rFonts w:ascii="Arial" w:hAnsi="Arial" w:cs="Arial"/>
      <w:b/>
      <w:bCs/>
      <w:sz w:val="26"/>
      <w:szCs w:val="26"/>
      <w:lang w:val="en-GB" w:eastAsia="en-US"/>
    </w:rPr>
  </w:style>
  <w:style w:type="character" w:customStyle="1" w:styleId="4Char">
    <w:name w:val="标题 4 Char"/>
    <w:link w:val="4"/>
    <w:rsid w:val="00F239C8"/>
    <w:rPr>
      <w:rFonts w:ascii="Arial" w:hAnsi="Arial" w:cs="Arial"/>
      <w:b/>
      <w:sz w:val="24"/>
      <w:szCs w:val="24"/>
      <w:lang w:val="en-GB" w:eastAsia="en-US"/>
    </w:rPr>
  </w:style>
  <w:style w:type="numbering" w:customStyle="1" w:styleId="10">
    <w:name w:val="无列表1"/>
    <w:next w:val="a3"/>
    <w:semiHidden/>
    <w:rsid w:val="00F239C8"/>
  </w:style>
  <w:style w:type="character" w:styleId="af1">
    <w:name w:val="Hyperlink"/>
    <w:rsid w:val="00F239C8"/>
    <w:rPr>
      <w:color w:val="0000FF"/>
      <w:u w:val="single"/>
    </w:rPr>
  </w:style>
  <w:style w:type="character" w:styleId="af2">
    <w:name w:val="footnote reference"/>
    <w:rsid w:val="00F239C8"/>
    <w:rPr>
      <w:vertAlign w:val="superscript"/>
    </w:rPr>
  </w:style>
  <w:style w:type="character" w:customStyle="1" w:styleId="shorttext">
    <w:name w:val="short_text"/>
    <w:rsid w:val="00F239C8"/>
    <w:rPr>
      <w:rFonts w:cs="Times New Roman"/>
    </w:rPr>
  </w:style>
  <w:style w:type="paragraph" w:styleId="a">
    <w:name w:val="List Bullet"/>
    <w:basedOn w:val="a0"/>
    <w:rsid w:val="00F239C8"/>
    <w:pPr>
      <w:widowControl/>
      <w:numPr>
        <w:numId w:val="1"/>
      </w:numPr>
      <w:tabs>
        <w:tab w:val="left" w:pos="360"/>
      </w:tabs>
      <w:jc w:val="left"/>
    </w:pPr>
    <w:rPr>
      <w:rFonts w:ascii="Arial" w:hAnsi="Arial"/>
      <w:kern w:val="0"/>
      <w:sz w:val="24"/>
      <w:szCs w:val="24"/>
      <w:lang w:val="en-GB" w:eastAsia="en-US"/>
    </w:rPr>
  </w:style>
  <w:style w:type="paragraph" w:customStyle="1" w:styleId="Backtotop">
    <w:name w:val="Back to top"/>
    <w:basedOn w:val="a0"/>
    <w:next w:val="a0"/>
    <w:rsid w:val="00F239C8"/>
    <w:pPr>
      <w:widowControl/>
      <w:ind w:firstLine="0"/>
      <w:jc w:val="left"/>
    </w:pPr>
    <w:rPr>
      <w:rFonts w:ascii="Arial" w:hAnsi="Arial" w:cs="Arial"/>
      <w:kern w:val="0"/>
      <w:sz w:val="24"/>
      <w:szCs w:val="24"/>
      <w:lang w:val="en-GB" w:eastAsia="en-US"/>
    </w:rPr>
  </w:style>
  <w:style w:type="paragraph" w:customStyle="1" w:styleId="11">
    <w:name w:val="列出段落1"/>
    <w:basedOn w:val="a0"/>
    <w:rsid w:val="00F239C8"/>
    <w:pPr>
      <w:widowControl/>
      <w:ind w:left="720" w:firstLine="0"/>
      <w:jc w:val="left"/>
    </w:pPr>
    <w:rPr>
      <w:rFonts w:ascii="Arial" w:hAnsi="Arial"/>
      <w:kern w:val="0"/>
      <w:sz w:val="24"/>
      <w:szCs w:val="22"/>
      <w:lang w:val="en-GB" w:eastAsia="en-US"/>
    </w:rPr>
  </w:style>
  <w:style w:type="paragraph" w:customStyle="1" w:styleId="Char7">
    <w:name w:val="Char"/>
    <w:basedOn w:val="a0"/>
    <w:rsid w:val="00F239C8"/>
    <w:pPr>
      <w:widowControl/>
      <w:spacing w:after="160" w:line="240" w:lineRule="exact"/>
      <w:ind w:firstLine="0"/>
      <w:jc w:val="left"/>
    </w:pPr>
    <w:rPr>
      <w:rFonts w:ascii="Verdana" w:hAnsi="Verdana"/>
      <w:kern w:val="0"/>
      <w:sz w:val="20"/>
      <w:szCs w:val="20"/>
      <w:lang w:eastAsia="en-US"/>
    </w:rPr>
  </w:style>
  <w:style w:type="paragraph" w:customStyle="1" w:styleId="TableDFIDStart">
    <w:name w:val="Table DFID Start"/>
    <w:basedOn w:val="a0"/>
    <w:rsid w:val="00F239C8"/>
    <w:pPr>
      <w:widowControl/>
      <w:ind w:firstLine="0"/>
      <w:jc w:val="left"/>
    </w:pPr>
    <w:rPr>
      <w:rFonts w:ascii="Arial" w:hAnsi="Arial" w:cs="Arial"/>
      <w:kern w:val="0"/>
      <w:sz w:val="24"/>
      <w:szCs w:val="24"/>
      <w:lang w:val="en-GB" w:eastAsia="en-US"/>
    </w:rPr>
  </w:style>
  <w:style w:type="paragraph" w:customStyle="1" w:styleId="HorizontalLine">
    <w:name w:val="Horizontal Line"/>
    <w:basedOn w:val="a0"/>
    <w:rsid w:val="00F239C8"/>
    <w:pPr>
      <w:widowControl/>
      <w:ind w:firstLine="0"/>
      <w:jc w:val="left"/>
    </w:pPr>
    <w:rPr>
      <w:rFonts w:ascii="Arial" w:hAnsi="Arial" w:cs="Arial"/>
      <w:kern w:val="0"/>
      <w:sz w:val="24"/>
      <w:szCs w:val="24"/>
      <w:lang w:val="en-GB" w:eastAsia="en-US"/>
    </w:rPr>
  </w:style>
  <w:style w:type="paragraph" w:customStyle="1" w:styleId="Summary">
    <w:name w:val="Summary"/>
    <w:basedOn w:val="a0"/>
    <w:rsid w:val="00F239C8"/>
    <w:pPr>
      <w:widowControl/>
      <w:spacing w:after="77"/>
      <w:ind w:left="129" w:right="129" w:firstLine="0"/>
      <w:jc w:val="left"/>
    </w:pPr>
    <w:rPr>
      <w:rFonts w:ascii="Verdana" w:hAnsi="Verdana" w:cs="Arial"/>
      <w:color w:val="666666"/>
      <w:kern w:val="0"/>
      <w:sz w:val="15"/>
      <w:szCs w:val="15"/>
      <w:lang w:val="en-GB" w:eastAsia="en-GB"/>
    </w:rPr>
  </w:style>
  <w:style w:type="paragraph" w:customStyle="1" w:styleId="TableHeadings">
    <w:name w:val="Table Headings"/>
    <w:basedOn w:val="a0"/>
    <w:rsid w:val="00F239C8"/>
    <w:pPr>
      <w:widowControl/>
      <w:spacing w:after="79"/>
      <w:ind w:firstLine="0"/>
      <w:jc w:val="left"/>
    </w:pPr>
    <w:rPr>
      <w:rFonts w:ascii="Arial" w:hAnsi="Arial" w:cs="Arial"/>
      <w:b/>
      <w:bCs/>
      <w:color w:val="FFFFFF"/>
      <w:kern w:val="0"/>
      <w:sz w:val="24"/>
      <w:szCs w:val="20"/>
      <w:lang w:val="en-GB" w:eastAsia="en-GB"/>
    </w:rPr>
  </w:style>
  <w:style w:type="paragraph" w:customStyle="1" w:styleId="CharChar5">
    <w:name w:val="Char Char5"/>
    <w:basedOn w:val="a0"/>
    <w:rsid w:val="00F239C8"/>
    <w:pPr>
      <w:widowControl/>
      <w:spacing w:after="160" w:line="240" w:lineRule="exact"/>
      <w:ind w:firstLine="0"/>
      <w:jc w:val="left"/>
    </w:pPr>
    <w:rPr>
      <w:rFonts w:ascii="Verdana" w:hAnsi="Verdana"/>
      <w:kern w:val="0"/>
      <w:sz w:val="20"/>
      <w:szCs w:val="20"/>
      <w:lang w:eastAsia="en-US"/>
    </w:rPr>
  </w:style>
  <w:style w:type="paragraph" w:customStyle="1" w:styleId="ParagraphImageWrapLeft">
    <w:name w:val="Paragraph Image Wrap Left"/>
    <w:basedOn w:val="a0"/>
    <w:rsid w:val="00F239C8"/>
    <w:pPr>
      <w:widowControl/>
      <w:ind w:firstLine="0"/>
      <w:jc w:val="left"/>
    </w:pPr>
    <w:rPr>
      <w:rFonts w:ascii="Arial" w:hAnsi="Arial" w:cs="Arial"/>
      <w:kern w:val="0"/>
      <w:sz w:val="24"/>
      <w:szCs w:val="24"/>
      <w:lang w:val="en-GB" w:eastAsia="en-US"/>
    </w:rPr>
  </w:style>
  <w:style w:type="paragraph" w:customStyle="1" w:styleId="ParagraphImageWrapRight">
    <w:name w:val="Paragraph Image Wrap Right"/>
    <w:basedOn w:val="a0"/>
    <w:rsid w:val="00F239C8"/>
    <w:pPr>
      <w:widowControl/>
      <w:ind w:firstLine="0"/>
      <w:jc w:val="left"/>
    </w:pPr>
    <w:rPr>
      <w:rFonts w:ascii="Arial" w:hAnsi="Arial" w:cs="Arial"/>
      <w:kern w:val="0"/>
      <w:sz w:val="24"/>
      <w:szCs w:val="24"/>
      <w:lang w:val="en-GB" w:eastAsia="en-US"/>
    </w:rPr>
  </w:style>
  <w:style w:type="paragraph" w:customStyle="1" w:styleId="TableDFIDEnd">
    <w:name w:val="Table DFID End"/>
    <w:basedOn w:val="a0"/>
    <w:rsid w:val="00F239C8"/>
    <w:pPr>
      <w:widowControl/>
      <w:ind w:firstLine="0"/>
      <w:jc w:val="left"/>
    </w:pPr>
    <w:rPr>
      <w:rFonts w:ascii="Arial" w:hAnsi="Arial" w:cs="Arial"/>
      <w:kern w:val="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97F"/>
    <w:pPr>
      <w:widowControl w:val="0"/>
      <w:ind w:firstLine="198"/>
      <w:jc w:val="both"/>
    </w:pPr>
    <w:rPr>
      <w:kern w:val="2"/>
      <w:sz w:val="21"/>
      <w:szCs w:val="21"/>
    </w:rPr>
  </w:style>
  <w:style w:type="paragraph" w:styleId="1">
    <w:name w:val="heading 1"/>
    <w:basedOn w:val="a0"/>
    <w:next w:val="a0"/>
    <w:link w:val="1Char"/>
    <w:qFormat/>
    <w:locked/>
    <w:rsid w:val="00F239C8"/>
    <w:pPr>
      <w:keepNext/>
      <w:widowControl/>
      <w:spacing w:before="240" w:after="60"/>
      <w:ind w:firstLine="0"/>
      <w:jc w:val="left"/>
      <w:outlineLvl w:val="0"/>
    </w:pPr>
    <w:rPr>
      <w:rFonts w:ascii="Arial" w:hAnsi="Arial" w:cs="Arial"/>
      <w:b/>
      <w:bCs/>
      <w:kern w:val="32"/>
      <w:sz w:val="32"/>
      <w:szCs w:val="32"/>
      <w:lang w:val="en-GB" w:eastAsia="en-US"/>
    </w:rPr>
  </w:style>
  <w:style w:type="paragraph" w:styleId="2">
    <w:name w:val="heading 2"/>
    <w:basedOn w:val="a0"/>
    <w:next w:val="a0"/>
    <w:link w:val="2Char"/>
    <w:qFormat/>
    <w:locked/>
    <w:rsid w:val="00F239C8"/>
    <w:pPr>
      <w:keepNext/>
      <w:widowControl/>
      <w:spacing w:before="240" w:after="60"/>
      <w:ind w:firstLine="0"/>
      <w:jc w:val="left"/>
      <w:outlineLvl w:val="1"/>
    </w:pPr>
    <w:rPr>
      <w:rFonts w:ascii="Arial" w:hAnsi="Arial" w:cs="Arial"/>
      <w:b/>
      <w:bCs/>
      <w:i/>
      <w:iCs/>
      <w:kern w:val="0"/>
      <w:sz w:val="28"/>
      <w:szCs w:val="28"/>
      <w:lang w:val="en-GB" w:eastAsia="en-US"/>
    </w:rPr>
  </w:style>
  <w:style w:type="paragraph" w:styleId="3">
    <w:name w:val="heading 3"/>
    <w:basedOn w:val="a0"/>
    <w:next w:val="a0"/>
    <w:link w:val="3Char"/>
    <w:qFormat/>
    <w:locked/>
    <w:rsid w:val="00F239C8"/>
    <w:pPr>
      <w:keepNext/>
      <w:widowControl/>
      <w:spacing w:before="240" w:after="60"/>
      <w:ind w:firstLine="0"/>
      <w:jc w:val="left"/>
      <w:outlineLvl w:val="2"/>
    </w:pPr>
    <w:rPr>
      <w:rFonts w:ascii="Arial" w:hAnsi="Arial" w:cs="Arial"/>
      <w:b/>
      <w:bCs/>
      <w:kern w:val="0"/>
      <w:sz w:val="26"/>
      <w:szCs w:val="26"/>
      <w:lang w:val="en-GB" w:eastAsia="en-US"/>
    </w:rPr>
  </w:style>
  <w:style w:type="paragraph" w:styleId="4">
    <w:name w:val="heading 4"/>
    <w:basedOn w:val="a0"/>
    <w:next w:val="a0"/>
    <w:link w:val="4Char"/>
    <w:qFormat/>
    <w:locked/>
    <w:rsid w:val="00F239C8"/>
    <w:pPr>
      <w:widowControl/>
      <w:spacing w:before="240" w:after="60"/>
      <w:ind w:firstLine="0"/>
      <w:jc w:val="left"/>
      <w:outlineLvl w:val="3"/>
    </w:pPr>
    <w:rPr>
      <w:rFonts w:ascii="Arial" w:hAnsi="Arial" w:cs="Arial"/>
      <w:b/>
      <w:kern w:val="0"/>
      <w:sz w:val="24"/>
      <w:szCs w:val="24"/>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ndnote reference"/>
    <w:rsid w:val="00C5797F"/>
    <w:rPr>
      <w:vertAlign w:val="superscript"/>
    </w:rPr>
  </w:style>
  <w:style w:type="character" w:customStyle="1" w:styleId="Char">
    <w:name w:val="批注框文本 Char"/>
    <w:link w:val="a5"/>
    <w:uiPriority w:val="99"/>
    <w:locked/>
    <w:rsid w:val="00C5797F"/>
    <w:rPr>
      <w:rFonts w:ascii="Times New Roman" w:eastAsia="宋体" w:hAnsi="Times New Roman" w:cs="Times New Roman"/>
      <w:sz w:val="18"/>
      <w:szCs w:val="18"/>
    </w:rPr>
  </w:style>
  <w:style w:type="character" w:customStyle="1" w:styleId="Char0">
    <w:name w:val="页眉 Char"/>
    <w:link w:val="a6"/>
    <w:locked/>
    <w:rsid w:val="00C5797F"/>
    <w:rPr>
      <w:kern w:val="2"/>
      <w:sz w:val="18"/>
      <w:szCs w:val="18"/>
    </w:rPr>
  </w:style>
  <w:style w:type="character" w:customStyle="1" w:styleId="Char1">
    <w:name w:val="批注文字 Char"/>
    <w:link w:val="a7"/>
    <w:uiPriority w:val="99"/>
    <w:locked/>
    <w:rsid w:val="00C5797F"/>
    <w:rPr>
      <w:rFonts w:ascii="Calibri" w:eastAsia="宋体" w:hAnsi="Calibri" w:cs="Calibri"/>
      <w:sz w:val="22"/>
      <w:szCs w:val="22"/>
      <w:lang w:val="en-GB" w:eastAsia="en-US"/>
    </w:rPr>
  </w:style>
  <w:style w:type="character" w:customStyle="1" w:styleId="CommentTextChar">
    <w:name w:val="Comment Text Char"/>
    <w:uiPriority w:val="99"/>
    <w:rsid w:val="00C5797F"/>
    <w:rPr>
      <w:kern w:val="0"/>
      <w:sz w:val="24"/>
      <w:szCs w:val="24"/>
      <w:lang w:val="en-GB" w:eastAsia="en-US"/>
    </w:rPr>
  </w:style>
  <w:style w:type="paragraph" w:styleId="a7">
    <w:name w:val="annotation text"/>
    <w:basedOn w:val="a0"/>
    <w:link w:val="Char1"/>
    <w:rsid w:val="00C5797F"/>
    <w:pPr>
      <w:widowControl/>
      <w:ind w:firstLine="0"/>
      <w:jc w:val="left"/>
    </w:pPr>
    <w:rPr>
      <w:rFonts w:ascii="Calibri" w:hAnsi="Calibri" w:cs="Calibri"/>
      <w:kern w:val="0"/>
      <w:sz w:val="22"/>
      <w:szCs w:val="22"/>
      <w:lang w:val="en-GB" w:eastAsia="en-US"/>
    </w:rPr>
  </w:style>
  <w:style w:type="character" w:customStyle="1" w:styleId="CommentTextChar2">
    <w:name w:val="Comment Text Char2"/>
    <w:uiPriority w:val="99"/>
    <w:semiHidden/>
    <w:rPr>
      <w:sz w:val="21"/>
      <w:szCs w:val="21"/>
    </w:rPr>
  </w:style>
  <w:style w:type="paragraph" w:styleId="a8">
    <w:name w:val="endnote text"/>
    <w:basedOn w:val="a0"/>
    <w:link w:val="Char2"/>
    <w:rsid w:val="00C5797F"/>
    <w:rPr>
      <w:kern w:val="0"/>
      <w:sz w:val="20"/>
      <w:szCs w:val="20"/>
    </w:rPr>
  </w:style>
  <w:style w:type="character" w:customStyle="1" w:styleId="Char2">
    <w:name w:val="尾注文本 Char"/>
    <w:link w:val="a8"/>
    <w:locked/>
    <w:rPr>
      <w:sz w:val="21"/>
      <w:szCs w:val="21"/>
    </w:rPr>
  </w:style>
  <w:style w:type="paragraph" w:styleId="a9">
    <w:name w:val="footer"/>
    <w:basedOn w:val="a0"/>
    <w:link w:val="Char3"/>
    <w:uiPriority w:val="99"/>
    <w:rsid w:val="00C5797F"/>
    <w:pPr>
      <w:tabs>
        <w:tab w:val="center" w:pos="4153"/>
        <w:tab w:val="right" w:pos="8306"/>
      </w:tabs>
      <w:snapToGrid w:val="0"/>
      <w:ind w:firstLine="0"/>
      <w:jc w:val="left"/>
    </w:pPr>
    <w:rPr>
      <w:sz w:val="18"/>
      <w:szCs w:val="18"/>
    </w:rPr>
  </w:style>
  <w:style w:type="character" w:customStyle="1" w:styleId="Char3">
    <w:name w:val="页脚 Char"/>
    <w:link w:val="a9"/>
    <w:uiPriority w:val="99"/>
    <w:locked/>
    <w:rsid w:val="00C74F49"/>
    <w:rPr>
      <w:kern w:val="2"/>
      <w:sz w:val="18"/>
      <w:szCs w:val="18"/>
    </w:rPr>
  </w:style>
  <w:style w:type="paragraph" w:styleId="a5">
    <w:name w:val="Balloon Text"/>
    <w:basedOn w:val="a0"/>
    <w:link w:val="Char"/>
    <w:rsid w:val="00C5797F"/>
    <w:rPr>
      <w:kern w:val="0"/>
      <w:sz w:val="18"/>
      <w:szCs w:val="18"/>
    </w:rPr>
  </w:style>
  <w:style w:type="character" w:customStyle="1" w:styleId="BalloonTextChar1">
    <w:name w:val="Balloon Text Char1"/>
    <w:uiPriority w:val="99"/>
    <w:semiHidden/>
    <w:rPr>
      <w:sz w:val="2"/>
      <w:szCs w:val="2"/>
    </w:rPr>
  </w:style>
  <w:style w:type="paragraph" w:styleId="aa">
    <w:name w:val="footnote text"/>
    <w:basedOn w:val="a0"/>
    <w:link w:val="Char4"/>
    <w:rsid w:val="00C5797F"/>
    <w:pPr>
      <w:snapToGrid w:val="0"/>
      <w:jc w:val="left"/>
    </w:pPr>
    <w:rPr>
      <w:kern w:val="0"/>
      <w:sz w:val="18"/>
      <w:szCs w:val="18"/>
    </w:rPr>
  </w:style>
  <w:style w:type="character" w:customStyle="1" w:styleId="Char4">
    <w:name w:val="脚注文本 Char"/>
    <w:link w:val="aa"/>
    <w:locked/>
    <w:rPr>
      <w:sz w:val="18"/>
      <w:szCs w:val="18"/>
    </w:rPr>
  </w:style>
  <w:style w:type="paragraph" w:styleId="ab">
    <w:name w:val="Body Text"/>
    <w:basedOn w:val="a0"/>
    <w:link w:val="Char5"/>
    <w:rsid w:val="00C5797F"/>
    <w:rPr>
      <w:kern w:val="0"/>
      <w:sz w:val="20"/>
      <w:szCs w:val="20"/>
    </w:rPr>
  </w:style>
  <w:style w:type="character" w:customStyle="1" w:styleId="Char5">
    <w:name w:val="正文文本 Char"/>
    <w:link w:val="ab"/>
    <w:locked/>
    <w:rPr>
      <w:sz w:val="21"/>
      <w:szCs w:val="21"/>
    </w:rPr>
  </w:style>
  <w:style w:type="paragraph" w:customStyle="1" w:styleId="ListParagraph1">
    <w:name w:val="List Paragraph1"/>
    <w:basedOn w:val="a0"/>
    <w:uiPriority w:val="99"/>
    <w:rsid w:val="00C5797F"/>
    <w:pPr>
      <w:ind w:firstLineChars="200" w:firstLine="420"/>
    </w:pPr>
  </w:style>
  <w:style w:type="paragraph" w:customStyle="1" w:styleId="Footer1">
    <w:name w:val="Footer1"/>
    <w:uiPriority w:val="99"/>
    <w:rsid w:val="00C5797F"/>
    <w:pPr>
      <w:tabs>
        <w:tab w:val="center" w:pos="4153"/>
        <w:tab w:val="right" w:pos="8306"/>
      </w:tabs>
    </w:pPr>
    <w:rPr>
      <w:color w:val="000000"/>
      <w:sz w:val="24"/>
      <w:szCs w:val="24"/>
    </w:rPr>
  </w:style>
  <w:style w:type="paragraph" w:customStyle="1" w:styleId="ac">
    <w:name w:val="自由格式"/>
    <w:uiPriority w:val="99"/>
    <w:rsid w:val="00C5797F"/>
    <w:rPr>
      <w:color w:val="000000"/>
    </w:rPr>
  </w:style>
  <w:style w:type="paragraph" w:customStyle="1" w:styleId="CharChar5CharCharCharChar">
    <w:name w:val="Char Char5 Char Char Char Char"/>
    <w:basedOn w:val="a0"/>
    <w:uiPriority w:val="99"/>
    <w:rsid w:val="00C5797F"/>
    <w:pPr>
      <w:widowControl/>
      <w:spacing w:after="160" w:line="240" w:lineRule="exact"/>
      <w:ind w:firstLine="0"/>
      <w:jc w:val="left"/>
    </w:pPr>
  </w:style>
  <w:style w:type="paragraph" w:customStyle="1" w:styleId="ListParagraph2">
    <w:name w:val="List Paragraph2"/>
    <w:basedOn w:val="a0"/>
    <w:uiPriority w:val="99"/>
    <w:rsid w:val="00C5797F"/>
    <w:pPr>
      <w:spacing w:before="120" w:after="120"/>
      <w:ind w:left="720"/>
    </w:pPr>
    <w:rPr>
      <w:rFonts w:ascii="Lucida Grande" w:hAnsi="Lucida Grande" w:cs="Lucida Grande"/>
      <w:color w:val="000000"/>
      <w:sz w:val="24"/>
      <w:szCs w:val="24"/>
      <w:lang w:val="en-GB"/>
    </w:rPr>
  </w:style>
  <w:style w:type="paragraph" w:styleId="a6">
    <w:name w:val="header"/>
    <w:basedOn w:val="a0"/>
    <w:link w:val="Char0"/>
    <w:rsid w:val="00C5797F"/>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uiPriority w:val="99"/>
    <w:semiHidden/>
    <w:rPr>
      <w:sz w:val="18"/>
      <w:szCs w:val="18"/>
    </w:rPr>
  </w:style>
  <w:style w:type="character" w:styleId="ad">
    <w:name w:val="annotation reference"/>
    <w:rsid w:val="00F2548E"/>
    <w:rPr>
      <w:sz w:val="21"/>
      <w:szCs w:val="21"/>
    </w:rPr>
  </w:style>
  <w:style w:type="paragraph" w:styleId="ae">
    <w:name w:val="annotation subject"/>
    <w:basedOn w:val="a7"/>
    <w:next w:val="a7"/>
    <w:link w:val="Char6"/>
    <w:rsid w:val="00F2548E"/>
    <w:pPr>
      <w:widowControl w:val="0"/>
      <w:ind w:firstLine="198"/>
    </w:pPr>
    <w:rPr>
      <w:b/>
      <w:bCs/>
      <w:kern w:val="2"/>
    </w:rPr>
  </w:style>
  <w:style w:type="character" w:customStyle="1" w:styleId="Char6">
    <w:name w:val="批注主题 Char"/>
    <w:link w:val="ae"/>
    <w:uiPriority w:val="99"/>
    <w:semiHidden/>
    <w:locked/>
    <w:rsid w:val="00F2548E"/>
    <w:rPr>
      <w:rFonts w:ascii="Calibri" w:eastAsia="宋体" w:hAnsi="Calibri" w:cs="Calibri"/>
      <w:b/>
      <w:bCs/>
      <w:kern w:val="2"/>
      <w:sz w:val="22"/>
      <w:szCs w:val="22"/>
      <w:lang w:val="en-GB" w:eastAsia="en-US"/>
    </w:rPr>
  </w:style>
  <w:style w:type="paragraph" w:styleId="af">
    <w:name w:val="Revision"/>
    <w:hidden/>
    <w:uiPriority w:val="99"/>
    <w:semiHidden/>
    <w:rsid w:val="00F2548E"/>
    <w:rPr>
      <w:kern w:val="2"/>
      <w:sz w:val="21"/>
      <w:szCs w:val="21"/>
    </w:rPr>
  </w:style>
  <w:style w:type="paragraph" w:styleId="af0">
    <w:name w:val="List Paragraph"/>
    <w:basedOn w:val="a0"/>
    <w:uiPriority w:val="99"/>
    <w:qFormat/>
    <w:rsid w:val="00FC5DF1"/>
    <w:pPr>
      <w:widowControl/>
      <w:spacing w:after="200" w:line="276" w:lineRule="auto"/>
      <w:ind w:left="720" w:firstLine="0"/>
      <w:jc w:val="left"/>
    </w:pPr>
    <w:rPr>
      <w:rFonts w:ascii="Calibri" w:hAnsi="Calibri" w:cs="Calibri"/>
      <w:kern w:val="0"/>
      <w:sz w:val="22"/>
      <w:szCs w:val="22"/>
    </w:rPr>
  </w:style>
  <w:style w:type="paragraph" w:customStyle="1" w:styleId="CharChar5CharChar">
    <w:name w:val="Char Char5 Char Char"/>
    <w:basedOn w:val="a0"/>
    <w:uiPriority w:val="99"/>
    <w:rsid w:val="008B00AF"/>
    <w:pPr>
      <w:widowControl/>
      <w:spacing w:after="160" w:line="240" w:lineRule="exact"/>
      <w:ind w:firstLine="0"/>
      <w:jc w:val="left"/>
    </w:pPr>
  </w:style>
  <w:style w:type="character" w:customStyle="1" w:styleId="1Char">
    <w:name w:val="标题 1 Char"/>
    <w:link w:val="1"/>
    <w:rsid w:val="00F239C8"/>
    <w:rPr>
      <w:rFonts w:ascii="Arial" w:hAnsi="Arial" w:cs="Arial"/>
      <w:b/>
      <w:bCs/>
      <w:kern w:val="32"/>
      <w:sz w:val="32"/>
      <w:szCs w:val="32"/>
      <w:lang w:val="en-GB" w:eastAsia="en-US"/>
    </w:rPr>
  </w:style>
  <w:style w:type="character" w:customStyle="1" w:styleId="2Char">
    <w:name w:val="标题 2 Char"/>
    <w:link w:val="2"/>
    <w:rsid w:val="00F239C8"/>
    <w:rPr>
      <w:rFonts w:ascii="Arial" w:hAnsi="Arial" w:cs="Arial"/>
      <w:b/>
      <w:bCs/>
      <w:i/>
      <w:iCs/>
      <w:sz w:val="28"/>
      <w:szCs w:val="28"/>
      <w:lang w:val="en-GB" w:eastAsia="en-US"/>
    </w:rPr>
  </w:style>
  <w:style w:type="character" w:customStyle="1" w:styleId="3Char">
    <w:name w:val="标题 3 Char"/>
    <w:link w:val="3"/>
    <w:rsid w:val="00F239C8"/>
    <w:rPr>
      <w:rFonts w:ascii="Arial" w:hAnsi="Arial" w:cs="Arial"/>
      <w:b/>
      <w:bCs/>
      <w:sz w:val="26"/>
      <w:szCs w:val="26"/>
      <w:lang w:val="en-GB" w:eastAsia="en-US"/>
    </w:rPr>
  </w:style>
  <w:style w:type="character" w:customStyle="1" w:styleId="4Char">
    <w:name w:val="标题 4 Char"/>
    <w:link w:val="4"/>
    <w:rsid w:val="00F239C8"/>
    <w:rPr>
      <w:rFonts w:ascii="Arial" w:hAnsi="Arial" w:cs="Arial"/>
      <w:b/>
      <w:sz w:val="24"/>
      <w:szCs w:val="24"/>
      <w:lang w:val="en-GB" w:eastAsia="en-US"/>
    </w:rPr>
  </w:style>
  <w:style w:type="numbering" w:customStyle="1" w:styleId="10">
    <w:name w:val="无列表1"/>
    <w:next w:val="a3"/>
    <w:semiHidden/>
    <w:rsid w:val="00F239C8"/>
  </w:style>
  <w:style w:type="character" w:styleId="af1">
    <w:name w:val="Hyperlink"/>
    <w:rsid w:val="00F239C8"/>
    <w:rPr>
      <w:color w:val="0000FF"/>
      <w:u w:val="single"/>
    </w:rPr>
  </w:style>
  <w:style w:type="character" w:styleId="af2">
    <w:name w:val="footnote reference"/>
    <w:rsid w:val="00F239C8"/>
    <w:rPr>
      <w:vertAlign w:val="superscript"/>
    </w:rPr>
  </w:style>
  <w:style w:type="character" w:customStyle="1" w:styleId="shorttext">
    <w:name w:val="short_text"/>
    <w:rsid w:val="00F239C8"/>
    <w:rPr>
      <w:rFonts w:cs="Times New Roman"/>
    </w:rPr>
  </w:style>
  <w:style w:type="paragraph" w:styleId="a">
    <w:name w:val="List Bullet"/>
    <w:basedOn w:val="a0"/>
    <w:rsid w:val="00F239C8"/>
    <w:pPr>
      <w:widowControl/>
      <w:numPr>
        <w:numId w:val="1"/>
      </w:numPr>
      <w:tabs>
        <w:tab w:val="left" w:pos="360"/>
      </w:tabs>
      <w:jc w:val="left"/>
    </w:pPr>
    <w:rPr>
      <w:rFonts w:ascii="Arial" w:hAnsi="Arial"/>
      <w:kern w:val="0"/>
      <w:sz w:val="24"/>
      <w:szCs w:val="24"/>
      <w:lang w:val="en-GB" w:eastAsia="en-US"/>
    </w:rPr>
  </w:style>
  <w:style w:type="paragraph" w:customStyle="1" w:styleId="Backtotop">
    <w:name w:val="Back to top"/>
    <w:basedOn w:val="a0"/>
    <w:next w:val="a0"/>
    <w:rsid w:val="00F239C8"/>
    <w:pPr>
      <w:widowControl/>
      <w:ind w:firstLine="0"/>
      <w:jc w:val="left"/>
    </w:pPr>
    <w:rPr>
      <w:rFonts w:ascii="Arial" w:hAnsi="Arial" w:cs="Arial"/>
      <w:kern w:val="0"/>
      <w:sz w:val="24"/>
      <w:szCs w:val="24"/>
      <w:lang w:val="en-GB" w:eastAsia="en-US"/>
    </w:rPr>
  </w:style>
  <w:style w:type="paragraph" w:customStyle="1" w:styleId="11">
    <w:name w:val="列出段落1"/>
    <w:basedOn w:val="a0"/>
    <w:rsid w:val="00F239C8"/>
    <w:pPr>
      <w:widowControl/>
      <w:ind w:left="720" w:firstLine="0"/>
      <w:jc w:val="left"/>
    </w:pPr>
    <w:rPr>
      <w:rFonts w:ascii="Arial" w:hAnsi="Arial"/>
      <w:kern w:val="0"/>
      <w:sz w:val="24"/>
      <w:szCs w:val="22"/>
      <w:lang w:val="en-GB" w:eastAsia="en-US"/>
    </w:rPr>
  </w:style>
  <w:style w:type="paragraph" w:customStyle="1" w:styleId="Char7">
    <w:name w:val="Char"/>
    <w:basedOn w:val="a0"/>
    <w:rsid w:val="00F239C8"/>
    <w:pPr>
      <w:widowControl/>
      <w:spacing w:after="160" w:line="240" w:lineRule="exact"/>
      <w:ind w:firstLine="0"/>
      <w:jc w:val="left"/>
    </w:pPr>
    <w:rPr>
      <w:rFonts w:ascii="Verdana" w:hAnsi="Verdana"/>
      <w:kern w:val="0"/>
      <w:sz w:val="20"/>
      <w:szCs w:val="20"/>
      <w:lang w:eastAsia="en-US"/>
    </w:rPr>
  </w:style>
  <w:style w:type="paragraph" w:customStyle="1" w:styleId="TableDFIDStart">
    <w:name w:val="Table DFID Start"/>
    <w:basedOn w:val="a0"/>
    <w:rsid w:val="00F239C8"/>
    <w:pPr>
      <w:widowControl/>
      <w:ind w:firstLine="0"/>
      <w:jc w:val="left"/>
    </w:pPr>
    <w:rPr>
      <w:rFonts w:ascii="Arial" w:hAnsi="Arial" w:cs="Arial"/>
      <w:kern w:val="0"/>
      <w:sz w:val="24"/>
      <w:szCs w:val="24"/>
      <w:lang w:val="en-GB" w:eastAsia="en-US"/>
    </w:rPr>
  </w:style>
  <w:style w:type="paragraph" w:customStyle="1" w:styleId="HorizontalLine">
    <w:name w:val="Horizontal Line"/>
    <w:basedOn w:val="a0"/>
    <w:rsid w:val="00F239C8"/>
    <w:pPr>
      <w:widowControl/>
      <w:ind w:firstLine="0"/>
      <w:jc w:val="left"/>
    </w:pPr>
    <w:rPr>
      <w:rFonts w:ascii="Arial" w:hAnsi="Arial" w:cs="Arial"/>
      <w:kern w:val="0"/>
      <w:sz w:val="24"/>
      <w:szCs w:val="24"/>
      <w:lang w:val="en-GB" w:eastAsia="en-US"/>
    </w:rPr>
  </w:style>
  <w:style w:type="paragraph" w:customStyle="1" w:styleId="Summary">
    <w:name w:val="Summary"/>
    <w:basedOn w:val="a0"/>
    <w:rsid w:val="00F239C8"/>
    <w:pPr>
      <w:widowControl/>
      <w:spacing w:after="77"/>
      <w:ind w:left="129" w:right="129" w:firstLine="0"/>
      <w:jc w:val="left"/>
    </w:pPr>
    <w:rPr>
      <w:rFonts w:ascii="Verdana" w:hAnsi="Verdana" w:cs="Arial"/>
      <w:color w:val="666666"/>
      <w:kern w:val="0"/>
      <w:sz w:val="15"/>
      <w:szCs w:val="15"/>
      <w:lang w:val="en-GB" w:eastAsia="en-GB"/>
    </w:rPr>
  </w:style>
  <w:style w:type="paragraph" w:customStyle="1" w:styleId="TableHeadings">
    <w:name w:val="Table Headings"/>
    <w:basedOn w:val="a0"/>
    <w:rsid w:val="00F239C8"/>
    <w:pPr>
      <w:widowControl/>
      <w:spacing w:after="79"/>
      <w:ind w:firstLine="0"/>
      <w:jc w:val="left"/>
    </w:pPr>
    <w:rPr>
      <w:rFonts w:ascii="Arial" w:hAnsi="Arial" w:cs="Arial"/>
      <w:b/>
      <w:bCs/>
      <w:color w:val="FFFFFF"/>
      <w:kern w:val="0"/>
      <w:sz w:val="24"/>
      <w:szCs w:val="20"/>
      <w:lang w:val="en-GB" w:eastAsia="en-GB"/>
    </w:rPr>
  </w:style>
  <w:style w:type="paragraph" w:customStyle="1" w:styleId="CharChar5">
    <w:name w:val="Char Char5"/>
    <w:basedOn w:val="a0"/>
    <w:rsid w:val="00F239C8"/>
    <w:pPr>
      <w:widowControl/>
      <w:spacing w:after="160" w:line="240" w:lineRule="exact"/>
      <w:ind w:firstLine="0"/>
      <w:jc w:val="left"/>
    </w:pPr>
    <w:rPr>
      <w:rFonts w:ascii="Verdana" w:hAnsi="Verdana"/>
      <w:kern w:val="0"/>
      <w:sz w:val="20"/>
      <w:szCs w:val="20"/>
      <w:lang w:eastAsia="en-US"/>
    </w:rPr>
  </w:style>
  <w:style w:type="paragraph" w:customStyle="1" w:styleId="ParagraphImageWrapLeft">
    <w:name w:val="Paragraph Image Wrap Left"/>
    <w:basedOn w:val="a0"/>
    <w:rsid w:val="00F239C8"/>
    <w:pPr>
      <w:widowControl/>
      <w:ind w:firstLine="0"/>
      <w:jc w:val="left"/>
    </w:pPr>
    <w:rPr>
      <w:rFonts w:ascii="Arial" w:hAnsi="Arial" w:cs="Arial"/>
      <w:kern w:val="0"/>
      <w:sz w:val="24"/>
      <w:szCs w:val="24"/>
      <w:lang w:val="en-GB" w:eastAsia="en-US"/>
    </w:rPr>
  </w:style>
  <w:style w:type="paragraph" w:customStyle="1" w:styleId="ParagraphImageWrapRight">
    <w:name w:val="Paragraph Image Wrap Right"/>
    <w:basedOn w:val="a0"/>
    <w:rsid w:val="00F239C8"/>
    <w:pPr>
      <w:widowControl/>
      <w:ind w:firstLine="0"/>
      <w:jc w:val="left"/>
    </w:pPr>
    <w:rPr>
      <w:rFonts w:ascii="Arial" w:hAnsi="Arial" w:cs="Arial"/>
      <w:kern w:val="0"/>
      <w:sz w:val="24"/>
      <w:szCs w:val="24"/>
      <w:lang w:val="en-GB" w:eastAsia="en-US"/>
    </w:rPr>
  </w:style>
  <w:style w:type="paragraph" w:customStyle="1" w:styleId="TableDFIDEnd">
    <w:name w:val="Table DFID End"/>
    <w:basedOn w:val="a0"/>
    <w:rsid w:val="00F239C8"/>
    <w:pPr>
      <w:widowControl/>
      <w:ind w:firstLine="0"/>
      <w:jc w:val="left"/>
    </w:pPr>
    <w:rPr>
      <w:rFonts w:ascii="Arial" w:hAnsi="Arial" w:cs="Arial"/>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0270">
      <w:marLeft w:val="150"/>
      <w:marRight w:val="150"/>
      <w:marTop w:val="150"/>
      <w:marBottom w:val="150"/>
      <w:divBdr>
        <w:top w:val="none" w:sz="0" w:space="0" w:color="auto"/>
        <w:left w:val="none" w:sz="0" w:space="0" w:color="auto"/>
        <w:bottom w:val="none" w:sz="0" w:space="0" w:color="auto"/>
        <w:right w:val="none" w:sz="0" w:space="0" w:color="auto"/>
      </w:divBdr>
      <w:divsChild>
        <w:div w:id="371610275">
          <w:marLeft w:val="0"/>
          <w:marRight w:val="0"/>
          <w:marTop w:val="0"/>
          <w:marBottom w:val="0"/>
          <w:divBdr>
            <w:top w:val="none" w:sz="0" w:space="0" w:color="auto"/>
            <w:left w:val="none" w:sz="0" w:space="0" w:color="auto"/>
            <w:bottom w:val="none" w:sz="0" w:space="0" w:color="auto"/>
            <w:right w:val="none" w:sz="0" w:space="0" w:color="auto"/>
          </w:divBdr>
          <w:divsChild>
            <w:div w:id="371610272">
              <w:marLeft w:val="150"/>
              <w:marRight w:val="150"/>
              <w:marTop w:val="150"/>
              <w:marBottom w:val="150"/>
              <w:divBdr>
                <w:top w:val="none" w:sz="0" w:space="0" w:color="auto"/>
                <w:left w:val="none" w:sz="0" w:space="0" w:color="auto"/>
                <w:bottom w:val="none" w:sz="0" w:space="0" w:color="auto"/>
                <w:right w:val="none" w:sz="0" w:space="0" w:color="auto"/>
              </w:divBdr>
              <w:divsChild>
                <w:div w:id="371610271">
                  <w:marLeft w:val="0"/>
                  <w:marRight w:val="0"/>
                  <w:marTop w:val="0"/>
                  <w:marBottom w:val="0"/>
                  <w:divBdr>
                    <w:top w:val="none" w:sz="0" w:space="0" w:color="auto"/>
                    <w:left w:val="none" w:sz="0" w:space="0" w:color="auto"/>
                    <w:bottom w:val="none" w:sz="0" w:space="0" w:color="auto"/>
                    <w:right w:val="none" w:sz="0" w:space="0" w:color="auto"/>
                  </w:divBdr>
                </w:div>
                <w:div w:id="371610273">
                  <w:marLeft w:val="0"/>
                  <w:marRight w:val="0"/>
                  <w:marTop w:val="0"/>
                  <w:marBottom w:val="0"/>
                  <w:divBdr>
                    <w:top w:val="none" w:sz="0" w:space="0" w:color="auto"/>
                    <w:left w:val="none" w:sz="0" w:space="0" w:color="auto"/>
                    <w:bottom w:val="none" w:sz="0" w:space="0" w:color="auto"/>
                    <w:right w:val="none" w:sz="0" w:space="0" w:color="auto"/>
                  </w:divBdr>
                </w:div>
                <w:div w:id="3716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7691C-1BDF-467B-B320-114CDD3F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49</Pages>
  <Words>5877</Words>
  <Characters>33503</Characters>
  <Application>Microsoft Office Word</Application>
  <DocSecurity>0</DocSecurity>
  <Lines>279</Lines>
  <Paragraphs>78</Paragraphs>
  <ScaleCrop>false</ScaleCrop>
  <Company/>
  <LinksUpToDate>false</LinksUpToDate>
  <CharactersWithSpaces>39302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dc:title>
  <dc:creator>610</dc:creator>
  <cp:lastModifiedBy>cps</cp:lastModifiedBy>
  <cp:revision>27</cp:revision>
  <cp:lastPrinted>2013-05-08T03:12:00Z</cp:lastPrinted>
  <dcterms:created xsi:type="dcterms:W3CDTF">2013-06-03T07:03:00Z</dcterms:created>
  <dcterms:modified xsi:type="dcterms:W3CDTF">2013-06-24T16:42:00Z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