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3536" w:rsidRPr="000A266E" w:rsidRDefault="005E3536" w:rsidP="0097144B">
      <w:pPr>
        <w:spacing w:line="360" w:lineRule="auto"/>
        <w:ind w:firstLine="0"/>
        <w:jc w:val="right"/>
        <w:rPr>
          <w:rFonts w:eastAsia="仿宋"/>
          <w:b/>
          <w:bCs/>
        </w:rPr>
      </w:pPr>
      <w:r w:rsidRPr="000A266E">
        <w:rPr>
          <w:rFonts w:eastAsia="仿宋" w:cs="仿宋" w:hint="eastAsia"/>
          <w:b/>
          <w:bCs/>
        </w:rPr>
        <w:t>编号：</w:t>
      </w:r>
      <w:r w:rsidRPr="000A266E">
        <w:rPr>
          <w:rFonts w:eastAsia="仿宋"/>
          <w:b/>
          <w:bCs/>
        </w:rPr>
        <w:t>GHSP-CS-OP1-0</w:t>
      </w:r>
      <w:r w:rsidR="009E242C">
        <w:rPr>
          <w:rFonts w:eastAsia="仿宋" w:hint="eastAsia"/>
          <w:b/>
          <w:bCs/>
        </w:rPr>
        <w:t>3</w:t>
      </w:r>
    </w:p>
    <w:p w:rsidR="005E3536" w:rsidRPr="00E052A9" w:rsidRDefault="005E3536" w:rsidP="0097144B">
      <w:pPr>
        <w:spacing w:line="360" w:lineRule="auto"/>
        <w:ind w:firstLine="0"/>
        <w:jc w:val="center"/>
        <w:rPr>
          <w:rFonts w:eastAsia="仿宋"/>
          <w:b/>
          <w:bCs/>
          <w:sz w:val="32"/>
          <w:szCs w:val="32"/>
        </w:rPr>
      </w:pPr>
    </w:p>
    <w:p w:rsidR="005E3536" w:rsidRPr="000A266E" w:rsidRDefault="005E3536" w:rsidP="0097144B">
      <w:pPr>
        <w:spacing w:line="360" w:lineRule="auto"/>
        <w:ind w:firstLine="0"/>
        <w:jc w:val="center"/>
        <w:rPr>
          <w:rFonts w:eastAsia="仿宋"/>
          <w:b/>
          <w:bCs/>
          <w:sz w:val="32"/>
          <w:szCs w:val="32"/>
        </w:rPr>
      </w:pPr>
      <w:r w:rsidRPr="000A266E">
        <w:rPr>
          <w:rFonts w:eastAsia="仿宋" w:cs="仿宋" w:hint="eastAsia"/>
          <w:b/>
          <w:bCs/>
          <w:sz w:val="32"/>
          <w:szCs w:val="32"/>
        </w:rPr>
        <w:t>中英全球卫生支持项目</w:t>
      </w:r>
    </w:p>
    <w:p w:rsidR="009E242C" w:rsidRPr="00B433F4" w:rsidRDefault="009E242C" w:rsidP="009E242C">
      <w:pPr>
        <w:spacing w:line="360" w:lineRule="auto"/>
        <w:ind w:firstLine="0"/>
        <w:jc w:val="center"/>
        <w:rPr>
          <w:rFonts w:eastAsia="仿宋" w:cs="仿宋"/>
          <w:b/>
          <w:bCs/>
          <w:sz w:val="32"/>
          <w:szCs w:val="32"/>
        </w:rPr>
      </w:pPr>
      <w:r w:rsidRPr="00B433F4">
        <w:rPr>
          <w:rFonts w:eastAsia="仿宋" w:cs="仿宋" w:hint="eastAsia"/>
          <w:b/>
          <w:bCs/>
          <w:sz w:val="32"/>
          <w:szCs w:val="32"/>
        </w:rPr>
        <w:t>全球卫生核心研究</w:t>
      </w:r>
      <w:r w:rsidRPr="00B433F4">
        <w:rPr>
          <w:rFonts w:eastAsia="仿宋" w:cs="仿宋" w:hint="eastAsia"/>
          <w:b/>
          <w:bCs/>
          <w:sz w:val="32"/>
          <w:szCs w:val="32"/>
        </w:rPr>
        <w:t>-</w:t>
      </w:r>
      <w:r w:rsidRPr="00B433F4">
        <w:rPr>
          <w:rFonts w:eastAsia="仿宋" w:cs="仿宋" w:hint="eastAsia"/>
          <w:b/>
          <w:bCs/>
          <w:sz w:val="32"/>
          <w:szCs w:val="32"/>
        </w:rPr>
        <w:t>卫生体系改进领域</w:t>
      </w:r>
    </w:p>
    <w:p w:rsidR="005E3536" w:rsidRPr="000A266E" w:rsidRDefault="005E3536" w:rsidP="0097144B">
      <w:pPr>
        <w:spacing w:line="360" w:lineRule="auto"/>
        <w:ind w:firstLine="0"/>
        <w:jc w:val="center"/>
        <w:rPr>
          <w:rFonts w:eastAsia="仿宋"/>
          <w:b/>
          <w:bCs/>
          <w:sz w:val="32"/>
          <w:szCs w:val="32"/>
        </w:rPr>
      </w:pPr>
      <w:r w:rsidRPr="000A266E">
        <w:rPr>
          <w:rFonts w:eastAsia="仿宋" w:cs="仿宋" w:hint="eastAsia"/>
          <w:b/>
          <w:bCs/>
          <w:sz w:val="32"/>
          <w:szCs w:val="32"/>
        </w:rPr>
        <w:t>工作任务书</w:t>
      </w:r>
    </w:p>
    <w:p w:rsidR="009B0A8C" w:rsidRDefault="009B0A8C" w:rsidP="00D52449">
      <w:pPr>
        <w:spacing w:line="360" w:lineRule="auto"/>
        <w:ind w:firstLineChars="200" w:firstLine="560"/>
        <w:rPr>
          <w:rFonts w:eastAsia="仿宋" w:cs="仿宋"/>
          <w:sz w:val="28"/>
          <w:szCs w:val="28"/>
        </w:rPr>
      </w:pPr>
    </w:p>
    <w:p w:rsidR="009E242C" w:rsidRPr="00B433F4" w:rsidRDefault="00D52449" w:rsidP="009E242C">
      <w:pPr>
        <w:spacing w:line="360" w:lineRule="auto"/>
        <w:ind w:firstLineChars="200" w:firstLine="560"/>
        <w:rPr>
          <w:rFonts w:eastAsia="仿宋" w:cs="仿宋"/>
          <w:sz w:val="28"/>
          <w:szCs w:val="28"/>
        </w:rPr>
      </w:pPr>
      <w:r>
        <w:rPr>
          <w:rFonts w:eastAsia="仿宋" w:cs="仿宋" w:hint="eastAsia"/>
          <w:sz w:val="28"/>
          <w:szCs w:val="28"/>
        </w:rPr>
        <w:t>卫生部</w:t>
      </w:r>
      <w:r w:rsidRPr="00D52449">
        <w:rPr>
          <w:rFonts w:eastAsia="仿宋" w:cs="仿宋" w:hint="eastAsia"/>
          <w:sz w:val="28"/>
          <w:szCs w:val="28"/>
        </w:rPr>
        <w:t>项目资金监管服务中心</w:t>
      </w:r>
      <w:r w:rsidR="003F57A4">
        <w:rPr>
          <w:rFonts w:eastAsia="仿宋" w:cs="仿宋" w:hint="eastAsia"/>
          <w:sz w:val="28"/>
          <w:szCs w:val="28"/>
        </w:rPr>
        <w:t>是</w:t>
      </w:r>
      <w:r w:rsidRPr="00D52449">
        <w:rPr>
          <w:rFonts w:eastAsia="仿宋" w:cs="仿宋"/>
          <w:sz w:val="28"/>
          <w:szCs w:val="28"/>
        </w:rPr>
        <w:t>中英全球卫生支持项目</w:t>
      </w:r>
      <w:r w:rsidR="0049799E">
        <w:rPr>
          <w:rFonts w:eastAsia="仿宋" w:cs="仿宋" w:hint="eastAsia"/>
          <w:sz w:val="28"/>
          <w:szCs w:val="28"/>
        </w:rPr>
        <w:t>的项目管理办公室（</w:t>
      </w:r>
      <w:r w:rsidR="003F57A4">
        <w:rPr>
          <w:rFonts w:eastAsia="仿宋" w:cs="仿宋" w:hint="eastAsia"/>
          <w:sz w:val="28"/>
          <w:szCs w:val="28"/>
        </w:rPr>
        <w:t>简称项目办）</w:t>
      </w:r>
      <w:r w:rsidRPr="00D52449">
        <w:rPr>
          <w:rFonts w:eastAsia="仿宋" w:cs="仿宋"/>
          <w:sz w:val="28"/>
          <w:szCs w:val="28"/>
        </w:rPr>
        <w:t>。</w:t>
      </w:r>
      <w:r w:rsidRPr="00D52449">
        <w:rPr>
          <w:rFonts w:eastAsia="仿宋" w:cs="仿宋" w:hint="eastAsia"/>
          <w:sz w:val="28"/>
          <w:szCs w:val="28"/>
        </w:rPr>
        <w:t>根据项目需要，</w:t>
      </w:r>
      <w:proofErr w:type="gramStart"/>
      <w:r w:rsidR="00D91ACE">
        <w:rPr>
          <w:rFonts w:eastAsia="仿宋" w:cs="仿宋" w:hint="eastAsia"/>
          <w:sz w:val="28"/>
          <w:szCs w:val="28"/>
        </w:rPr>
        <w:t>项目办</w:t>
      </w:r>
      <w:r w:rsidR="003F57A4">
        <w:rPr>
          <w:rFonts w:eastAsia="仿宋" w:cs="仿宋" w:hint="eastAsia"/>
          <w:sz w:val="28"/>
          <w:szCs w:val="28"/>
        </w:rPr>
        <w:t>现</w:t>
      </w:r>
      <w:r w:rsidRPr="00D52449">
        <w:rPr>
          <w:rFonts w:eastAsia="仿宋" w:cs="仿宋" w:hint="eastAsia"/>
          <w:sz w:val="28"/>
          <w:szCs w:val="28"/>
        </w:rPr>
        <w:t>通过</w:t>
      </w:r>
      <w:proofErr w:type="gramEnd"/>
      <w:r w:rsidRPr="00D52449">
        <w:rPr>
          <w:rFonts w:eastAsia="仿宋" w:cs="仿宋" w:hint="eastAsia"/>
          <w:sz w:val="28"/>
          <w:szCs w:val="28"/>
        </w:rPr>
        <w:t>国内公开招标方式，</w:t>
      </w:r>
      <w:r w:rsidR="009E242C" w:rsidRPr="00B433F4">
        <w:rPr>
          <w:rFonts w:eastAsia="仿宋" w:cs="仿宋" w:hint="eastAsia"/>
          <w:sz w:val="28"/>
          <w:szCs w:val="28"/>
        </w:rPr>
        <w:t>选择相关机构开展卫生体系改进领域的全球卫生发展合作研究，以实现“</w:t>
      </w:r>
      <w:r w:rsidR="009E242C" w:rsidRPr="00B433F4">
        <w:rPr>
          <w:rFonts w:eastAsia="仿宋"/>
          <w:b/>
          <w:sz w:val="28"/>
          <w:szCs w:val="28"/>
        </w:rPr>
        <w:t>提升中国提炼、推广本国在改善健康状况、改进卫生体系等领域经验的能力</w:t>
      </w:r>
      <w:r w:rsidR="009E242C" w:rsidRPr="00B433F4">
        <w:rPr>
          <w:rFonts w:eastAsia="仿宋" w:cs="仿宋" w:hint="eastAsia"/>
          <w:sz w:val="28"/>
          <w:szCs w:val="28"/>
        </w:rPr>
        <w:t>”的目标。</w:t>
      </w:r>
    </w:p>
    <w:p w:rsidR="009B0A8C" w:rsidRPr="009E242C" w:rsidRDefault="009B0A8C" w:rsidP="009E242C">
      <w:pPr>
        <w:spacing w:line="360" w:lineRule="auto"/>
        <w:ind w:firstLineChars="200" w:firstLine="562"/>
        <w:rPr>
          <w:rFonts w:eastAsia="仿宋" w:cs="仿宋"/>
          <w:b/>
          <w:bCs/>
          <w:sz w:val="28"/>
          <w:szCs w:val="28"/>
        </w:rPr>
      </w:pPr>
    </w:p>
    <w:p w:rsidR="005E3536" w:rsidRPr="000A266E" w:rsidRDefault="005E3536" w:rsidP="0097144B">
      <w:pPr>
        <w:spacing w:line="360" w:lineRule="auto"/>
        <w:ind w:firstLine="0"/>
        <w:rPr>
          <w:rFonts w:eastAsia="仿宋"/>
          <w:b/>
          <w:bCs/>
          <w:sz w:val="28"/>
          <w:szCs w:val="28"/>
        </w:rPr>
      </w:pPr>
      <w:r w:rsidRPr="000A266E">
        <w:rPr>
          <w:rFonts w:eastAsia="仿宋" w:cs="仿宋" w:hint="eastAsia"/>
          <w:b/>
          <w:bCs/>
          <w:sz w:val="28"/>
          <w:szCs w:val="28"/>
        </w:rPr>
        <w:t>一、背景</w:t>
      </w:r>
    </w:p>
    <w:p w:rsidR="005E3536" w:rsidRPr="000A266E" w:rsidRDefault="005E3536" w:rsidP="0097144B">
      <w:pPr>
        <w:spacing w:line="360" w:lineRule="auto"/>
        <w:ind w:firstLineChars="200" w:firstLine="560"/>
        <w:jc w:val="left"/>
        <w:rPr>
          <w:rFonts w:eastAsia="仿宋"/>
          <w:sz w:val="28"/>
          <w:szCs w:val="28"/>
        </w:rPr>
      </w:pPr>
      <w:r w:rsidRPr="000A266E">
        <w:rPr>
          <w:rFonts w:eastAsia="仿宋" w:cs="仿宋" w:hint="eastAsia"/>
          <w:sz w:val="28"/>
          <w:szCs w:val="28"/>
        </w:rPr>
        <w:t>建国</w:t>
      </w:r>
      <w:r w:rsidRPr="000A266E">
        <w:rPr>
          <w:rFonts w:eastAsia="仿宋"/>
          <w:sz w:val="28"/>
          <w:szCs w:val="28"/>
        </w:rPr>
        <w:t>60</w:t>
      </w:r>
      <w:r w:rsidRPr="000A266E">
        <w:rPr>
          <w:rFonts w:eastAsia="仿宋" w:cs="仿宋" w:hint="eastAsia"/>
          <w:sz w:val="28"/>
          <w:szCs w:val="28"/>
        </w:rPr>
        <w:t>年来，中国以有限的财力和人力在全民</w:t>
      </w:r>
      <w:proofErr w:type="gramStart"/>
      <w:r w:rsidRPr="000A266E">
        <w:rPr>
          <w:rFonts w:eastAsia="仿宋" w:cs="仿宋" w:hint="eastAsia"/>
          <w:sz w:val="28"/>
          <w:szCs w:val="28"/>
        </w:rPr>
        <w:t>卫生改善</w:t>
      </w:r>
      <w:proofErr w:type="gramEnd"/>
      <w:r w:rsidRPr="000A266E">
        <w:rPr>
          <w:rFonts w:eastAsia="仿宋" w:cs="仿宋" w:hint="eastAsia"/>
          <w:sz w:val="28"/>
          <w:szCs w:val="28"/>
        </w:rPr>
        <w:t>方面取得了重大成就。这些成就主要得益于实施</w:t>
      </w:r>
      <w:r w:rsidR="008D490E">
        <w:rPr>
          <w:rFonts w:eastAsia="仿宋" w:cs="仿宋" w:hint="eastAsia"/>
          <w:sz w:val="28"/>
          <w:szCs w:val="28"/>
        </w:rPr>
        <w:t>了</w:t>
      </w:r>
      <w:r w:rsidRPr="000A266E">
        <w:rPr>
          <w:rFonts w:eastAsia="仿宋" w:cs="仿宋" w:hint="eastAsia"/>
          <w:sz w:val="28"/>
          <w:szCs w:val="28"/>
        </w:rPr>
        <w:t>一系列重要政策，包括重视初级卫生保健</w:t>
      </w:r>
      <w:r w:rsidR="003F57A4">
        <w:rPr>
          <w:rFonts w:eastAsia="仿宋" w:cs="仿宋" w:hint="eastAsia"/>
          <w:sz w:val="28"/>
          <w:szCs w:val="28"/>
        </w:rPr>
        <w:t>和</w:t>
      </w:r>
      <w:r w:rsidRPr="000A266E">
        <w:rPr>
          <w:rFonts w:eastAsia="仿宋" w:cs="仿宋" w:hint="eastAsia"/>
          <w:sz w:val="28"/>
          <w:szCs w:val="28"/>
        </w:rPr>
        <w:t>传染病控制</w:t>
      </w:r>
      <w:r w:rsidR="003F57A4">
        <w:rPr>
          <w:rFonts w:eastAsia="仿宋" w:cs="仿宋" w:hint="eastAsia"/>
          <w:sz w:val="28"/>
          <w:szCs w:val="28"/>
        </w:rPr>
        <w:t>，</w:t>
      </w:r>
      <w:r w:rsidRPr="000A266E">
        <w:rPr>
          <w:rFonts w:eastAsia="仿宋" w:cs="仿宋" w:hint="eastAsia"/>
          <w:sz w:val="28"/>
          <w:szCs w:val="28"/>
        </w:rPr>
        <w:t>加强基层卫生服务网络的卫生政策，以及教育、营养、改水改厕和扶贫等领域的公共政策。中国的卫生事业在蓬勃发展</w:t>
      </w:r>
      <w:r w:rsidR="008D490E">
        <w:rPr>
          <w:rFonts w:eastAsia="仿宋" w:cs="仿宋" w:hint="eastAsia"/>
          <w:sz w:val="28"/>
          <w:szCs w:val="28"/>
        </w:rPr>
        <w:t>的同</w:t>
      </w:r>
      <w:r w:rsidRPr="000A266E">
        <w:rPr>
          <w:rFonts w:eastAsia="仿宋" w:cs="仿宋" w:hint="eastAsia"/>
          <w:sz w:val="28"/>
          <w:szCs w:val="28"/>
        </w:rPr>
        <w:t>时，也面临着全球卫生方面的挑战。中国政府和</w:t>
      </w:r>
      <w:r>
        <w:rPr>
          <w:rFonts w:eastAsia="仿宋" w:cs="仿宋" w:hint="eastAsia"/>
          <w:sz w:val="28"/>
          <w:szCs w:val="28"/>
        </w:rPr>
        <w:t>国际社会</w:t>
      </w:r>
      <w:r w:rsidRPr="000A266E">
        <w:rPr>
          <w:rFonts w:eastAsia="仿宋" w:cs="仿宋" w:hint="eastAsia"/>
          <w:sz w:val="28"/>
          <w:szCs w:val="28"/>
        </w:rPr>
        <w:t>意识到，中国对促进中低收入国家的社会经济发展正发挥着日益重要的作用，中国过去</w:t>
      </w:r>
      <w:r w:rsidR="003F57A4">
        <w:rPr>
          <w:rFonts w:eastAsia="仿宋" w:cs="仿宋" w:hint="eastAsia"/>
          <w:sz w:val="28"/>
          <w:szCs w:val="28"/>
        </w:rPr>
        <w:t>60</w:t>
      </w:r>
      <w:r w:rsidRPr="000A266E">
        <w:rPr>
          <w:rFonts w:eastAsia="仿宋" w:cs="仿宋" w:hint="eastAsia"/>
          <w:sz w:val="28"/>
          <w:szCs w:val="28"/>
        </w:rPr>
        <w:t>年</w:t>
      </w:r>
      <w:r w:rsidR="003F57A4">
        <w:rPr>
          <w:rFonts w:eastAsia="仿宋" w:cs="仿宋" w:hint="eastAsia"/>
          <w:sz w:val="28"/>
          <w:szCs w:val="28"/>
        </w:rPr>
        <w:t>在</w:t>
      </w:r>
      <w:r w:rsidRPr="000A266E">
        <w:rPr>
          <w:rFonts w:eastAsia="仿宋" w:cs="仿宋" w:hint="eastAsia"/>
          <w:sz w:val="28"/>
          <w:szCs w:val="28"/>
        </w:rPr>
        <w:t>卫生发展领域的经验和教训对实现卫生</w:t>
      </w:r>
      <w:r w:rsidR="003F57A4">
        <w:rPr>
          <w:rFonts w:eastAsia="仿宋" w:cs="仿宋" w:hint="eastAsia"/>
          <w:sz w:val="28"/>
          <w:szCs w:val="28"/>
        </w:rPr>
        <w:t>相关</w:t>
      </w:r>
      <w:r w:rsidRPr="000A266E">
        <w:rPr>
          <w:rFonts w:eastAsia="仿宋" w:cs="仿宋" w:hint="eastAsia"/>
          <w:sz w:val="28"/>
          <w:szCs w:val="28"/>
        </w:rPr>
        <w:t>千年发展目标</w:t>
      </w:r>
      <w:r w:rsidR="003F57A4">
        <w:rPr>
          <w:rFonts w:eastAsia="仿宋" w:cs="仿宋" w:hint="eastAsia"/>
          <w:sz w:val="28"/>
          <w:szCs w:val="28"/>
        </w:rPr>
        <w:t>，</w:t>
      </w:r>
      <w:r w:rsidRPr="000A266E">
        <w:rPr>
          <w:rFonts w:eastAsia="仿宋" w:cs="仿宋" w:hint="eastAsia"/>
          <w:sz w:val="28"/>
          <w:szCs w:val="28"/>
        </w:rPr>
        <w:t>支持中低收入国家</w:t>
      </w:r>
      <w:r w:rsidRPr="000A266E">
        <w:rPr>
          <w:rFonts w:eastAsia="仿宋"/>
          <w:sz w:val="28"/>
          <w:szCs w:val="28"/>
        </w:rPr>
        <w:t>2015</w:t>
      </w:r>
      <w:r w:rsidRPr="000A266E">
        <w:rPr>
          <w:rFonts w:eastAsia="仿宋" w:cs="仿宋" w:hint="eastAsia"/>
          <w:sz w:val="28"/>
          <w:szCs w:val="28"/>
        </w:rPr>
        <w:t>年后卫生可持续发展</w:t>
      </w:r>
      <w:r w:rsidR="003F57A4">
        <w:rPr>
          <w:rFonts w:eastAsia="仿宋" w:cs="仿宋" w:hint="eastAsia"/>
          <w:sz w:val="28"/>
          <w:szCs w:val="28"/>
        </w:rPr>
        <w:t>，</w:t>
      </w:r>
      <w:r w:rsidRPr="000A266E">
        <w:rPr>
          <w:rFonts w:eastAsia="仿宋" w:cs="仿宋" w:hint="eastAsia"/>
          <w:sz w:val="28"/>
          <w:szCs w:val="28"/>
        </w:rPr>
        <w:t>有着</w:t>
      </w:r>
      <w:r w:rsidR="003F57A4">
        <w:rPr>
          <w:rFonts w:eastAsia="仿宋" w:cs="仿宋" w:hint="eastAsia"/>
          <w:sz w:val="28"/>
          <w:szCs w:val="28"/>
        </w:rPr>
        <w:t>重要的</w:t>
      </w:r>
      <w:r w:rsidRPr="000A266E">
        <w:rPr>
          <w:rFonts w:eastAsia="仿宋" w:cs="仿宋" w:hint="eastAsia"/>
          <w:sz w:val="28"/>
          <w:szCs w:val="28"/>
        </w:rPr>
        <w:t>借鉴意义。与此同时，中国机构利用自身资源和经验参与全球卫生活动的能力也需要加强。</w:t>
      </w:r>
    </w:p>
    <w:p w:rsidR="00901242" w:rsidRPr="00F239C8" w:rsidRDefault="00A45598" w:rsidP="00901242">
      <w:pPr>
        <w:adjustRightInd w:val="0"/>
        <w:snapToGrid w:val="0"/>
        <w:spacing w:line="360" w:lineRule="auto"/>
        <w:ind w:firstLineChars="200" w:firstLine="560"/>
        <w:rPr>
          <w:rFonts w:eastAsia="仿宋"/>
          <w:sz w:val="28"/>
          <w:szCs w:val="28"/>
        </w:rPr>
      </w:pPr>
      <w:r w:rsidRPr="000A266E">
        <w:rPr>
          <w:rFonts w:eastAsia="仿宋" w:cs="仿宋" w:hint="eastAsia"/>
          <w:sz w:val="28"/>
          <w:szCs w:val="28"/>
        </w:rPr>
        <w:t>在此背景下，中国</w:t>
      </w:r>
      <w:r>
        <w:rPr>
          <w:rFonts w:eastAsia="仿宋" w:cs="仿宋" w:hint="eastAsia"/>
          <w:sz w:val="28"/>
          <w:szCs w:val="28"/>
        </w:rPr>
        <w:t>商务部</w:t>
      </w:r>
      <w:r w:rsidRPr="000A266E">
        <w:rPr>
          <w:rFonts w:eastAsia="仿宋" w:cs="仿宋" w:hint="eastAsia"/>
          <w:sz w:val="28"/>
          <w:szCs w:val="28"/>
        </w:rPr>
        <w:t>和英国国际发展部（</w:t>
      </w:r>
      <w:r w:rsidR="0023424E">
        <w:rPr>
          <w:rFonts w:eastAsia="仿宋" w:cs="仿宋" w:hint="eastAsia"/>
          <w:sz w:val="28"/>
          <w:szCs w:val="28"/>
        </w:rPr>
        <w:t>简称</w:t>
      </w:r>
      <w:r w:rsidRPr="000A266E">
        <w:rPr>
          <w:rFonts w:eastAsia="仿宋"/>
          <w:sz w:val="28"/>
          <w:szCs w:val="28"/>
        </w:rPr>
        <w:t>DFID</w:t>
      </w:r>
      <w:r w:rsidRPr="000A266E">
        <w:rPr>
          <w:rFonts w:eastAsia="仿宋" w:cs="仿宋" w:hint="eastAsia"/>
          <w:sz w:val="28"/>
          <w:szCs w:val="28"/>
        </w:rPr>
        <w:t>）合作启动了</w:t>
      </w:r>
      <w:r>
        <w:rPr>
          <w:rFonts w:eastAsia="仿宋" w:hint="eastAsia"/>
          <w:sz w:val="28"/>
          <w:szCs w:val="28"/>
        </w:rPr>
        <w:t>中英全球卫生支持</w:t>
      </w:r>
      <w:r w:rsidRPr="000A266E">
        <w:rPr>
          <w:rFonts w:eastAsia="仿宋" w:cs="仿宋" w:hint="eastAsia"/>
          <w:sz w:val="28"/>
          <w:szCs w:val="28"/>
        </w:rPr>
        <w:t>项目</w:t>
      </w:r>
      <w:r w:rsidR="003D170E" w:rsidRPr="00F239C8">
        <w:rPr>
          <w:rFonts w:eastAsia="仿宋"/>
          <w:sz w:val="28"/>
          <w:szCs w:val="28"/>
        </w:rPr>
        <w:t>（简称</w:t>
      </w:r>
      <w:r w:rsidR="003D170E" w:rsidRPr="00F239C8">
        <w:rPr>
          <w:rFonts w:eastAsia="仿宋"/>
          <w:sz w:val="28"/>
          <w:szCs w:val="28"/>
        </w:rPr>
        <w:t>GHSP</w:t>
      </w:r>
      <w:r w:rsidR="003D170E" w:rsidRPr="00F239C8">
        <w:rPr>
          <w:rFonts w:eastAsia="仿宋"/>
          <w:sz w:val="28"/>
          <w:szCs w:val="28"/>
        </w:rPr>
        <w:t>项目</w:t>
      </w:r>
      <w:r w:rsidR="003D170E">
        <w:rPr>
          <w:rFonts w:eastAsia="仿宋" w:hint="eastAsia"/>
          <w:sz w:val="28"/>
          <w:szCs w:val="28"/>
        </w:rPr>
        <w:t>）</w:t>
      </w:r>
      <w:r>
        <w:rPr>
          <w:rFonts w:eastAsia="仿宋" w:cs="仿宋" w:hint="eastAsia"/>
          <w:sz w:val="28"/>
          <w:szCs w:val="28"/>
        </w:rPr>
        <w:t>。</w:t>
      </w:r>
      <w:r w:rsidR="00901242" w:rsidRPr="00F239C8">
        <w:rPr>
          <w:rFonts w:eastAsia="仿宋"/>
          <w:sz w:val="28"/>
          <w:szCs w:val="28"/>
        </w:rPr>
        <w:t>GHSP</w:t>
      </w:r>
      <w:r w:rsidR="00901242" w:rsidRPr="00F239C8">
        <w:rPr>
          <w:rFonts w:eastAsia="仿宋"/>
          <w:sz w:val="28"/>
          <w:szCs w:val="28"/>
        </w:rPr>
        <w:t>项目旨在建立中英卫生新型合作伙伴关系，加强双方在全球卫生领域的合作，提升中国参与全球</w:t>
      </w:r>
      <w:r w:rsidR="00901242" w:rsidRPr="00F239C8">
        <w:rPr>
          <w:rFonts w:eastAsia="仿宋"/>
          <w:sz w:val="28"/>
          <w:szCs w:val="28"/>
        </w:rPr>
        <w:lastRenderedPageBreak/>
        <w:t>卫生发展的能力，共同促进全球卫生状况改善。</w:t>
      </w:r>
      <w:r w:rsidR="00D050E5">
        <w:rPr>
          <w:rFonts w:eastAsia="仿宋" w:hint="eastAsia"/>
          <w:sz w:val="28"/>
          <w:szCs w:val="28"/>
        </w:rPr>
        <w:t>GHSP</w:t>
      </w:r>
      <w:r w:rsidR="00901242" w:rsidRPr="00F239C8">
        <w:rPr>
          <w:rFonts w:eastAsia="仿宋"/>
          <w:sz w:val="28"/>
          <w:szCs w:val="28"/>
        </w:rPr>
        <w:t>项目于</w:t>
      </w:r>
      <w:r w:rsidR="00901242" w:rsidRPr="00F239C8">
        <w:rPr>
          <w:rFonts w:eastAsia="仿宋"/>
          <w:sz w:val="28"/>
          <w:szCs w:val="28"/>
        </w:rPr>
        <w:t>2012</w:t>
      </w:r>
      <w:r w:rsidR="00901242" w:rsidRPr="00F239C8">
        <w:rPr>
          <w:rFonts w:eastAsia="仿宋"/>
          <w:sz w:val="28"/>
          <w:szCs w:val="28"/>
        </w:rPr>
        <w:t>年至</w:t>
      </w:r>
      <w:r w:rsidR="00901242" w:rsidRPr="00F239C8">
        <w:rPr>
          <w:rFonts w:eastAsia="仿宋"/>
          <w:sz w:val="28"/>
          <w:szCs w:val="28"/>
        </w:rPr>
        <w:t>2017</w:t>
      </w:r>
      <w:r w:rsidR="00901242" w:rsidRPr="00F239C8">
        <w:rPr>
          <w:rFonts w:eastAsia="仿宋"/>
          <w:sz w:val="28"/>
          <w:szCs w:val="28"/>
        </w:rPr>
        <w:t>年实施，总金额为</w:t>
      </w:r>
      <w:r w:rsidR="00901242" w:rsidRPr="00F239C8">
        <w:rPr>
          <w:rFonts w:eastAsia="仿宋"/>
          <w:sz w:val="28"/>
          <w:szCs w:val="28"/>
        </w:rPr>
        <w:t>1200</w:t>
      </w:r>
      <w:r w:rsidR="00901242" w:rsidRPr="00F239C8">
        <w:rPr>
          <w:rFonts w:eastAsia="仿宋"/>
          <w:sz w:val="28"/>
          <w:szCs w:val="28"/>
        </w:rPr>
        <w:t>万英镑。项目将通过开展一系列活动，实现以下四个产出：</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（一）提升中国提炼、推广本国在改善健康状况、改进卫生体系等领域经验的能力。</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（二）增进中国政府和学术界对全球卫生发展合作（包括双边和多边）实践的理解。</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（三）提高中国政府和学术界能力，为全球卫生政策的制定和治理做出贡献。</w:t>
      </w:r>
    </w:p>
    <w:p w:rsidR="00901242" w:rsidRPr="00F239C8" w:rsidRDefault="00901242" w:rsidP="003D170E">
      <w:pPr>
        <w:adjustRightInd w:val="0"/>
        <w:snapToGrid w:val="0"/>
        <w:spacing w:line="360" w:lineRule="auto"/>
        <w:ind w:left="840" w:hangingChars="300" w:hanging="840"/>
        <w:rPr>
          <w:rFonts w:eastAsia="仿宋"/>
          <w:sz w:val="28"/>
          <w:szCs w:val="28"/>
        </w:rPr>
      </w:pPr>
      <w:r w:rsidRPr="00F239C8">
        <w:rPr>
          <w:rFonts w:eastAsia="仿宋"/>
          <w:sz w:val="28"/>
          <w:szCs w:val="28"/>
        </w:rPr>
        <w:t>（四）通过在发展中国家（至少包括</w:t>
      </w:r>
      <w:r w:rsidRPr="00F239C8">
        <w:rPr>
          <w:rFonts w:eastAsia="仿宋"/>
          <w:sz w:val="28"/>
          <w:szCs w:val="28"/>
        </w:rPr>
        <w:t>1</w:t>
      </w:r>
      <w:r w:rsidRPr="00F239C8">
        <w:rPr>
          <w:rFonts w:eastAsia="仿宋"/>
          <w:sz w:val="28"/>
          <w:szCs w:val="28"/>
        </w:rPr>
        <w:t>个亚洲国家）开展试点，推广中国的卫生经验以及发展合作方面的最佳实践。</w:t>
      </w:r>
    </w:p>
    <w:p w:rsidR="005E3536" w:rsidRPr="000A266E" w:rsidRDefault="005E3536" w:rsidP="0097144B">
      <w:pPr>
        <w:spacing w:line="360" w:lineRule="auto"/>
        <w:ind w:firstLineChars="200" w:firstLine="560"/>
        <w:jc w:val="left"/>
        <w:rPr>
          <w:rFonts w:eastAsia="仿宋"/>
          <w:sz w:val="28"/>
          <w:szCs w:val="28"/>
        </w:rPr>
      </w:pPr>
      <w:r w:rsidRPr="000A266E">
        <w:rPr>
          <w:rFonts w:eastAsia="仿宋" w:cs="仿宋" w:hint="eastAsia"/>
          <w:sz w:val="28"/>
          <w:szCs w:val="28"/>
        </w:rPr>
        <w:t>为实现</w:t>
      </w:r>
      <w:r w:rsidR="00A45598">
        <w:rPr>
          <w:rFonts w:eastAsia="仿宋" w:cs="仿宋" w:hint="eastAsia"/>
          <w:sz w:val="28"/>
          <w:szCs w:val="28"/>
        </w:rPr>
        <w:t>上述产出</w:t>
      </w:r>
      <w:r w:rsidRPr="000A266E">
        <w:rPr>
          <w:rFonts w:eastAsia="仿宋" w:cs="仿宋" w:hint="eastAsia"/>
          <w:sz w:val="28"/>
          <w:szCs w:val="28"/>
        </w:rPr>
        <w:t>，</w:t>
      </w:r>
      <w:r w:rsidR="00A45598">
        <w:rPr>
          <w:rFonts w:eastAsia="仿宋" w:hint="eastAsia"/>
          <w:sz w:val="28"/>
          <w:szCs w:val="28"/>
        </w:rPr>
        <w:t>GHSP</w:t>
      </w:r>
      <w:r w:rsidRPr="000A266E">
        <w:rPr>
          <w:rFonts w:eastAsia="仿宋" w:cs="仿宋" w:hint="eastAsia"/>
          <w:sz w:val="28"/>
          <w:szCs w:val="28"/>
        </w:rPr>
        <w:t>项目将选择一定数量的机构，</w:t>
      </w:r>
      <w:r w:rsidR="00A45598">
        <w:rPr>
          <w:rFonts w:eastAsia="仿宋" w:cs="仿宋" w:hint="eastAsia"/>
          <w:sz w:val="28"/>
          <w:szCs w:val="28"/>
        </w:rPr>
        <w:t>承担以下任务或职责：</w:t>
      </w:r>
    </w:p>
    <w:p w:rsidR="005E3536" w:rsidRPr="000A266E" w:rsidRDefault="005E3536" w:rsidP="003D170E">
      <w:pPr>
        <w:adjustRightInd w:val="0"/>
        <w:snapToGrid w:val="0"/>
        <w:spacing w:line="360" w:lineRule="auto"/>
        <w:ind w:left="840" w:hangingChars="300" w:hanging="840"/>
        <w:rPr>
          <w:rFonts w:eastAsia="仿宋"/>
          <w:sz w:val="28"/>
          <w:szCs w:val="28"/>
        </w:rPr>
      </w:pPr>
      <w:r>
        <w:rPr>
          <w:rFonts w:eastAsia="仿宋" w:cs="仿宋" w:hint="eastAsia"/>
          <w:sz w:val="28"/>
          <w:szCs w:val="28"/>
        </w:rPr>
        <w:t>（一）</w:t>
      </w:r>
      <w:r w:rsidRPr="000A266E">
        <w:rPr>
          <w:rFonts w:eastAsia="仿宋" w:cs="仿宋" w:hint="eastAsia"/>
          <w:sz w:val="28"/>
          <w:szCs w:val="28"/>
        </w:rPr>
        <w:t>选择机构承担</w:t>
      </w:r>
      <w:r w:rsidRPr="000A266E">
        <w:rPr>
          <w:rFonts w:eastAsia="仿宋"/>
          <w:sz w:val="28"/>
          <w:szCs w:val="28"/>
        </w:rPr>
        <w:t>“</w:t>
      </w:r>
      <w:r w:rsidRPr="000A266E">
        <w:rPr>
          <w:rFonts w:eastAsia="仿宋" w:cs="仿宋" w:hint="eastAsia"/>
          <w:sz w:val="28"/>
          <w:szCs w:val="28"/>
        </w:rPr>
        <w:t>全球卫生</w:t>
      </w:r>
      <w:r w:rsidR="00DE761E">
        <w:rPr>
          <w:rFonts w:eastAsia="仿宋" w:cs="仿宋" w:hint="eastAsia"/>
          <w:sz w:val="28"/>
          <w:szCs w:val="28"/>
        </w:rPr>
        <w:t>核心研究</w:t>
      </w:r>
      <w:r w:rsidRPr="000A266E">
        <w:rPr>
          <w:rFonts w:eastAsia="仿宋"/>
          <w:sz w:val="28"/>
          <w:szCs w:val="28"/>
        </w:rPr>
        <w:t>”</w:t>
      </w:r>
      <w:r w:rsidR="00A45598">
        <w:rPr>
          <w:rFonts w:eastAsia="仿宋" w:cs="仿宋" w:hint="eastAsia"/>
          <w:sz w:val="28"/>
          <w:szCs w:val="28"/>
        </w:rPr>
        <w:t>任务</w:t>
      </w:r>
      <w:r w:rsidRPr="000A266E">
        <w:rPr>
          <w:rFonts w:eastAsia="仿宋" w:cs="仿宋" w:hint="eastAsia"/>
          <w:sz w:val="28"/>
          <w:szCs w:val="28"/>
        </w:rPr>
        <w:t>，使其具备</w:t>
      </w:r>
      <w:r w:rsidR="009F2CC3">
        <w:rPr>
          <w:rFonts w:eastAsia="仿宋" w:cs="仿宋" w:hint="eastAsia"/>
          <w:sz w:val="28"/>
          <w:szCs w:val="28"/>
        </w:rPr>
        <w:t>总结提炼</w:t>
      </w:r>
      <w:r w:rsidRPr="000A266E">
        <w:rPr>
          <w:rFonts w:eastAsia="仿宋" w:cs="仿宋" w:hint="eastAsia"/>
          <w:sz w:val="28"/>
          <w:szCs w:val="28"/>
        </w:rPr>
        <w:t>中国卫</w:t>
      </w:r>
      <w:r w:rsidRPr="00592C96">
        <w:rPr>
          <w:rFonts w:eastAsia="仿宋" w:hint="eastAsia"/>
          <w:sz w:val="28"/>
          <w:szCs w:val="28"/>
        </w:rPr>
        <w:t>生发展经验教训的研究能力。</w:t>
      </w:r>
    </w:p>
    <w:p w:rsidR="005E3536" w:rsidRPr="00592C96" w:rsidRDefault="005E3536" w:rsidP="003D170E">
      <w:pPr>
        <w:adjustRightInd w:val="0"/>
        <w:snapToGrid w:val="0"/>
        <w:spacing w:line="360" w:lineRule="auto"/>
        <w:ind w:left="840" w:hangingChars="300" w:hanging="840"/>
        <w:rPr>
          <w:rFonts w:eastAsia="仿宋"/>
          <w:sz w:val="28"/>
          <w:szCs w:val="28"/>
        </w:rPr>
      </w:pPr>
      <w:r w:rsidRPr="00592C96">
        <w:rPr>
          <w:rFonts w:eastAsia="仿宋" w:hint="eastAsia"/>
          <w:sz w:val="28"/>
          <w:szCs w:val="28"/>
        </w:rPr>
        <w:t>（二）选择机构承担</w:t>
      </w:r>
      <w:r w:rsidRPr="00592C96">
        <w:rPr>
          <w:rFonts w:eastAsia="仿宋"/>
          <w:sz w:val="28"/>
          <w:szCs w:val="28"/>
        </w:rPr>
        <w:t>“</w:t>
      </w:r>
      <w:r w:rsidR="00592C96" w:rsidRPr="00592C96">
        <w:rPr>
          <w:rFonts w:eastAsia="仿宋" w:hint="eastAsia"/>
          <w:sz w:val="28"/>
          <w:szCs w:val="28"/>
        </w:rPr>
        <w:t>卫生发展援助核心机构</w:t>
      </w:r>
      <w:r w:rsidRPr="00592C96">
        <w:rPr>
          <w:rFonts w:eastAsia="仿宋"/>
          <w:sz w:val="28"/>
          <w:szCs w:val="28"/>
        </w:rPr>
        <w:t>”</w:t>
      </w:r>
      <w:r w:rsidRPr="00592C96">
        <w:rPr>
          <w:rFonts w:eastAsia="仿宋" w:hint="eastAsia"/>
          <w:sz w:val="28"/>
          <w:szCs w:val="28"/>
        </w:rPr>
        <w:t>职责，使其具备卫生发展</w:t>
      </w:r>
      <w:r w:rsidR="00C403B8">
        <w:rPr>
          <w:rFonts w:eastAsia="仿宋" w:hint="eastAsia"/>
          <w:sz w:val="28"/>
          <w:szCs w:val="28"/>
        </w:rPr>
        <w:t>援助的执行</w:t>
      </w:r>
      <w:r w:rsidRPr="00592C96">
        <w:rPr>
          <w:rFonts w:eastAsia="仿宋" w:hint="eastAsia"/>
          <w:sz w:val="28"/>
          <w:szCs w:val="28"/>
        </w:rPr>
        <w:t>能力。</w:t>
      </w:r>
    </w:p>
    <w:p w:rsidR="005E3536" w:rsidRPr="00592C96" w:rsidRDefault="005E3536" w:rsidP="003D170E">
      <w:pPr>
        <w:adjustRightInd w:val="0"/>
        <w:snapToGrid w:val="0"/>
        <w:spacing w:line="360" w:lineRule="auto"/>
        <w:ind w:left="840" w:hangingChars="300" w:hanging="840"/>
        <w:rPr>
          <w:rFonts w:eastAsia="仿宋"/>
          <w:sz w:val="28"/>
          <w:szCs w:val="28"/>
        </w:rPr>
      </w:pPr>
      <w:r w:rsidRPr="00592C96">
        <w:rPr>
          <w:rFonts w:eastAsia="仿宋" w:hint="eastAsia"/>
          <w:sz w:val="28"/>
          <w:szCs w:val="28"/>
        </w:rPr>
        <w:t>（三）选择机构承担</w:t>
      </w:r>
      <w:r w:rsidRPr="00592C96">
        <w:rPr>
          <w:rFonts w:eastAsia="仿宋"/>
          <w:sz w:val="28"/>
          <w:szCs w:val="28"/>
        </w:rPr>
        <w:t>“</w:t>
      </w:r>
      <w:r w:rsidR="00592C96" w:rsidRPr="00592C96">
        <w:rPr>
          <w:rFonts w:eastAsia="仿宋" w:hint="eastAsia"/>
          <w:sz w:val="28"/>
          <w:szCs w:val="28"/>
        </w:rPr>
        <w:t>全球卫生</w:t>
      </w:r>
      <w:r w:rsidR="0023424E">
        <w:rPr>
          <w:rFonts w:eastAsia="仿宋" w:hint="eastAsia"/>
          <w:sz w:val="28"/>
          <w:szCs w:val="28"/>
        </w:rPr>
        <w:t>政策制定和治理</w:t>
      </w:r>
      <w:r w:rsidR="00592C96" w:rsidRPr="00592C96">
        <w:rPr>
          <w:rFonts w:eastAsia="仿宋" w:hint="eastAsia"/>
          <w:sz w:val="28"/>
          <w:szCs w:val="28"/>
        </w:rPr>
        <w:t>核心机构</w:t>
      </w:r>
      <w:r w:rsidRPr="00592C96">
        <w:rPr>
          <w:rFonts w:eastAsia="仿宋"/>
          <w:sz w:val="28"/>
          <w:szCs w:val="28"/>
        </w:rPr>
        <w:t>”</w:t>
      </w:r>
      <w:r w:rsidRPr="00592C96">
        <w:rPr>
          <w:rFonts w:eastAsia="仿宋" w:hint="eastAsia"/>
          <w:sz w:val="28"/>
          <w:szCs w:val="28"/>
        </w:rPr>
        <w:t>职责，使其具备全球卫生事务的参与能力。</w:t>
      </w:r>
    </w:p>
    <w:p w:rsidR="005E3536" w:rsidRDefault="005E3536" w:rsidP="003D170E">
      <w:pPr>
        <w:adjustRightInd w:val="0"/>
        <w:snapToGrid w:val="0"/>
        <w:spacing w:line="360" w:lineRule="auto"/>
        <w:ind w:left="840" w:hangingChars="300" w:hanging="840"/>
        <w:rPr>
          <w:rFonts w:eastAsia="仿宋"/>
          <w:sz w:val="28"/>
          <w:szCs w:val="28"/>
        </w:rPr>
      </w:pPr>
      <w:r w:rsidRPr="00592C96">
        <w:rPr>
          <w:rFonts w:eastAsia="仿宋" w:hint="eastAsia"/>
          <w:sz w:val="28"/>
          <w:szCs w:val="28"/>
        </w:rPr>
        <w:t>（四）选择机构承担</w:t>
      </w:r>
      <w:r w:rsidRPr="000A266E">
        <w:rPr>
          <w:rFonts w:eastAsia="仿宋"/>
          <w:sz w:val="28"/>
          <w:szCs w:val="28"/>
        </w:rPr>
        <w:t>“</w:t>
      </w:r>
      <w:r w:rsidRPr="00592C96">
        <w:rPr>
          <w:rFonts w:eastAsia="仿宋" w:hint="eastAsia"/>
          <w:sz w:val="28"/>
          <w:szCs w:val="28"/>
        </w:rPr>
        <w:t>全球卫生伙伴关系试点</w:t>
      </w:r>
      <w:r w:rsidRPr="000A266E">
        <w:rPr>
          <w:rFonts w:eastAsia="仿宋"/>
          <w:sz w:val="28"/>
          <w:szCs w:val="28"/>
        </w:rPr>
        <w:t>”</w:t>
      </w:r>
      <w:r w:rsidR="00A45598">
        <w:rPr>
          <w:rFonts w:eastAsia="仿宋" w:hint="eastAsia"/>
          <w:sz w:val="28"/>
          <w:szCs w:val="28"/>
        </w:rPr>
        <w:t>任务</w:t>
      </w:r>
      <w:r w:rsidRPr="00592C96">
        <w:rPr>
          <w:rFonts w:eastAsia="仿宋" w:hint="eastAsia"/>
          <w:sz w:val="28"/>
          <w:szCs w:val="28"/>
        </w:rPr>
        <w:t>，使其具备与中低收入国家机构建立</w:t>
      </w:r>
      <w:proofErr w:type="gramStart"/>
      <w:r w:rsidRPr="00592C96">
        <w:rPr>
          <w:rFonts w:eastAsia="仿宋" w:hint="eastAsia"/>
          <w:sz w:val="28"/>
          <w:szCs w:val="28"/>
        </w:rPr>
        <w:t>研究伙伴</w:t>
      </w:r>
      <w:proofErr w:type="gramEnd"/>
      <w:r w:rsidRPr="00592C96">
        <w:rPr>
          <w:rFonts w:eastAsia="仿宋" w:hint="eastAsia"/>
          <w:sz w:val="28"/>
          <w:szCs w:val="28"/>
        </w:rPr>
        <w:t>关系（以政策为导向）的能力。</w:t>
      </w:r>
    </w:p>
    <w:p w:rsidR="005E3536" w:rsidRPr="000A266E" w:rsidRDefault="005E3536" w:rsidP="0097144B">
      <w:pPr>
        <w:spacing w:line="360" w:lineRule="auto"/>
        <w:ind w:firstLineChars="200" w:firstLine="560"/>
        <w:jc w:val="left"/>
        <w:rPr>
          <w:rFonts w:eastAsia="仿宋"/>
          <w:kern w:val="0"/>
          <w:sz w:val="28"/>
          <w:szCs w:val="28"/>
        </w:rPr>
      </w:pPr>
    </w:p>
    <w:p w:rsidR="005E3536" w:rsidRPr="000A266E" w:rsidRDefault="005E3536" w:rsidP="0097144B">
      <w:pPr>
        <w:spacing w:line="360" w:lineRule="auto"/>
        <w:ind w:firstLine="0"/>
        <w:rPr>
          <w:rFonts w:eastAsia="仿宋"/>
          <w:b/>
          <w:bCs/>
          <w:sz w:val="28"/>
          <w:szCs w:val="28"/>
        </w:rPr>
      </w:pPr>
      <w:r w:rsidRPr="000A266E">
        <w:rPr>
          <w:rFonts w:eastAsia="仿宋" w:cs="仿宋" w:hint="eastAsia"/>
          <w:b/>
          <w:bCs/>
          <w:sz w:val="28"/>
          <w:szCs w:val="28"/>
        </w:rPr>
        <w:t>二、工作目标</w:t>
      </w:r>
    </w:p>
    <w:p w:rsidR="009E242C" w:rsidRPr="00B433F4" w:rsidRDefault="009E242C" w:rsidP="009E242C">
      <w:pPr>
        <w:spacing w:line="360" w:lineRule="auto"/>
        <w:ind w:firstLineChars="200" w:firstLine="560"/>
        <w:rPr>
          <w:rFonts w:eastAsia="仿宋"/>
          <w:kern w:val="0"/>
          <w:sz w:val="28"/>
          <w:szCs w:val="28"/>
        </w:rPr>
      </w:pPr>
      <w:bookmarkStart w:id="0" w:name="OLE_LINK1"/>
      <w:bookmarkStart w:id="1" w:name="OLE_LINK2"/>
      <w:r w:rsidRPr="00B433F4">
        <w:rPr>
          <w:rFonts w:eastAsia="仿宋" w:cs="仿宋" w:hint="eastAsia"/>
          <w:sz w:val="28"/>
          <w:szCs w:val="28"/>
        </w:rPr>
        <w:t>项目办拟通过本工作任务书，征集投标机构在卫生体系改进领域承担</w:t>
      </w:r>
      <w:r w:rsidRPr="00B433F4">
        <w:rPr>
          <w:rFonts w:eastAsia="仿宋"/>
          <w:sz w:val="28"/>
          <w:szCs w:val="28"/>
        </w:rPr>
        <w:t>“</w:t>
      </w:r>
      <w:r w:rsidRPr="00B433F4">
        <w:rPr>
          <w:rFonts w:eastAsia="仿宋" w:cs="仿宋" w:hint="eastAsia"/>
          <w:sz w:val="28"/>
          <w:szCs w:val="28"/>
        </w:rPr>
        <w:t>全球卫生核心研究</w:t>
      </w:r>
      <w:r w:rsidRPr="00B433F4">
        <w:rPr>
          <w:rFonts w:eastAsia="仿宋"/>
          <w:sz w:val="28"/>
          <w:szCs w:val="28"/>
        </w:rPr>
        <w:t>”</w:t>
      </w:r>
      <w:r w:rsidRPr="00B433F4">
        <w:rPr>
          <w:rFonts w:eastAsia="仿宋" w:cs="仿宋" w:hint="eastAsia"/>
          <w:sz w:val="28"/>
          <w:szCs w:val="28"/>
        </w:rPr>
        <w:t>任务的建议书。</w:t>
      </w:r>
      <w:r w:rsidRPr="00B433F4">
        <w:rPr>
          <w:rFonts w:eastAsia="仿宋" w:cs="仿宋" w:hint="eastAsia"/>
          <w:kern w:val="0"/>
          <w:sz w:val="28"/>
          <w:szCs w:val="28"/>
        </w:rPr>
        <w:t>投标机构将通过开展相关研究，分析、总结和提炼中国过去六十年间在</w:t>
      </w:r>
      <w:r w:rsidRPr="00B433F4">
        <w:rPr>
          <w:rFonts w:eastAsia="仿宋" w:cs="仿宋" w:hint="eastAsia"/>
          <w:sz w:val="28"/>
          <w:szCs w:val="28"/>
        </w:rPr>
        <w:t>卫生体系改进领域</w:t>
      </w:r>
      <w:r w:rsidRPr="00B433F4">
        <w:rPr>
          <w:rFonts w:eastAsia="仿宋" w:cs="仿宋" w:hint="eastAsia"/>
          <w:kern w:val="0"/>
          <w:sz w:val="28"/>
          <w:szCs w:val="28"/>
        </w:rPr>
        <w:t>的经验教训，</w:t>
      </w:r>
      <w:r w:rsidRPr="00B433F4">
        <w:rPr>
          <w:rFonts w:eastAsia="仿宋" w:cs="仿宋" w:hint="eastAsia"/>
          <w:sz w:val="28"/>
          <w:szCs w:val="28"/>
        </w:rPr>
        <w:t>如全面健</w:t>
      </w:r>
      <w:r w:rsidRPr="00B433F4">
        <w:rPr>
          <w:rFonts w:eastAsia="仿宋" w:cs="仿宋" w:hint="eastAsia"/>
          <w:sz w:val="28"/>
          <w:szCs w:val="28"/>
        </w:rPr>
        <w:lastRenderedPageBreak/>
        <w:t>康覆盖；卫生人力资源等，</w:t>
      </w:r>
      <w:r w:rsidRPr="00B433F4">
        <w:rPr>
          <w:rFonts w:eastAsia="仿宋" w:cs="仿宋" w:hint="eastAsia"/>
          <w:kern w:val="0"/>
          <w:sz w:val="28"/>
          <w:szCs w:val="28"/>
        </w:rPr>
        <w:t>并提出其对中低收入国家的重要性和相关性。</w:t>
      </w:r>
      <w:bookmarkEnd w:id="0"/>
      <w:bookmarkEnd w:id="1"/>
      <w:r w:rsidRPr="00B433F4">
        <w:rPr>
          <w:rFonts w:eastAsia="仿宋" w:cs="仿宋" w:hint="eastAsia"/>
          <w:sz w:val="28"/>
          <w:szCs w:val="28"/>
        </w:rPr>
        <w:t>每个投标机构可以重点选择某项内容，也可兼顾此领域下的其他项内容。</w:t>
      </w:r>
    </w:p>
    <w:p w:rsidR="009B0A8C" w:rsidRPr="009E242C" w:rsidRDefault="009B0A8C" w:rsidP="0097144B">
      <w:pPr>
        <w:spacing w:line="360" w:lineRule="auto"/>
        <w:ind w:firstLine="0"/>
        <w:rPr>
          <w:rFonts w:eastAsia="仿宋" w:cs="仿宋"/>
          <w:b/>
          <w:bCs/>
          <w:sz w:val="28"/>
          <w:szCs w:val="28"/>
        </w:rPr>
      </w:pPr>
      <w:bookmarkStart w:id="2" w:name="_GoBack"/>
      <w:bookmarkEnd w:id="2"/>
    </w:p>
    <w:p w:rsidR="005E3536" w:rsidRPr="000A266E" w:rsidRDefault="005E3536" w:rsidP="0097144B">
      <w:pPr>
        <w:spacing w:line="360" w:lineRule="auto"/>
        <w:ind w:firstLine="0"/>
        <w:rPr>
          <w:rFonts w:eastAsia="仿宋"/>
          <w:b/>
          <w:bCs/>
          <w:sz w:val="28"/>
          <w:szCs w:val="28"/>
          <w:highlight w:val="yellow"/>
        </w:rPr>
      </w:pPr>
      <w:r w:rsidRPr="000A266E">
        <w:rPr>
          <w:rFonts w:eastAsia="仿宋" w:cs="仿宋" w:hint="eastAsia"/>
          <w:b/>
          <w:bCs/>
          <w:sz w:val="28"/>
          <w:szCs w:val="28"/>
        </w:rPr>
        <w:t>三、工作</w:t>
      </w:r>
      <w:r>
        <w:rPr>
          <w:rFonts w:eastAsia="仿宋" w:cs="仿宋" w:hint="eastAsia"/>
          <w:b/>
          <w:bCs/>
          <w:sz w:val="28"/>
          <w:szCs w:val="28"/>
        </w:rPr>
        <w:t>内容</w:t>
      </w:r>
    </w:p>
    <w:p w:rsidR="00C22AFA" w:rsidRPr="003405DD" w:rsidRDefault="005E3536" w:rsidP="0097144B">
      <w:pPr>
        <w:spacing w:line="360" w:lineRule="auto"/>
        <w:ind w:firstLineChars="180" w:firstLine="504"/>
        <w:rPr>
          <w:rFonts w:eastAsia="仿宋"/>
          <w:kern w:val="0"/>
          <w:sz w:val="28"/>
          <w:szCs w:val="28"/>
          <w:lang w:val="en-GB"/>
        </w:rPr>
      </w:pPr>
      <w:r w:rsidRPr="00D30D7D">
        <w:rPr>
          <w:rFonts w:eastAsia="仿宋" w:cs="仿宋" w:hint="eastAsia"/>
          <w:kern w:val="0"/>
          <w:sz w:val="28"/>
          <w:szCs w:val="28"/>
        </w:rPr>
        <w:t>投标机构必须</w:t>
      </w:r>
      <w:r>
        <w:rPr>
          <w:rFonts w:eastAsia="仿宋" w:cs="仿宋" w:hint="eastAsia"/>
          <w:kern w:val="0"/>
          <w:sz w:val="28"/>
          <w:szCs w:val="28"/>
        </w:rPr>
        <w:t>同时</w:t>
      </w:r>
      <w:r w:rsidRPr="00D30D7D">
        <w:rPr>
          <w:rFonts w:eastAsia="仿宋" w:cs="仿宋" w:hint="eastAsia"/>
          <w:kern w:val="0"/>
          <w:sz w:val="28"/>
          <w:szCs w:val="28"/>
        </w:rPr>
        <w:t>与至少一个非洲或亚洲的中低收入国家、至少一个经济合作发展组织（</w:t>
      </w:r>
      <w:r w:rsidR="0023424E">
        <w:rPr>
          <w:rFonts w:eastAsia="仿宋" w:cs="仿宋" w:hint="eastAsia"/>
          <w:kern w:val="0"/>
          <w:sz w:val="28"/>
          <w:szCs w:val="28"/>
        </w:rPr>
        <w:t>简称</w:t>
      </w:r>
      <w:r w:rsidRPr="00D30D7D">
        <w:rPr>
          <w:rFonts w:eastAsia="仿宋"/>
          <w:kern w:val="0"/>
          <w:sz w:val="28"/>
          <w:szCs w:val="28"/>
        </w:rPr>
        <w:t>OECD</w:t>
      </w:r>
      <w:r w:rsidRPr="00D30D7D">
        <w:rPr>
          <w:rFonts w:eastAsia="仿宋" w:cs="仿宋" w:hint="eastAsia"/>
          <w:kern w:val="0"/>
          <w:sz w:val="28"/>
          <w:szCs w:val="28"/>
        </w:rPr>
        <w:t>）成员国</w:t>
      </w:r>
      <w:r w:rsidR="00CB3B5D">
        <w:rPr>
          <w:rFonts w:eastAsia="仿宋" w:cs="仿宋" w:hint="eastAsia"/>
          <w:kern w:val="0"/>
          <w:sz w:val="28"/>
          <w:szCs w:val="28"/>
        </w:rPr>
        <w:t>，</w:t>
      </w:r>
      <w:r>
        <w:rPr>
          <w:rFonts w:eastAsia="仿宋" w:cs="仿宋" w:hint="eastAsia"/>
          <w:kern w:val="0"/>
          <w:sz w:val="28"/>
          <w:szCs w:val="28"/>
        </w:rPr>
        <w:t>如</w:t>
      </w:r>
      <w:r w:rsidRPr="00D30D7D">
        <w:rPr>
          <w:rFonts w:eastAsia="仿宋" w:cs="仿宋" w:hint="eastAsia"/>
          <w:kern w:val="0"/>
          <w:sz w:val="28"/>
          <w:szCs w:val="28"/>
        </w:rPr>
        <w:t>英国等</w:t>
      </w:r>
      <w:r w:rsidR="00D251EF">
        <w:rPr>
          <w:rFonts w:eastAsia="仿宋" w:cs="仿宋" w:hint="eastAsia"/>
          <w:kern w:val="0"/>
          <w:sz w:val="28"/>
          <w:szCs w:val="28"/>
        </w:rPr>
        <w:t>，</w:t>
      </w:r>
      <w:r w:rsidRPr="00D30D7D">
        <w:rPr>
          <w:rFonts w:eastAsia="仿宋" w:cs="仿宋" w:hint="eastAsia"/>
          <w:kern w:val="0"/>
          <w:sz w:val="28"/>
          <w:szCs w:val="28"/>
        </w:rPr>
        <w:t>联合开展投标领域的研究工作，从而解决以下关键问题：</w:t>
      </w:r>
    </w:p>
    <w:p w:rsidR="005E3536" w:rsidRPr="007E4518" w:rsidRDefault="005E3536" w:rsidP="007E4518">
      <w:pPr>
        <w:spacing w:line="360" w:lineRule="auto"/>
        <w:ind w:left="840" w:hangingChars="300" w:hanging="840"/>
        <w:rPr>
          <w:rFonts w:eastAsia="仿宋" w:cs="仿宋"/>
          <w:sz w:val="28"/>
          <w:szCs w:val="28"/>
        </w:rPr>
      </w:pPr>
      <w:r w:rsidRPr="007E4518">
        <w:rPr>
          <w:rFonts w:eastAsia="仿宋" w:cs="仿宋" w:hint="eastAsia"/>
          <w:sz w:val="28"/>
          <w:szCs w:val="28"/>
        </w:rPr>
        <w:t>（一）中国在过去</w:t>
      </w:r>
      <w:r w:rsidRPr="007E4518">
        <w:rPr>
          <w:rFonts w:eastAsia="仿宋" w:cs="仿宋"/>
          <w:sz w:val="28"/>
          <w:szCs w:val="28"/>
        </w:rPr>
        <w:t>60</w:t>
      </w:r>
      <w:r w:rsidRPr="007E4518">
        <w:rPr>
          <w:rFonts w:eastAsia="仿宋" w:cs="仿宋" w:hint="eastAsia"/>
          <w:sz w:val="28"/>
          <w:szCs w:val="28"/>
        </w:rPr>
        <w:t>年间开展该投标领域的相关卫生服务工作在改善健康状况方面有哪些成就</w:t>
      </w:r>
      <w:r w:rsidR="002B2982">
        <w:rPr>
          <w:rFonts w:eastAsia="仿宋" w:cs="仿宋" w:hint="eastAsia"/>
          <w:sz w:val="28"/>
          <w:szCs w:val="28"/>
        </w:rPr>
        <w:t>？有哪些实证可以支持</w:t>
      </w:r>
      <w:r w:rsidRPr="007E4518">
        <w:rPr>
          <w:rFonts w:eastAsia="仿宋" w:cs="仿宋" w:hint="eastAsia"/>
          <w:sz w:val="28"/>
          <w:szCs w:val="28"/>
        </w:rPr>
        <w:t>？</w:t>
      </w:r>
      <w:r w:rsidR="004D3C1E" w:rsidRPr="003416F5">
        <w:rPr>
          <w:rFonts w:eastAsia="仿宋" w:cs="仿宋" w:hint="eastAsia"/>
          <w:sz w:val="28"/>
          <w:szCs w:val="28"/>
        </w:rPr>
        <w:t>这些</w:t>
      </w:r>
      <w:r w:rsidR="00E23A98" w:rsidRPr="003416F5">
        <w:rPr>
          <w:rFonts w:eastAsia="仿宋" w:cs="仿宋" w:hint="eastAsia"/>
          <w:sz w:val="28"/>
          <w:szCs w:val="28"/>
        </w:rPr>
        <w:t>成就的取得与哪些</w:t>
      </w:r>
      <w:r w:rsidR="004D3C1E" w:rsidRPr="003416F5">
        <w:rPr>
          <w:rFonts w:eastAsia="仿宋" w:cs="仿宋" w:hint="eastAsia"/>
          <w:sz w:val="28"/>
          <w:szCs w:val="28"/>
        </w:rPr>
        <w:t>关键因素有</w:t>
      </w:r>
      <w:r w:rsidR="00E23A98" w:rsidRPr="003416F5">
        <w:rPr>
          <w:rFonts w:eastAsia="仿宋" w:cs="仿宋" w:hint="eastAsia"/>
          <w:sz w:val="28"/>
          <w:szCs w:val="28"/>
        </w:rPr>
        <w:t>关</w:t>
      </w:r>
      <w:r w:rsidR="004D3C1E" w:rsidRPr="003416F5">
        <w:rPr>
          <w:rFonts w:eastAsia="仿宋" w:cs="仿宋" w:hint="eastAsia"/>
          <w:sz w:val="28"/>
          <w:szCs w:val="28"/>
        </w:rPr>
        <w:t>？</w:t>
      </w:r>
      <w:r w:rsidR="008D0779" w:rsidRPr="003416F5">
        <w:rPr>
          <w:rFonts w:eastAsia="仿宋" w:cs="仿宋" w:hint="eastAsia"/>
          <w:sz w:val="28"/>
          <w:szCs w:val="28"/>
        </w:rPr>
        <w:t>其中哪些是可以在发展中国家</w:t>
      </w:r>
      <w:r w:rsidR="007E4518">
        <w:rPr>
          <w:rFonts w:eastAsia="仿宋" w:cs="仿宋" w:hint="eastAsia"/>
          <w:sz w:val="28"/>
          <w:szCs w:val="28"/>
        </w:rPr>
        <w:t>应用及推广</w:t>
      </w:r>
      <w:r w:rsidR="008D0779" w:rsidRPr="003416F5">
        <w:rPr>
          <w:rFonts w:eastAsia="仿宋" w:cs="仿宋" w:hint="eastAsia"/>
          <w:sz w:val="28"/>
          <w:szCs w:val="28"/>
        </w:rPr>
        <w:t>的经验？</w:t>
      </w:r>
      <w:r w:rsidRPr="007E4518">
        <w:rPr>
          <w:rFonts w:eastAsia="仿宋" w:cs="仿宋" w:hint="eastAsia"/>
          <w:sz w:val="28"/>
          <w:szCs w:val="28"/>
        </w:rPr>
        <w:t>有哪些实证可以支持？</w:t>
      </w:r>
    </w:p>
    <w:p w:rsidR="005E3536" w:rsidRPr="00554006" w:rsidRDefault="005E3536" w:rsidP="006063DF">
      <w:pPr>
        <w:spacing w:line="360" w:lineRule="auto"/>
        <w:ind w:left="840" w:hangingChars="300" w:hanging="840"/>
        <w:rPr>
          <w:rFonts w:eastAsia="仿宋" w:cs="仿宋"/>
          <w:sz w:val="28"/>
          <w:szCs w:val="28"/>
        </w:rPr>
      </w:pPr>
      <w:r w:rsidRPr="006063DF">
        <w:rPr>
          <w:rFonts w:eastAsia="仿宋" w:cs="仿宋" w:hint="eastAsia"/>
          <w:sz w:val="28"/>
          <w:szCs w:val="28"/>
        </w:rPr>
        <w:t>（二）</w:t>
      </w:r>
      <w:r w:rsidR="007A5CC4" w:rsidRPr="007E4518">
        <w:rPr>
          <w:rFonts w:eastAsia="仿宋" w:cs="仿宋" w:hint="eastAsia"/>
          <w:sz w:val="28"/>
          <w:szCs w:val="28"/>
        </w:rPr>
        <w:t>中国在过去</w:t>
      </w:r>
      <w:r w:rsidR="007A5CC4" w:rsidRPr="007E4518">
        <w:rPr>
          <w:rFonts w:eastAsia="仿宋" w:cs="仿宋"/>
          <w:sz w:val="28"/>
          <w:szCs w:val="28"/>
        </w:rPr>
        <w:t>60</w:t>
      </w:r>
      <w:r w:rsidR="007A5CC4" w:rsidRPr="007E4518">
        <w:rPr>
          <w:rFonts w:eastAsia="仿宋" w:cs="仿宋" w:hint="eastAsia"/>
          <w:sz w:val="28"/>
          <w:szCs w:val="28"/>
        </w:rPr>
        <w:t>年间开展该投标领域的相关卫生服务工作在改善健康状况方面有哪些</w:t>
      </w:r>
      <w:r w:rsidRPr="006063DF">
        <w:rPr>
          <w:rFonts w:eastAsia="仿宋" w:cs="仿宋" w:hint="eastAsia"/>
          <w:sz w:val="28"/>
          <w:szCs w:val="28"/>
        </w:rPr>
        <w:t>教训？这些教训是否对其他中低收入国家有借鉴意义，从而帮助其在推广健康干预措施方面免于犯错，并提升效果？</w:t>
      </w:r>
    </w:p>
    <w:p w:rsidR="005E3536" w:rsidRDefault="005E3536" w:rsidP="0097144B">
      <w:pPr>
        <w:spacing w:line="360" w:lineRule="auto"/>
        <w:ind w:firstLineChars="200" w:firstLine="560"/>
        <w:rPr>
          <w:rFonts w:eastAsia="仿宋" w:cs="仿宋"/>
          <w:sz w:val="28"/>
          <w:szCs w:val="28"/>
        </w:rPr>
      </w:pPr>
      <w:r w:rsidRPr="000A266E">
        <w:rPr>
          <w:rFonts w:eastAsia="仿宋" w:cs="仿宋" w:hint="eastAsia"/>
          <w:sz w:val="28"/>
          <w:szCs w:val="28"/>
        </w:rPr>
        <w:t>鉴于过去二三十年间，中国的大学、研究机构已经与国际伙伴在相关领域开展了大量的实证性研究，</w:t>
      </w:r>
      <w:r w:rsidR="009C1792">
        <w:rPr>
          <w:rFonts w:eastAsia="仿宋" w:cs="仿宋" w:hint="eastAsia"/>
          <w:sz w:val="28"/>
          <w:szCs w:val="28"/>
        </w:rPr>
        <w:t>建议</w:t>
      </w:r>
      <w:r w:rsidRPr="000A266E">
        <w:rPr>
          <w:rFonts w:eastAsia="仿宋" w:cs="仿宋" w:hint="eastAsia"/>
          <w:sz w:val="28"/>
          <w:szCs w:val="28"/>
        </w:rPr>
        <w:t>投标机构</w:t>
      </w:r>
      <w:r w:rsidR="009C1792">
        <w:rPr>
          <w:rFonts w:eastAsia="仿宋" w:cs="仿宋" w:hint="eastAsia"/>
          <w:sz w:val="28"/>
          <w:szCs w:val="28"/>
        </w:rPr>
        <w:t>对现有</w:t>
      </w:r>
      <w:r w:rsidRPr="000A266E">
        <w:rPr>
          <w:rFonts w:eastAsia="仿宋" w:cs="仿宋" w:hint="eastAsia"/>
          <w:sz w:val="28"/>
          <w:szCs w:val="28"/>
        </w:rPr>
        <w:t>数据</w:t>
      </w:r>
      <w:r w:rsidR="009C1792">
        <w:rPr>
          <w:rFonts w:eastAsia="仿宋" w:cs="仿宋" w:hint="eastAsia"/>
          <w:sz w:val="28"/>
          <w:szCs w:val="28"/>
        </w:rPr>
        <w:t>进行分析</w:t>
      </w:r>
      <w:r w:rsidRPr="000A266E">
        <w:rPr>
          <w:rFonts w:eastAsia="仿宋" w:cs="仿宋" w:hint="eastAsia"/>
          <w:sz w:val="28"/>
          <w:szCs w:val="28"/>
        </w:rPr>
        <w:t>，可主要以文献综述为主，比如通过重新分析数据、</w:t>
      </w:r>
      <w:r w:rsidR="007E4518">
        <w:rPr>
          <w:rFonts w:eastAsia="仿宋" w:cs="仿宋" w:hint="eastAsia"/>
          <w:sz w:val="28"/>
          <w:szCs w:val="28"/>
        </w:rPr>
        <w:t>中国相关的监测和调查数据库、</w:t>
      </w:r>
      <w:r w:rsidR="00E07BDD" w:rsidRPr="000A266E">
        <w:rPr>
          <w:rFonts w:eastAsia="仿宋" w:cs="仿宋" w:hint="eastAsia"/>
          <w:sz w:val="28"/>
          <w:szCs w:val="28"/>
        </w:rPr>
        <w:t>已出版或未</w:t>
      </w:r>
      <w:r w:rsidR="00E07BDD">
        <w:rPr>
          <w:rFonts w:eastAsia="仿宋" w:cs="仿宋" w:hint="eastAsia"/>
          <w:sz w:val="28"/>
          <w:szCs w:val="28"/>
        </w:rPr>
        <w:t>正式</w:t>
      </w:r>
      <w:r w:rsidR="00E07BDD" w:rsidRPr="000A266E">
        <w:rPr>
          <w:rFonts w:eastAsia="仿宋" w:cs="仿宋" w:hint="eastAsia"/>
          <w:sz w:val="28"/>
          <w:szCs w:val="28"/>
        </w:rPr>
        <w:t>出版的</w:t>
      </w:r>
      <w:r w:rsidR="009C1792">
        <w:rPr>
          <w:rFonts w:eastAsia="仿宋" w:cs="仿宋" w:hint="eastAsia"/>
          <w:sz w:val="28"/>
          <w:szCs w:val="28"/>
        </w:rPr>
        <w:t>文献和项目报告来总结提炼中国的经验和教训，也可根据实际需要重新收集原始数据。</w:t>
      </w:r>
      <w:r w:rsidRPr="000A266E">
        <w:rPr>
          <w:rFonts w:eastAsia="仿宋" w:cs="仿宋" w:hint="eastAsia"/>
          <w:sz w:val="28"/>
          <w:szCs w:val="28"/>
        </w:rPr>
        <w:t>除此之外，</w:t>
      </w:r>
      <w:r w:rsidR="005018D7">
        <w:rPr>
          <w:rFonts w:eastAsia="仿宋" w:cs="仿宋" w:hint="eastAsia"/>
          <w:sz w:val="28"/>
          <w:szCs w:val="28"/>
        </w:rPr>
        <w:t>必须开展</w:t>
      </w:r>
      <w:r w:rsidRPr="000A266E">
        <w:rPr>
          <w:rFonts w:eastAsia="仿宋" w:cs="仿宋" w:hint="eastAsia"/>
          <w:sz w:val="28"/>
          <w:szCs w:val="28"/>
        </w:rPr>
        <w:t>中国和其他中低收入国家</w:t>
      </w:r>
      <w:r w:rsidR="005018D7">
        <w:rPr>
          <w:rFonts w:eastAsia="仿宋" w:cs="仿宋" w:hint="eastAsia"/>
          <w:sz w:val="28"/>
          <w:szCs w:val="28"/>
        </w:rPr>
        <w:t>投标</w:t>
      </w:r>
      <w:r w:rsidRPr="000A266E">
        <w:rPr>
          <w:rFonts w:eastAsia="仿宋" w:cs="仿宋" w:hint="eastAsia"/>
          <w:sz w:val="28"/>
          <w:szCs w:val="28"/>
        </w:rPr>
        <w:t>领域的比较性研究</w:t>
      </w:r>
      <w:r w:rsidR="005018D7">
        <w:rPr>
          <w:rFonts w:eastAsia="仿宋" w:cs="仿宋" w:hint="eastAsia"/>
          <w:sz w:val="28"/>
          <w:szCs w:val="28"/>
        </w:rPr>
        <w:t>，以确定哪些经验教训是可以为发展中国家所借鉴的</w:t>
      </w:r>
      <w:r w:rsidRPr="000A266E">
        <w:rPr>
          <w:rFonts w:eastAsia="仿宋" w:cs="仿宋" w:hint="eastAsia"/>
          <w:sz w:val="28"/>
          <w:szCs w:val="28"/>
        </w:rPr>
        <w:t>。</w:t>
      </w:r>
    </w:p>
    <w:p w:rsidR="005E3536" w:rsidRPr="000A266E" w:rsidRDefault="005E3536" w:rsidP="0097144B">
      <w:pPr>
        <w:spacing w:line="360" w:lineRule="auto"/>
        <w:ind w:firstLineChars="200" w:firstLine="560"/>
        <w:rPr>
          <w:rFonts w:eastAsia="仿宋"/>
          <w:sz w:val="28"/>
          <w:szCs w:val="28"/>
        </w:rPr>
      </w:pPr>
      <w:r w:rsidRPr="000A266E">
        <w:rPr>
          <w:rFonts w:eastAsia="仿宋" w:cs="仿宋" w:hint="eastAsia"/>
          <w:sz w:val="28"/>
          <w:szCs w:val="28"/>
        </w:rPr>
        <w:t>投标机构应通过多渠道</w:t>
      </w:r>
      <w:r w:rsidR="0020364C">
        <w:rPr>
          <w:rFonts w:eastAsia="仿宋" w:cs="仿宋" w:hint="eastAsia"/>
          <w:sz w:val="28"/>
          <w:szCs w:val="28"/>
        </w:rPr>
        <w:t>开展研究成果的传播活动</w:t>
      </w:r>
      <w:r w:rsidR="0058407C">
        <w:rPr>
          <w:rFonts w:eastAsia="仿宋" w:cs="仿宋" w:hint="eastAsia"/>
          <w:sz w:val="28"/>
          <w:szCs w:val="28"/>
        </w:rPr>
        <w:t>，</w:t>
      </w:r>
      <w:r w:rsidRPr="000A266E">
        <w:rPr>
          <w:rFonts w:eastAsia="仿宋" w:cs="仿宋" w:hint="eastAsia"/>
          <w:sz w:val="28"/>
          <w:szCs w:val="28"/>
        </w:rPr>
        <w:t>如在国内</w:t>
      </w:r>
      <w:r w:rsidR="0023424E">
        <w:rPr>
          <w:rFonts w:eastAsia="仿宋" w:cs="仿宋" w:hint="eastAsia"/>
          <w:sz w:val="28"/>
          <w:szCs w:val="28"/>
        </w:rPr>
        <w:t>和</w:t>
      </w:r>
      <w:r w:rsidRPr="000A266E">
        <w:rPr>
          <w:rFonts w:eastAsia="仿宋" w:cs="仿宋" w:hint="eastAsia"/>
          <w:sz w:val="28"/>
          <w:szCs w:val="28"/>
        </w:rPr>
        <w:t>国际会议上做大会报告，组织传播研讨会，出版文章和书籍等</w:t>
      </w:r>
      <w:r w:rsidR="0020364C">
        <w:rPr>
          <w:rFonts w:eastAsia="仿宋" w:cs="仿宋" w:hint="eastAsia"/>
          <w:sz w:val="28"/>
          <w:szCs w:val="28"/>
        </w:rPr>
        <w:t>。</w:t>
      </w:r>
      <w:r>
        <w:rPr>
          <w:rFonts w:eastAsia="仿宋" w:cs="仿宋" w:hint="eastAsia"/>
          <w:sz w:val="28"/>
          <w:szCs w:val="28"/>
        </w:rPr>
        <w:t>此外，研究结束前，投标机构应</w:t>
      </w:r>
      <w:r w:rsidRPr="00533ADC">
        <w:rPr>
          <w:rFonts w:eastAsia="仿宋" w:cs="仿宋" w:hint="eastAsia"/>
          <w:sz w:val="28"/>
          <w:szCs w:val="28"/>
        </w:rPr>
        <w:t>在分析提炼研究领域的中国卫生发展经验和教训的基础上，为</w:t>
      </w:r>
      <w:r w:rsidRPr="00533ADC">
        <w:rPr>
          <w:rFonts w:eastAsia="仿宋"/>
          <w:sz w:val="28"/>
          <w:szCs w:val="28"/>
        </w:rPr>
        <w:t>GHSP</w:t>
      </w:r>
      <w:r w:rsidRPr="00533ADC">
        <w:rPr>
          <w:rFonts w:eastAsia="仿宋" w:cs="仿宋" w:hint="eastAsia"/>
          <w:sz w:val="28"/>
          <w:szCs w:val="28"/>
        </w:rPr>
        <w:t>项目下一步试点活动的设计提出方向性建议或者设计</w:t>
      </w:r>
      <w:r>
        <w:rPr>
          <w:rFonts w:eastAsia="仿宋" w:cs="仿宋" w:hint="eastAsia"/>
          <w:sz w:val="28"/>
          <w:szCs w:val="28"/>
        </w:rPr>
        <w:t>可行的方案。</w:t>
      </w:r>
    </w:p>
    <w:p w:rsidR="005E3536" w:rsidRPr="00DD0808" w:rsidRDefault="005E3536" w:rsidP="0097144B">
      <w:pPr>
        <w:spacing w:line="360" w:lineRule="auto"/>
        <w:ind w:firstLine="0"/>
        <w:rPr>
          <w:rFonts w:eastAsia="仿宋"/>
          <w:b/>
          <w:bCs/>
          <w:sz w:val="28"/>
          <w:szCs w:val="28"/>
        </w:rPr>
      </w:pPr>
    </w:p>
    <w:p w:rsidR="005E3536" w:rsidRPr="000A266E" w:rsidRDefault="005E3536" w:rsidP="0097144B">
      <w:pPr>
        <w:spacing w:line="360" w:lineRule="auto"/>
        <w:ind w:firstLine="0"/>
        <w:rPr>
          <w:rFonts w:eastAsia="仿宋"/>
          <w:b/>
          <w:bCs/>
          <w:sz w:val="28"/>
          <w:szCs w:val="28"/>
        </w:rPr>
      </w:pPr>
      <w:r w:rsidRPr="000A266E">
        <w:rPr>
          <w:rFonts w:eastAsia="仿宋" w:cs="仿宋" w:hint="eastAsia"/>
          <w:b/>
          <w:bCs/>
          <w:sz w:val="28"/>
          <w:szCs w:val="28"/>
        </w:rPr>
        <w:t>四、</w:t>
      </w:r>
      <w:r>
        <w:rPr>
          <w:rFonts w:eastAsia="仿宋" w:cs="仿宋" w:hint="eastAsia"/>
          <w:b/>
          <w:bCs/>
          <w:sz w:val="28"/>
          <w:szCs w:val="28"/>
        </w:rPr>
        <w:t>预期</w:t>
      </w:r>
      <w:r w:rsidRPr="000A266E">
        <w:rPr>
          <w:rFonts w:eastAsia="仿宋" w:cs="仿宋" w:hint="eastAsia"/>
          <w:b/>
          <w:bCs/>
          <w:sz w:val="28"/>
          <w:szCs w:val="28"/>
        </w:rPr>
        <w:t>产出</w:t>
      </w:r>
    </w:p>
    <w:p w:rsidR="005E3536" w:rsidRPr="000A266E" w:rsidRDefault="005E3536" w:rsidP="003D170E">
      <w:pPr>
        <w:spacing w:line="360" w:lineRule="auto"/>
        <w:ind w:left="840" w:hangingChars="300" w:hanging="840"/>
        <w:rPr>
          <w:rFonts w:eastAsia="仿宋"/>
          <w:sz w:val="28"/>
          <w:szCs w:val="28"/>
        </w:rPr>
      </w:pPr>
      <w:r>
        <w:rPr>
          <w:rFonts w:eastAsia="仿宋" w:cs="仿宋" w:hint="eastAsia"/>
          <w:sz w:val="28"/>
          <w:szCs w:val="28"/>
        </w:rPr>
        <w:t>（一）</w:t>
      </w:r>
      <w:r w:rsidR="00FB7E41" w:rsidRPr="000A266E">
        <w:rPr>
          <w:rFonts w:eastAsia="仿宋" w:cs="仿宋" w:hint="eastAsia"/>
          <w:sz w:val="28"/>
          <w:szCs w:val="28"/>
        </w:rPr>
        <w:t>全球卫生研究能力的提升</w:t>
      </w:r>
      <w:r w:rsidR="00ED3192" w:rsidRPr="009A5226">
        <w:rPr>
          <w:rFonts w:eastAsia="仿宋" w:cs="仿宋" w:hint="eastAsia"/>
          <w:sz w:val="28"/>
          <w:szCs w:val="28"/>
        </w:rPr>
        <w:t>，特别是</w:t>
      </w:r>
      <w:r w:rsidR="00D251EF">
        <w:rPr>
          <w:rFonts w:eastAsia="仿宋" w:cs="仿宋" w:hint="eastAsia"/>
          <w:sz w:val="28"/>
          <w:szCs w:val="28"/>
        </w:rPr>
        <w:t>从</w:t>
      </w:r>
      <w:r w:rsidR="00ED3192" w:rsidRPr="009A5226">
        <w:rPr>
          <w:rFonts w:eastAsia="仿宋" w:cs="仿宋" w:hint="eastAsia"/>
          <w:sz w:val="28"/>
          <w:szCs w:val="28"/>
        </w:rPr>
        <w:t>全球分享的视角提炼中国经验的研究能力</w:t>
      </w:r>
      <w:r w:rsidR="009A5226">
        <w:rPr>
          <w:rFonts w:eastAsia="仿宋" w:cs="仿宋" w:hint="eastAsia"/>
          <w:sz w:val="28"/>
          <w:szCs w:val="28"/>
        </w:rPr>
        <w:t>的提升。</w:t>
      </w:r>
    </w:p>
    <w:p w:rsidR="005E3536" w:rsidRPr="000A266E" w:rsidRDefault="005E3536" w:rsidP="0097144B">
      <w:pPr>
        <w:spacing w:line="360" w:lineRule="auto"/>
        <w:ind w:firstLine="0"/>
        <w:rPr>
          <w:rFonts w:eastAsia="仿宋"/>
          <w:sz w:val="28"/>
          <w:szCs w:val="28"/>
        </w:rPr>
      </w:pPr>
      <w:r>
        <w:rPr>
          <w:rFonts w:eastAsia="仿宋" w:cs="仿宋" w:hint="eastAsia"/>
          <w:sz w:val="28"/>
          <w:szCs w:val="28"/>
        </w:rPr>
        <w:t>（二）</w:t>
      </w:r>
      <w:r w:rsidR="00FB7E41" w:rsidRPr="000A266E">
        <w:rPr>
          <w:rFonts w:eastAsia="仿宋" w:cs="仿宋" w:hint="eastAsia"/>
          <w:sz w:val="28"/>
          <w:szCs w:val="28"/>
        </w:rPr>
        <w:t>建立国家间，特别是与中低收入国家间的</w:t>
      </w:r>
      <w:proofErr w:type="gramStart"/>
      <w:r w:rsidR="00FB7E41" w:rsidRPr="000A266E">
        <w:rPr>
          <w:rFonts w:eastAsia="仿宋" w:cs="仿宋" w:hint="eastAsia"/>
          <w:sz w:val="28"/>
          <w:szCs w:val="28"/>
        </w:rPr>
        <w:t>研究伙伴</w:t>
      </w:r>
      <w:proofErr w:type="gramEnd"/>
      <w:r w:rsidR="00FB7E41" w:rsidRPr="000A266E">
        <w:rPr>
          <w:rFonts w:eastAsia="仿宋" w:cs="仿宋" w:hint="eastAsia"/>
          <w:sz w:val="28"/>
          <w:szCs w:val="28"/>
        </w:rPr>
        <w:t>关系。</w:t>
      </w:r>
    </w:p>
    <w:p w:rsidR="005E3536" w:rsidRPr="000A266E" w:rsidRDefault="005E3536" w:rsidP="0097144B">
      <w:pPr>
        <w:spacing w:line="360" w:lineRule="auto"/>
        <w:ind w:firstLine="0"/>
        <w:rPr>
          <w:rFonts w:eastAsia="仿宋"/>
          <w:sz w:val="28"/>
          <w:szCs w:val="28"/>
        </w:rPr>
      </w:pPr>
      <w:r>
        <w:rPr>
          <w:rFonts w:eastAsia="仿宋" w:cs="仿宋" w:hint="eastAsia"/>
          <w:sz w:val="28"/>
          <w:szCs w:val="28"/>
        </w:rPr>
        <w:t>（三）</w:t>
      </w:r>
      <w:r w:rsidR="00FB7E41" w:rsidRPr="000A266E">
        <w:rPr>
          <w:rFonts w:eastAsia="仿宋" w:cs="仿宋" w:hint="eastAsia"/>
          <w:sz w:val="28"/>
          <w:szCs w:val="28"/>
        </w:rPr>
        <w:t>研究报告和政策简报。</w:t>
      </w:r>
    </w:p>
    <w:p w:rsidR="005E3536" w:rsidRPr="000A266E" w:rsidRDefault="005E3536" w:rsidP="0097144B">
      <w:pPr>
        <w:spacing w:line="360" w:lineRule="auto"/>
        <w:ind w:firstLine="0"/>
        <w:rPr>
          <w:rFonts w:eastAsia="仿宋"/>
          <w:sz w:val="28"/>
          <w:szCs w:val="28"/>
        </w:rPr>
      </w:pPr>
      <w:r>
        <w:rPr>
          <w:rFonts w:eastAsia="仿宋" w:cs="仿宋" w:hint="eastAsia"/>
          <w:sz w:val="28"/>
          <w:szCs w:val="28"/>
        </w:rPr>
        <w:t>（四）</w:t>
      </w:r>
      <w:r w:rsidR="00FB7E41" w:rsidRPr="000A266E">
        <w:rPr>
          <w:rFonts w:eastAsia="仿宋" w:cs="仿宋" w:hint="eastAsia"/>
          <w:sz w:val="28"/>
          <w:szCs w:val="28"/>
        </w:rPr>
        <w:t>在国际期刊上发表同行评议的文章</w:t>
      </w:r>
      <w:r w:rsidR="00ED3192">
        <w:rPr>
          <w:rFonts w:eastAsia="仿宋" w:cs="仿宋" w:hint="eastAsia"/>
          <w:sz w:val="28"/>
          <w:szCs w:val="28"/>
        </w:rPr>
        <w:t>和</w:t>
      </w:r>
      <w:r w:rsidR="00FB7E41" w:rsidRPr="000A266E">
        <w:rPr>
          <w:rFonts w:eastAsia="仿宋" w:cs="仿宋" w:hint="eastAsia"/>
          <w:sz w:val="28"/>
          <w:szCs w:val="28"/>
        </w:rPr>
        <w:t>出版书籍。</w:t>
      </w:r>
    </w:p>
    <w:p w:rsidR="005E3536" w:rsidRPr="000A266E" w:rsidRDefault="005E3536" w:rsidP="0097144B">
      <w:pPr>
        <w:spacing w:line="360" w:lineRule="auto"/>
        <w:ind w:left="840" w:hangingChars="300" w:hanging="840"/>
        <w:rPr>
          <w:rFonts w:eastAsia="仿宋"/>
          <w:sz w:val="28"/>
          <w:szCs w:val="28"/>
        </w:rPr>
      </w:pPr>
      <w:r>
        <w:rPr>
          <w:rFonts w:eastAsia="仿宋" w:cs="仿宋" w:hint="eastAsia"/>
          <w:sz w:val="28"/>
          <w:szCs w:val="28"/>
        </w:rPr>
        <w:t>（五）</w:t>
      </w:r>
      <w:r w:rsidRPr="000A266E">
        <w:rPr>
          <w:rFonts w:eastAsia="仿宋" w:cs="仿宋" w:hint="eastAsia"/>
          <w:sz w:val="28"/>
          <w:szCs w:val="28"/>
        </w:rPr>
        <w:t>与非洲</w:t>
      </w:r>
      <w:r w:rsidR="0058407C">
        <w:rPr>
          <w:rFonts w:eastAsia="仿宋" w:cs="仿宋" w:hint="eastAsia"/>
          <w:sz w:val="28"/>
          <w:szCs w:val="28"/>
        </w:rPr>
        <w:t>、</w:t>
      </w:r>
      <w:r w:rsidRPr="000A266E">
        <w:rPr>
          <w:rFonts w:eastAsia="仿宋" w:cs="仿宋" w:hint="eastAsia"/>
          <w:sz w:val="28"/>
          <w:szCs w:val="28"/>
        </w:rPr>
        <w:t>亚洲</w:t>
      </w:r>
      <w:r w:rsidR="0058407C">
        <w:rPr>
          <w:rFonts w:eastAsia="仿宋" w:cs="仿宋" w:hint="eastAsia"/>
          <w:sz w:val="28"/>
          <w:szCs w:val="28"/>
        </w:rPr>
        <w:t>乃至全球的</w:t>
      </w:r>
      <w:r w:rsidRPr="000A266E">
        <w:rPr>
          <w:rFonts w:eastAsia="仿宋" w:cs="仿宋" w:hint="eastAsia"/>
          <w:sz w:val="28"/>
          <w:szCs w:val="28"/>
        </w:rPr>
        <w:t>政府官员和研究人员开展</w:t>
      </w:r>
      <w:r>
        <w:rPr>
          <w:rFonts w:eastAsia="仿宋" w:cs="仿宋" w:hint="eastAsia"/>
          <w:sz w:val="28"/>
          <w:szCs w:val="28"/>
        </w:rPr>
        <w:t>相关</w:t>
      </w:r>
      <w:r w:rsidRPr="000A266E">
        <w:rPr>
          <w:rFonts w:eastAsia="仿宋" w:cs="仿宋" w:hint="eastAsia"/>
          <w:sz w:val="28"/>
          <w:szCs w:val="28"/>
        </w:rPr>
        <w:t>研究成果分享活动</w:t>
      </w:r>
      <w:r w:rsidR="003A1FFA">
        <w:rPr>
          <w:rFonts w:eastAsia="仿宋" w:cs="仿宋" w:hint="eastAsia"/>
          <w:sz w:val="28"/>
          <w:szCs w:val="28"/>
        </w:rPr>
        <w:t>，如讲习班或研讨会</w:t>
      </w:r>
      <w:r w:rsidRPr="000A266E">
        <w:rPr>
          <w:rFonts w:eastAsia="仿宋" w:cs="仿宋" w:hint="eastAsia"/>
          <w:sz w:val="28"/>
          <w:szCs w:val="28"/>
        </w:rPr>
        <w:t>。</w:t>
      </w:r>
    </w:p>
    <w:p w:rsidR="005E3536" w:rsidRPr="00DD16CD" w:rsidRDefault="005E3536" w:rsidP="0097144B">
      <w:pPr>
        <w:spacing w:line="360" w:lineRule="auto"/>
        <w:ind w:firstLine="0"/>
        <w:rPr>
          <w:rFonts w:eastAsia="仿宋"/>
          <w:b/>
          <w:bCs/>
          <w:sz w:val="28"/>
          <w:szCs w:val="28"/>
        </w:rPr>
      </w:pPr>
    </w:p>
    <w:p w:rsidR="005E3536" w:rsidRDefault="005E3536" w:rsidP="0097144B">
      <w:pPr>
        <w:spacing w:line="360" w:lineRule="auto"/>
        <w:ind w:firstLine="0"/>
        <w:rPr>
          <w:rFonts w:eastAsia="仿宋" w:cs="仿宋"/>
          <w:b/>
          <w:bCs/>
          <w:sz w:val="28"/>
          <w:szCs w:val="28"/>
        </w:rPr>
      </w:pPr>
      <w:r w:rsidRPr="00047EA3">
        <w:rPr>
          <w:rFonts w:eastAsia="仿宋" w:cs="仿宋" w:hint="eastAsia"/>
          <w:b/>
          <w:bCs/>
          <w:sz w:val="28"/>
          <w:szCs w:val="28"/>
        </w:rPr>
        <w:t>五、投标机构资质基本要求</w:t>
      </w:r>
    </w:p>
    <w:p w:rsidR="00737791" w:rsidRPr="00737791" w:rsidRDefault="00737791" w:rsidP="0097144B">
      <w:pPr>
        <w:spacing w:line="360" w:lineRule="auto"/>
        <w:ind w:firstLine="0"/>
        <w:rPr>
          <w:rFonts w:eastAsia="仿宋"/>
          <w:bCs/>
          <w:sz w:val="28"/>
          <w:szCs w:val="28"/>
        </w:rPr>
      </w:pPr>
      <w:r w:rsidRPr="00737791">
        <w:rPr>
          <w:rFonts w:eastAsia="仿宋" w:cs="仿宋" w:hint="eastAsia"/>
          <w:bCs/>
          <w:sz w:val="28"/>
          <w:szCs w:val="28"/>
        </w:rPr>
        <w:t>（一）投标机构必须是中国境内机构。</w:t>
      </w:r>
    </w:p>
    <w:p w:rsidR="005E3536" w:rsidRPr="00047EA3" w:rsidRDefault="005E3536" w:rsidP="00C17AE2">
      <w:pPr>
        <w:spacing w:line="360" w:lineRule="auto"/>
        <w:ind w:left="840" w:hangingChars="300" w:hanging="840"/>
        <w:rPr>
          <w:rFonts w:eastAsia="仿宋"/>
          <w:sz w:val="28"/>
          <w:szCs w:val="28"/>
        </w:rPr>
      </w:pPr>
      <w:r w:rsidRPr="00047EA3">
        <w:rPr>
          <w:rFonts w:eastAsia="仿宋" w:cs="仿宋" w:hint="eastAsia"/>
          <w:sz w:val="28"/>
          <w:szCs w:val="28"/>
        </w:rPr>
        <w:t>（</w:t>
      </w:r>
      <w:r w:rsidR="00737791">
        <w:rPr>
          <w:rFonts w:eastAsia="仿宋" w:cs="仿宋" w:hint="eastAsia"/>
          <w:sz w:val="28"/>
          <w:szCs w:val="28"/>
        </w:rPr>
        <w:t>二</w:t>
      </w:r>
      <w:r w:rsidRPr="00047EA3">
        <w:rPr>
          <w:rFonts w:eastAsia="仿宋" w:cs="仿宋" w:hint="eastAsia"/>
          <w:sz w:val="28"/>
          <w:szCs w:val="28"/>
        </w:rPr>
        <w:t>）近</w:t>
      </w:r>
      <w:r>
        <w:rPr>
          <w:rFonts w:eastAsia="仿宋"/>
          <w:sz w:val="28"/>
          <w:szCs w:val="28"/>
        </w:rPr>
        <w:t>10</w:t>
      </w:r>
      <w:r w:rsidRPr="00047EA3">
        <w:rPr>
          <w:rFonts w:eastAsia="仿宋" w:cs="仿宋" w:hint="eastAsia"/>
          <w:sz w:val="28"/>
          <w:szCs w:val="28"/>
        </w:rPr>
        <w:t>年内，投标机构牵头实施过或作为主要参与方参与过</w:t>
      </w:r>
      <w:r w:rsidRPr="00047EA3">
        <w:rPr>
          <w:rFonts w:eastAsia="仿宋"/>
          <w:sz w:val="28"/>
          <w:szCs w:val="28"/>
        </w:rPr>
        <w:t>10</w:t>
      </w:r>
      <w:r w:rsidRPr="00047EA3">
        <w:rPr>
          <w:rFonts w:eastAsia="仿宋" w:cs="仿宋" w:hint="eastAsia"/>
          <w:sz w:val="28"/>
          <w:szCs w:val="28"/>
        </w:rPr>
        <w:t>万美元以上金额的投标领域相关的国际合作</w:t>
      </w:r>
      <w:r w:rsidR="003416F5">
        <w:rPr>
          <w:rFonts w:eastAsia="仿宋" w:cs="仿宋" w:hint="eastAsia"/>
          <w:sz w:val="28"/>
          <w:szCs w:val="28"/>
        </w:rPr>
        <w:t>研究</w:t>
      </w:r>
      <w:r w:rsidRPr="00047EA3">
        <w:rPr>
          <w:rFonts w:eastAsia="仿宋" w:cs="仿宋" w:hint="eastAsia"/>
          <w:sz w:val="28"/>
          <w:szCs w:val="28"/>
        </w:rPr>
        <w:t>，这些</w:t>
      </w:r>
      <w:r w:rsidR="003416F5">
        <w:rPr>
          <w:rFonts w:eastAsia="仿宋" w:cs="仿宋" w:hint="eastAsia"/>
          <w:sz w:val="28"/>
          <w:szCs w:val="28"/>
        </w:rPr>
        <w:t>研究</w:t>
      </w:r>
      <w:r w:rsidRPr="00047EA3">
        <w:rPr>
          <w:rFonts w:eastAsia="仿宋" w:cs="仿宋" w:hint="eastAsia"/>
          <w:sz w:val="28"/>
          <w:szCs w:val="28"/>
        </w:rPr>
        <w:t>的国际合作方应是非洲或亚洲的中低收入国家和</w:t>
      </w:r>
      <w:r w:rsidRPr="00047EA3">
        <w:rPr>
          <w:rFonts w:eastAsia="仿宋"/>
          <w:sz w:val="28"/>
          <w:szCs w:val="28"/>
        </w:rPr>
        <w:t>/</w:t>
      </w:r>
      <w:r w:rsidRPr="00047EA3">
        <w:rPr>
          <w:rFonts w:eastAsia="仿宋" w:cs="仿宋" w:hint="eastAsia"/>
          <w:sz w:val="28"/>
          <w:szCs w:val="28"/>
        </w:rPr>
        <w:t>或英国等</w:t>
      </w:r>
      <w:r w:rsidRPr="00047EA3">
        <w:rPr>
          <w:rFonts w:eastAsia="仿宋"/>
          <w:sz w:val="28"/>
          <w:szCs w:val="28"/>
        </w:rPr>
        <w:t>OECD</w:t>
      </w:r>
      <w:r w:rsidRPr="00047EA3">
        <w:rPr>
          <w:rFonts w:eastAsia="仿宋" w:cs="仿宋" w:hint="eastAsia"/>
          <w:sz w:val="28"/>
          <w:szCs w:val="28"/>
        </w:rPr>
        <w:t>成员国。</w:t>
      </w:r>
    </w:p>
    <w:p w:rsidR="005E3536" w:rsidRPr="00047EA3" w:rsidRDefault="005E3536" w:rsidP="00C17AE2">
      <w:pPr>
        <w:spacing w:line="360" w:lineRule="auto"/>
        <w:ind w:left="820" w:hangingChars="293" w:hanging="820"/>
        <w:rPr>
          <w:rFonts w:eastAsia="仿宋"/>
          <w:sz w:val="28"/>
          <w:szCs w:val="28"/>
        </w:rPr>
      </w:pPr>
      <w:r w:rsidRPr="00047EA3">
        <w:rPr>
          <w:rFonts w:eastAsia="仿宋" w:cs="仿宋" w:hint="eastAsia"/>
          <w:sz w:val="28"/>
          <w:szCs w:val="28"/>
        </w:rPr>
        <w:t>（</w:t>
      </w:r>
      <w:r w:rsidR="00737791">
        <w:rPr>
          <w:rFonts w:eastAsia="仿宋" w:cs="仿宋" w:hint="eastAsia"/>
          <w:sz w:val="28"/>
          <w:szCs w:val="28"/>
        </w:rPr>
        <w:t>三</w:t>
      </w:r>
      <w:r w:rsidRPr="00047EA3">
        <w:rPr>
          <w:rFonts w:eastAsia="仿宋" w:cs="仿宋" w:hint="eastAsia"/>
          <w:sz w:val="28"/>
          <w:szCs w:val="28"/>
        </w:rPr>
        <w:t>）近</w:t>
      </w:r>
      <w:r>
        <w:rPr>
          <w:rFonts w:eastAsia="仿宋"/>
          <w:sz w:val="28"/>
          <w:szCs w:val="28"/>
        </w:rPr>
        <w:t>10</w:t>
      </w:r>
      <w:r w:rsidRPr="00047EA3">
        <w:rPr>
          <w:rFonts w:eastAsia="仿宋" w:cs="仿宋" w:hint="eastAsia"/>
          <w:sz w:val="28"/>
          <w:szCs w:val="28"/>
        </w:rPr>
        <w:t>年内，投标机构研究负责人和主要工作人员在影响因子</w:t>
      </w:r>
      <w:r w:rsidRPr="00047EA3">
        <w:rPr>
          <w:rFonts w:eastAsia="仿宋"/>
          <w:sz w:val="28"/>
          <w:szCs w:val="28"/>
        </w:rPr>
        <w:t>1</w:t>
      </w:r>
      <w:r w:rsidR="00D251EF">
        <w:rPr>
          <w:rFonts w:eastAsia="仿宋" w:hint="eastAsia"/>
          <w:sz w:val="28"/>
          <w:szCs w:val="28"/>
        </w:rPr>
        <w:t>.5</w:t>
      </w:r>
      <w:r w:rsidRPr="00047EA3">
        <w:rPr>
          <w:rFonts w:eastAsia="仿宋" w:cs="仿宋" w:hint="eastAsia"/>
          <w:sz w:val="28"/>
          <w:szCs w:val="28"/>
        </w:rPr>
        <w:t>以上的国际期刊上</w:t>
      </w:r>
      <w:r w:rsidR="0049799E">
        <w:rPr>
          <w:rFonts w:eastAsia="仿宋" w:cs="仿宋" w:hint="eastAsia"/>
          <w:sz w:val="28"/>
          <w:szCs w:val="28"/>
        </w:rPr>
        <w:t>，</w:t>
      </w:r>
      <w:r w:rsidRPr="00047EA3">
        <w:rPr>
          <w:rFonts w:eastAsia="仿宋" w:cs="仿宋" w:hint="eastAsia"/>
          <w:sz w:val="28"/>
          <w:szCs w:val="28"/>
        </w:rPr>
        <w:t>发表过与投标领域相关的同行评议的文章。</w:t>
      </w:r>
    </w:p>
    <w:p w:rsidR="005E3536" w:rsidRDefault="00737791" w:rsidP="00C17AE2">
      <w:pPr>
        <w:spacing w:line="360" w:lineRule="auto"/>
        <w:ind w:left="826" w:hangingChars="295" w:hanging="826"/>
        <w:rPr>
          <w:rFonts w:eastAsia="仿宋" w:cs="仿宋"/>
          <w:sz w:val="28"/>
          <w:szCs w:val="28"/>
        </w:rPr>
      </w:pPr>
      <w:r>
        <w:rPr>
          <w:rFonts w:eastAsia="仿宋" w:cs="仿宋" w:hint="eastAsia"/>
          <w:sz w:val="28"/>
          <w:szCs w:val="28"/>
        </w:rPr>
        <w:t>（四</w:t>
      </w:r>
      <w:r w:rsidR="005E3536" w:rsidRPr="00047EA3">
        <w:rPr>
          <w:rFonts w:eastAsia="仿宋" w:cs="仿宋" w:hint="eastAsia"/>
          <w:sz w:val="28"/>
          <w:szCs w:val="28"/>
        </w:rPr>
        <w:t>）近</w:t>
      </w:r>
      <w:r w:rsidR="005E3536">
        <w:rPr>
          <w:rFonts w:eastAsia="仿宋"/>
          <w:sz w:val="28"/>
          <w:szCs w:val="28"/>
        </w:rPr>
        <w:t>10</w:t>
      </w:r>
      <w:r w:rsidR="005E3536" w:rsidRPr="00047EA3">
        <w:rPr>
          <w:rFonts w:eastAsia="仿宋" w:cs="仿宋" w:hint="eastAsia"/>
          <w:sz w:val="28"/>
          <w:szCs w:val="28"/>
        </w:rPr>
        <w:t>年内，投标机构以主办或协办身份，采用国际研讨会、讲习班</w:t>
      </w:r>
      <w:r w:rsidR="003A1FFA">
        <w:rPr>
          <w:rFonts w:eastAsia="仿宋" w:cs="仿宋" w:hint="eastAsia"/>
          <w:sz w:val="28"/>
          <w:szCs w:val="28"/>
        </w:rPr>
        <w:t>、</w:t>
      </w:r>
      <w:r w:rsidR="005E3536" w:rsidRPr="00047EA3">
        <w:rPr>
          <w:rFonts w:eastAsia="仿宋" w:cs="仿宋" w:hint="eastAsia"/>
          <w:sz w:val="28"/>
          <w:szCs w:val="28"/>
        </w:rPr>
        <w:t>培训班或其他传播方式，将本机构投标领域的相关研究成果进行过推广。</w:t>
      </w:r>
    </w:p>
    <w:p w:rsidR="003405DD" w:rsidRPr="003D170E" w:rsidRDefault="003405DD" w:rsidP="00C17AE2">
      <w:pPr>
        <w:spacing w:line="360" w:lineRule="auto"/>
        <w:ind w:left="826" w:hangingChars="295" w:hanging="826"/>
        <w:rPr>
          <w:kern w:val="0"/>
          <w:sz w:val="28"/>
        </w:rPr>
      </w:pPr>
      <w:r>
        <w:rPr>
          <w:rFonts w:eastAsia="仿宋" w:cs="仿宋" w:hint="eastAsia"/>
          <w:sz w:val="28"/>
          <w:szCs w:val="28"/>
        </w:rPr>
        <w:t>（</w:t>
      </w:r>
      <w:r w:rsidR="00737791">
        <w:rPr>
          <w:rFonts w:eastAsia="仿宋" w:cs="仿宋" w:hint="eastAsia"/>
          <w:sz w:val="28"/>
          <w:szCs w:val="28"/>
        </w:rPr>
        <w:t>五</w:t>
      </w:r>
      <w:r>
        <w:rPr>
          <w:rFonts w:eastAsia="仿宋" w:cs="仿宋" w:hint="eastAsia"/>
          <w:sz w:val="28"/>
          <w:szCs w:val="28"/>
        </w:rPr>
        <w:t>）联合投标的</w:t>
      </w:r>
      <w:r>
        <w:rPr>
          <w:rFonts w:eastAsia="仿宋" w:cs="仿宋" w:hint="eastAsia"/>
          <w:sz w:val="28"/>
          <w:szCs w:val="28"/>
        </w:rPr>
        <w:t>OECD</w:t>
      </w:r>
      <w:r>
        <w:rPr>
          <w:rFonts w:eastAsia="仿宋" w:cs="仿宋" w:hint="eastAsia"/>
          <w:sz w:val="28"/>
          <w:szCs w:val="28"/>
        </w:rPr>
        <w:t>国家的研究机构必须具备丰富的在</w:t>
      </w:r>
      <w:r>
        <w:rPr>
          <w:rFonts w:eastAsia="仿宋" w:cs="仿宋" w:hint="eastAsia"/>
          <w:kern w:val="0"/>
          <w:sz w:val="28"/>
          <w:szCs w:val="28"/>
        </w:rPr>
        <w:t>发展中国家开展全球卫生研究的经验。</w:t>
      </w:r>
    </w:p>
    <w:p w:rsidR="004B15B6" w:rsidRPr="00047EA3" w:rsidRDefault="00737791" w:rsidP="00C17AE2">
      <w:pPr>
        <w:spacing w:line="360" w:lineRule="auto"/>
        <w:ind w:left="826" w:hangingChars="295" w:hanging="826"/>
        <w:rPr>
          <w:rFonts w:eastAsia="仿宋"/>
          <w:sz w:val="28"/>
          <w:szCs w:val="28"/>
        </w:rPr>
      </w:pPr>
      <w:r>
        <w:rPr>
          <w:rFonts w:eastAsia="仿宋" w:cs="仿宋" w:hint="eastAsia"/>
          <w:kern w:val="0"/>
          <w:sz w:val="28"/>
          <w:szCs w:val="28"/>
        </w:rPr>
        <w:t>（六</w:t>
      </w:r>
      <w:r w:rsidR="004B15B6">
        <w:rPr>
          <w:rFonts w:eastAsia="仿宋" w:cs="仿宋" w:hint="eastAsia"/>
          <w:kern w:val="0"/>
          <w:sz w:val="28"/>
          <w:szCs w:val="28"/>
        </w:rPr>
        <w:t>）投标机构可以不是法人单位，但需要有法人单位的授权认可，以及相应的行政支持。</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w:t>
      </w:r>
      <w:r w:rsidR="00737791">
        <w:rPr>
          <w:rFonts w:eastAsia="仿宋" w:cs="仿宋" w:hint="eastAsia"/>
          <w:sz w:val="28"/>
          <w:szCs w:val="28"/>
        </w:rPr>
        <w:t>七</w:t>
      </w:r>
      <w:r w:rsidRPr="00047EA3">
        <w:rPr>
          <w:rFonts w:eastAsia="仿宋" w:cs="仿宋" w:hint="eastAsia"/>
          <w:sz w:val="28"/>
          <w:szCs w:val="28"/>
        </w:rPr>
        <w:t>）投标机构有以下资质的，项目将优先考虑：</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1. </w:t>
      </w:r>
      <w:r w:rsidR="000261A1">
        <w:rPr>
          <w:rFonts w:eastAsia="仿宋" w:cs="仿宋" w:hint="eastAsia"/>
          <w:sz w:val="28"/>
          <w:szCs w:val="28"/>
        </w:rPr>
        <w:t>既往</w:t>
      </w:r>
      <w:r w:rsidRPr="00047EA3">
        <w:rPr>
          <w:rFonts w:eastAsia="仿宋" w:cs="仿宋" w:hint="eastAsia"/>
          <w:sz w:val="28"/>
          <w:szCs w:val="28"/>
        </w:rPr>
        <w:t>与非洲或亚洲中低收入国家</w:t>
      </w:r>
      <w:r w:rsidR="000261A1">
        <w:rPr>
          <w:rFonts w:eastAsia="仿宋" w:cs="仿宋" w:hint="eastAsia"/>
          <w:sz w:val="28"/>
          <w:szCs w:val="28"/>
        </w:rPr>
        <w:t>开展过联合研究，</w:t>
      </w:r>
      <w:r w:rsidRPr="00047EA3">
        <w:rPr>
          <w:rFonts w:eastAsia="仿宋" w:cs="仿宋" w:hint="eastAsia"/>
          <w:sz w:val="28"/>
          <w:szCs w:val="28"/>
        </w:rPr>
        <w:t>也与英国等</w:t>
      </w:r>
      <w:r w:rsidRPr="00047EA3">
        <w:rPr>
          <w:rFonts w:eastAsia="仿宋"/>
          <w:sz w:val="28"/>
          <w:szCs w:val="28"/>
        </w:rPr>
        <w:t>OECD</w:t>
      </w:r>
      <w:r w:rsidRPr="00047EA3">
        <w:rPr>
          <w:rFonts w:eastAsia="仿宋" w:cs="仿宋" w:hint="eastAsia"/>
          <w:sz w:val="28"/>
          <w:szCs w:val="28"/>
        </w:rPr>
        <w:t>成</w:t>
      </w:r>
      <w:r w:rsidRPr="00047EA3">
        <w:rPr>
          <w:rFonts w:eastAsia="仿宋" w:cs="仿宋" w:hint="eastAsia"/>
          <w:sz w:val="28"/>
          <w:szCs w:val="28"/>
        </w:rPr>
        <w:lastRenderedPageBreak/>
        <w:t>员国开展过联合研究的投标机构。</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2. </w:t>
      </w:r>
      <w:r w:rsidRPr="00047EA3">
        <w:rPr>
          <w:rFonts w:eastAsia="仿宋" w:cs="仿宋" w:hint="eastAsia"/>
          <w:sz w:val="28"/>
          <w:szCs w:val="28"/>
        </w:rPr>
        <w:t>已承诺在全球卫生领域开展教学、培训、研究及政策分析</w:t>
      </w:r>
      <w:r w:rsidR="0049799E">
        <w:rPr>
          <w:rFonts w:eastAsia="仿宋" w:cs="仿宋" w:hint="eastAsia"/>
          <w:sz w:val="28"/>
          <w:szCs w:val="28"/>
        </w:rPr>
        <w:t>等工作</w:t>
      </w:r>
      <w:r w:rsidRPr="00047EA3">
        <w:rPr>
          <w:rFonts w:eastAsia="仿宋" w:cs="仿宋" w:hint="eastAsia"/>
          <w:sz w:val="28"/>
          <w:szCs w:val="28"/>
        </w:rPr>
        <w:t>的投标机构。</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3. </w:t>
      </w:r>
      <w:r w:rsidRPr="00047EA3">
        <w:rPr>
          <w:rFonts w:eastAsia="仿宋" w:cs="仿宋" w:hint="eastAsia"/>
          <w:sz w:val="28"/>
          <w:szCs w:val="28"/>
        </w:rPr>
        <w:t>与其他国内机构联合投标，特别是与</w:t>
      </w:r>
      <w:r w:rsidR="00575721">
        <w:rPr>
          <w:rFonts w:eastAsia="仿宋" w:cs="仿宋" w:hint="eastAsia"/>
          <w:sz w:val="28"/>
          <w:szCs w:val="28"/>
        </w:rPr>
        <w:t>当地</w:t>
      </w:r>
      <w:r w:rsidRPr="00047EA3">
        <w:rPr>
          <w:rFonts w:eastAsia="仿宋" w:cs="仿宋" w:hint="eastAsia"/>
          <w:sz w:val="28"/>
          <w:szCs w:val="28"/>
        </w:rPr>
        <w:t>卫生</w:t>
      </w:r>
      <w:r w:rsidR="00575721">
        <w:rPr>
          <w:rFonts w:eastAsia="仿宋" w:cs="仿宋" w:hint="eastAsia"/>
          <w:sz w:val="28"/>
          <w:szCs w:val="28"/>
        </w:rPr>
        <w:t>计生</w:t>
      </w:r>
      <w:r w:rsidRPr="00047EA3">
        <w:rPr>
          <w:rFonts w:eastAsia="仿宋" w:cs="仿宋" w:hint="eastAsia"/>
          <w:sz w:val="28"/>
          <w:szCs w:val="28"/>
        </w:rPr>
        <w:t>部门合作申请的投标机构。</w:t>
      </w:r>
    </w:p>
    <w:p w:rsidR="005E3536" w:rsidRPr="00047EA3" w:rsidRDefault="005E3536" w:rsidP="0097144B">
      <w:pPr>
        <w:spacing w:line="360" w:lineRule="auto"/>
        <w:ind w:firstLine="0"/>
        <w:rPr>
          <w:rFonts w:eastAsia="仿宋"/>
          <w:b/>
          <w:bCs/>
          <w:sz w:val="28"/>
          <w:szCs w:val="28"/>
        </w:rPr>
      </w:pPr>
    </w:p>
    <w:p w:rsidR="005E3536" w:rsidRPr="00047EA3" w:rsidRDefault="005E3536" w:rsidP="0097144B">
      <w:pPr>
        <w:snapToGrid w:val="0"/>
        <w:spacing w:line="360" w:lineRule="auto"/>
        <w:ind w:firstLine="0"/>
        <w:rPr>
          <w:rFonts w:eastAsia="仿宋"/>
          <w:b/>
          <w:bCs/>
          <w:sz w:val="28"/>
          <w:szCs w:val="28"/>
        </w:rPr>
      </w:pPr>
      <w:r w:rsidRPr="00047EA3">
        <w:rPr>
          <w:rFonts w:eastAsia="仿宋" w:cs="仿宋" w:hint="eastAsia"/>
          <w:b/>
          <w:bCs/>
          <w:sz w:val="28"/>
          <w:szCs w:val="28"/>
        </w:rPr>
        <w:t>六、中标机构的责任</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（一）中标机构需遵守</w:t>
      </w:r>
      <w:r w:rsidRPr="00047EA3">
        <w:rPr>
          <w:rFonts w:eastAsia="仿宋"/>
          <w:sz w:val="28"/>
          <w:szCs w:val="28"/>
        </w:rPr>
        <w:t>GHSP</w:t>
      </w:r>
      <w:r w:rsidRPr="00047EA3">
        <w:rPr>
          <w:rFonts w:eastAsia="仿宋" w:cs="仿宋" w:hint="eastAsia"/>
          <w:sz w:val="28"/>
          <w:szCs w:val="28"/>
        </w:rPr>
        <w:t>项目《项目管理手册》中关于日常管理、财务、采购及监测</w:t>
      </w:r>
      <w:r w:rsidR="00F71953">
        <w:rPr>
          <w:rFonts w:eastAsia="仿宋" w:cs="仿宋" w:hint="eastAsia"/>
          <w:sz w:val="28"/>
          <w:szCs w:val="28"/>
        </w:rPr>
        <w:t>等</w:t>
      </w:r>
      <w:r w:rsidRPr="00047EA3">
        <w:rPr>
          <w:rFonts w:eastAsia="仿宋" w:cs="仿宋" w:hint="eastAsia"/>
          <w:sz w:val="28"/>
          <w:szCs w:val="28"/>
        </w:rPr>
        <w:t>相关规定。</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（二）中标机构需根据合同要求制定相应年度工作计划，项目战略指导委员会批准的年度工作计划是合同经费支付的基本依据之一。中标机构根据批准后的年度工作计划组织实施相关活动</w:t>
      </w:r>
      <w:r w:rsidR="006063DF">
        <w:rPr>
          <w:rFonts w:eastAsia="仿宋" w:hint="eastAsia"/>
          <w:sz w:val="28"/>
          <w:szCs w:val="28"/>
        </w:rPr>
        <w:t>，</w:t>
      </w:r>
      <w:r w:rsidRPr="00047EA3">
        <w:rPr>
          <w:rFonts w:eastAsia="仿宋" w:cs="仿宋" w:hint="eastAsia"/>
          <w:sz w:val="28"/>
          <w:szCs w:val="28"/>
        </w:rPr>
        <w:t>并需接受项目办安排的</w:t>
      </w:r>
      <w:proofErr w:type="gramStart"/>
      <w:r w:rsidRPr="00047EA3">
        <w:rPr>
          <w:rFonts w:eastAsia="仿宋" w:cs="仿宋" w:hint="eastAsia"/>
          <w:sz w:val="28"/>
          <w:szCs w:val="28"/>
        </w:rPr>
        <w:t>定期项目</w:t>
      </w:r>
      <w:proofErr w:type="gramEnd"/>
      <w:r w:rsidRPr="00047EA3">
        <w:rPr>
          <w:rFonts w:eastAsia="仿宋" w:cs="仿宋" w:hint="eastAsia"/>
          <w:sz w:val="28"/>
          <w:szCs w:val="28"/>
        </w:rPr>
        <w:t>和财务督导，根据督导意见及时调整工作安排。</w:t>
      </w:r>
    </w:p>
    <w:p w:rsidR="005E3536" w:rsidRPr="00047EA3" w:rsidRDefault="005E3536" w:rsidP="0097144B">
      <w:pPr>
        <w:spacing w:line="360" w:lineRule="auto"/>
        <w:ind w:left="840" w:hangingChars="300" w:hanging="840"/>
        <w:rPr>
          <w:rFonts w:eastAsia="仿宋"/>
          <w:sz w:val="28"/>
          <w:szCs w:val="28"/>
        </w:rPr>
      </w:pPr>
      <w:r w:rsidRPr="00047EA3">
        <w:rPr>
          <w:rFonts w:eastAsia="仿宋" w:cs="仿宋" w:hint="eastAsia"/>
          <w:sz w:val="28"/>
          <w:szCs w:val="28"/>
        </w:rPr>
        <w:t>（三）中标机构需定期提交半年度工作报告，报告内容包括项目活动开展、经费使用、采购进展（如合同中有采购内容）等情况，项目战略指导委员会和项目办进行审核。报告通过审核后，中标机构方可进行新</w:t>
      </w:r>
      <w:proofErr w:type="gramStart"/>
      <w:r w:rsidRPr="00047EA3">
        <w:rPr>
          <w:rFonts w:eastAsia="仿宋" w:cs="仿宋" w:hint="eastAsia"/>
          <w:sz w:val="28"/>
          <w:szCs w:val="28"/>
        </w:rPr>
        <w:t>一</w:t>
      </w:r>
      <w:proofErr w:type="gramEnd"/>
      <w:r w:rsidRPr="00047EA3">
        <w:rPr>
          <w:rFonts w:eastAsia="仿宋" w:cs="仿宋" w:hint="eastAsia"/>
          <w:sz w:val="28"/>
          <w:szCs w:val="28"/>
        </w:rPr>
        <w:t>年度工作安排并制定工作计划。</w:t>
      </w:r>
    </w:p>
    <w:p w:rsidR="005E3536" w:rsidRPr="00400194" w:rsidRDefault="005E3536" w:rsidP="0097144B">
      <w:pPr>
        <w:spacing w:line="360" w:lineRule="auto"/>
        <w:ind w:left="840" w:hangingChars="300" w:hanging="840"/>
        <w:rPr>
          <w:rFonts w:eastAsia="仿宋" w:cs="仿宋"/>
          <w:sz w:val="28"/>
          <w:szCs w:val="28"/>
        </w:rPr>
      </w:pPr>
      <w:r w:rsidRPr="00047EA3">
        <w:rPr>
          <w:rFonts w:eastAsia="仿宋" w:cs="仿宋" w:hint="eastAsia"/>
          <w:sz w:val="28"/>
          <w:szCs w:val="28"/>
        </w:rPr>
        <w:t>（四）合同经费需专款专用，只能用于支付为实现本项目目标而开展的，同时有合格报销凭据的活动。对于任何挪用合同经费和支付与项目活动无关费用的中标机构，项目办有权要求中标机构及时整改，否则可以收回不合格支出的费用，并停止拨付下一笔款项</w:t>
      </w:r>
      <w:r w:rsidR="004948B8" w:rsidRPr="00400194">
        <w:rPr>
          <w:rFonts w:eastAsia="仿宋" w:cs="仿宋"/>
          <w:sz w:val="28"/>
          <w:szCs w:val="28"/>
        </w:rPr>
        <w:t>或终止其项目实施单位资格。</w:t>
      </w:r>
    </w:p>
    <w:p w:rsidR="005E3536" w:rsidRPr="00047EA3" w:rsidRDefault="005E3536" w:rsidP="0097144B">
      <w:pPr>
        <w:spacing w:line="360" w:lineRule="auto"/>
        <w:ind w:leftChars="267" w:left="981" w:hangingChars="150" w:hanging="420"/>
        <w:rPr>
          <w:rFonts w:eastAsia="仿宋"/>
          <w:sz w:val="28"/>
          <w:szCs w:val="28"/>
        </w:rPr>
      </w:pPr>
    </w:p>
    <w:p w:rsidR="005E3536" w:rsidRPr="00047EA3" w:rsidRDefault="005E3536" w:rsidP="0097144B">
      <w:pPr>
        <w:spacing w:line="360" w:lineRule="auto"/>
        <w:ind w:firstLine="0"/>
        <w:rPr>
          <w:rFonts w:eastAsia="仿宋"/>
          <w:b/>
          <w:bCs/>
          <w:sz w:val="28"/>
          <w:szCs w:val="28"/>
        </w:rPr>
      </w:pPr>
      <w:r w:rsidRPr="00047EA3">
        <w:rPr>
          <w:rFonts w:eastAsia="仿宋" w:cs="仿宋" w:hint="eastAsia"/>
          <w:b/>
          <w:bCs/>
          <w:sz w:val="28"/>
          <w:szCs w:val="28"/>
        </w:rPr>
        <w:t>七、交付成果及时间安排</w:t>
      </w:r>
    </w:p>
    <w:p w:rsidR="005E3536" w:rsidRPr="000E34CA" w:rsidRDefault="005E3536" w:rsidP="0097144B">
      <w:pPr>
        <w:spacing w:line="360" w:lineRule="auto"/>
        <w:ind w:firstLine="0"/>
        <w:rPr>
          <w:rFonts w:eastAsia="仿宋"/>
          <w:bCs/>
          <w:sz w:val="28"/>
          <w:szCs w:val="28"/>
        </w:rPr>
      </w:pPr>
      <w:r w:rsidRPr="000E34CA">
        <w:rPr>
          <w:rFonts w:eastAsia="仿宋" w:cs="仿宋" w:hint="eastAsia"/>
          <w:bCs/>
          <w:sz w:val="28"/>
          <w:szCs w:val="28"/>
        </w:rPr>
        <w:t>（一）交付成果</w:t>
      </w:r>
    </w:p>
    <w:p w:rsidR="000E34CA" w:rsidRDefault="005E3536" w:rsidP="000E34CA">
      <w:pPr>
        <w:spacing w:line="360" w:lineRule="auto"/>
        <w:ind w:firstLineChars="200" w:firstLine="560"/>
        <w:rPr>
          <w:rFonts w:eastAsia="仿宋"/>
          <w:sz w:val="28"/>
          <w:szCs w:val="28"/>
        </w:rPr>
      </w:pPr>
      <w:r w:rsidRPr="00047EA3">
        <w:rPr>
          <w:rFonts w:eastAsia="仿宋" w:cs="仿宋" w:hint="eastAsia"/>
          <w:sz w:val="28"/>
          <w:szCs w:val="28"/>
        </w:rPr>
        <w:t>中标机构在合同期内需提供以下材料：</w:t>
      </w:r>
    </w:p>
    <w:p w:rsidR="005E3536" w:rsidRPr="00047EA3" w:rsidRDefault="000E34CA" w:rsidP="000E34CA">
      <w:pPr>
        <w:spacing w:line="360" w:lineRule="auto"/>
        <w:ind w:left="426" w:hangingChars="152" w:hanging="426"/>
        <w:rPr>
          <w:rFonts w:eastAsia="仿宋"/>
          <w:sz w:val="28"/>
          <w:szCs w:val="28"/>
        </w:rPr>
      </w:pPr>
      <w:r>
        <w:rPr>
          <w:rFonts w:eastAsia="仿宋" w:cs="仿宋" w:hint="eastAsia"/>
          <w:sz w:val="28"/>
          <w:szCs w:val="28"/>
        </w:rPr>
        <w:lastRenderedPageBreak/>
        <w:t xml:space="preserve">1. </w:t>
      </w:r>
      <w:r w:rsidR="005E3536" w:rsidRPr="00047EA3">
        <w:rPr>
          <w:rFonts w:eastAsia="仿宋" w:cs="仿宋" w:hint="eastAsia"/>
          <w:sz w:val="28"/>
          <w:szCs w:val="28"/>
        </w:rPr>
        <w:t>批准的年度工作计划内项目活动的技术资料，如培训教材、考察报告、政策</w:t>
      </w:r>
      <w:r w:rsidR="00270CD7">
        <w:rPr>
          <w:rFonts w:eastAsia="仿宋" w:cs="仿宋" w:hint="eastAsia"/>
          <w:sz w:val="28"/>
          <w:szCs w:val="28"/>
        </w:rPr>
        <w:t>建议</w:t>
      </w:r>
      <w:r w:rsidR="005E3536" w:rsidRPr="00047EA3">
        <w:rPr>
          <w:rFonts w:eastAsia="仿宋" w:cs="仿宋" w:hint="eastAsia"/>
          <w:sz w:val="28"/>
          <w:szCs w:val="28"/>
        </w:rPr>
        <w:t>、</w:t>
      </w:r>
      <w:r w:rsidR="00270CD7">
        <w:rPr>
          <w:rFonts w:eastAsia="仿宋" w:cs="仿宋" w:hint="eastAsia"/>
          <w:sz w:val="28"/>
          <w:szCs w:val="28"/>
        </w:rPr>
        <w:t>发表文章、</w:t>
      </w:r>
      <w:r w:rsidR="005E3536" w:rsidRPr="00047EA3">
        <w:rPr>
          <w:rFonts w:eastAsia="仿宋" w:cs="仿宋" w:hint="eastAsia"/>
          <w:sz w:val="28"/>
          <w:szCs w:val="28"/>
        </w:rPr>
        <w:t>合同内研究的项目建议书和报告等。</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2. </w:t>
      </w:r>
      <w:r w:rsidRPr="00047EA3">
        <w:rPr>
          <w:rFonts w:eastAsia="仿宋" w:cs="仿宋" w:hint="eastAsia"/>
          <w:sz w:val="28"/>
          <w:szCs w:val="28"/>
        </w:rPr>
        <w:t>批准的年度工作计划内大型项目活动进展报告。</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3. </w:t>
      </w:r>
      <w:r w:rsidRPr="00047EA3">
        <w:rPr>
          <w:rFonts w:eastAsia="仿宋" w:cs="仿宋" w:hint="eastAsia"/>
          <w:sz w:val="28"/>
          <w:szCs w:val="28"/>
        </w:rPr>
        <w:t>中英文版本半年度进展报告（含财务报告）。</w:t>
      </w:r>
    </w:p>
    <w:p w:rsidR="005E3536" w:rsidRPr="00047EA3" w:rsidRDefault="005E3536" w:rsidP="000E34CA">
      <w:pPr>
        <w:spacing w:line="360" w:lineRule="auto"/>
        <w:ind w:left="426" w:hangingChars="152" w:hanging="426"/>
        <w:rPr>
          <w:rFonts w:eastAsia="仿宋"/>
          <w:sz w:val="28"/>
          <w:szCs w:val="28"/>
        </w:rPr>
      </w:pPr>
      <w:r w:rsidRPr="00047EA3">
        <w:rPr>
          <w:rFonts w:eastAsia="仿宋"/>
          <w:sz w:val="28"/>
          <w:szCs w:val="28"/>
        </w:rPr>
        <w:t xml:space="preserve">4. </w:t>
      </w:r>
      <w:r w:rsidRPr="00047EA3">
        <w:rPr>
          <w:rFonts w:eastAsia="仿宋" w:cs="仿宋" w:hint="eastAsia"/>
          <w:sz w:val="28"/>
          <w:szCs w:val="28"/>
        </w:rPr>
        <w:t>中英文版本项目中期报告（含财务报告）。</w:t>
      </w:r>
    </w:p>
    <w:p w:rsidR="005E3536" w:rsidRPr="00047EA3" w:rsidRDefault="005E3536" w:rsidP="000E34CA">
      <w:pPr>
        <w:spacing w:line="360" w:lineRule="auto"/>
        <w:ind w:left="426" w:hangingChars="152" w:hanging="426"/>
        <w:rPr>
          <w:rFonts w:eastAsia="仿宋"/>
          <w:b/>
          <w:bCs/>
          <w:sz w:val="28"/>
          <w:szCs w:val="28"/>
        </w:rPr>
      </w:pPr>
      <w:r w:rsidRPr="00047EA3">
        <w:rPr>
          <w:rFonts w:eastAsia="仿宋"/>
          <w:sz w:val="28"/>
          <w:szCs w:val="28"/>
        </w:rPr>
        <w:t xml:space="preserve">5. </w:t>
      </w:r>
      <w:r w:rsidRPr="00047EA3">
        <w:rPr>
          <w:rFonts w:eastAsia="仿宋" w:cs="仿宋" w:hint="eastAsia"/>
          <w:sz w:val="28"/>
          <w:szCs w:val="28"/>
        </w:rPr>
        <w:t>中英文版本项目</w:t>
      </w:r>
      <w:r w:rsidR="00A6521E">
        <w:rPr>
          <w:rFonts w:eastAsia="仿宋" w:cs="仿宋" w:hint="eastAsia"/>
          <w:sz w:val="28"/>
          <w:szCs w:val="28"/>
        </w:rPr>
        <w:t>终末</w:t>
      </w:r>
      <w:r w:rsidRPr="00047EA3">
        <w:rPr>
          <w:rFonts w:eastAsia="仿宋" w:cs="仿宋" w:hint="eastAsia"/>
          <w:sz w:val="28"/>
          <w:szCs w:val="28"/>
        </w:rPr>
        <w:t>报告（含财务报告）。</w:t>
      </w:r>
    </w:p>
    <w:p w:rsidR="005E3536" w:rsidRPr="00557C4B" w:rsidRDefault="005E3536" w:rsidP="0097144B">
      <w:pPr>
        <w:spacing w:line="360" w:lineRule="auto"/>
        <w:ind w:firstLine="0"/>
        <w:rPr>
          <w:rFonts w:eastAsia="仿宋"/>
          <w:bCs/>
          <w:sz w:val="28"/>
          <w:szCs w:val="28"/>
        </w:rPr>
      </w:pPr>
      <w:r w:rsidRPr="00557C4B">
        <w:rPr>
          <w:rFonts w:eastAsia="仿宋" w:cs="仿宋" w:hint="eastAsia"/>
          <w:bCs/>
          <w:sz w:val="28"/>
          <w:szCs w:val="28"/>
        </w:rPr>
        <w:t>（二）时间安排</w:t>
      </w:r>
    </w:p>
    <w:p w:rsidR="005E3536" w:rsidRPr="00047EA3" w:rsidRDefault="005E3536" w:rsidP="0097144B">
      <w:pPr>
        <w:spacing w:line="360" w:lineRule="auto"/>
        <w:ind w:firstLineChars="200" w:firstLine="560"/>
        <w:rPr>
          <w:rFonts w:eastAsia="仿宋"/>
          <w:sz w:val="28"/>
          <w:szCs w:val="28"/>
        </w:rPr>
      </w:pPr>
      <w:r w:rsidRPr="00047EA3">
        <w:rPr>
          <w:rFonts w:eastAsia="仿宋" w:cs="仿宋" w:hint="eastAsia"/>
          <w:sz w:val="28"/>
          <w:szCs w:val="28"/>
        </w:rPr>
        <w:t>本工作任务期限：自合同签署</w:t>
      </w:r>
      <w:r w:rsidR="00D91ACE">
        <w:rPr>
          <w:rFonts w:eastAsia="仿宋" w:cs="仿宋" w:hint="eastAsia"/>
          <w:sz w:val="28"/>
          <w:szCs w:val="28"/>
        </w:rPr>
        <w:t>日</w:t>
      </w:r>
      <w:r w:rsidRPr="00047EA3">
        <w:rPr>
          <w:rFonts w:eastAsia="仿宋" w:cs="仿宋" w:hint="eastAsia"/>
          <w:sz w:val="28"/>
          <w:szCs w:val="28"/>
        </w:rPr>
        <w:t>至</w:t>
      </w:r>
      <w:smartTag w:uri="urn:schemas-microsoft-com:office:smarttags" w:element="chsdate">
        <w:smartTagPr>
          <w:attr w:name="IsROCDate" w:val="False"/>
          <w:attr w:name="IsLunarDate" w:val="False"/>
          <w:attr w:name="Day" w:val="31"/>
          <w:attr w:name="Month" w:val="12"/>
          <w:attr w:name="Year" w:val="2015"/>
        </w:smartTagPr>
        <w:r w:rsidRPr="00047EA3">
          <w:rPr>
            <w:rFonts w:eastAsia="仿宋"/>
            <w:sz w:val="28"/>
            <w:szCs w:val="28"/>
          </w:rPr>
          <w:t>2015</w:t>
        </w:r>
        <w:r w:rsidRPr="00047EA3">
          <w:rPr>
            <w:rFonts w:eastAsia="仿宋" w:cs="仿宋" w:hint="eastAsia"/>
            <w:sz w:val="28"/>
            <w:szCs w:val="28"/>
          </w:rPr>
          <w:t>年</w:t>
        </w:r>
        <w:r w:rsidRPr="00047EA3">
          <w:rPr>
            <w:rFonts w:eastAsia="仿宋"/>
            <w:sz w:val="28"/>
            <w:szCs w:val="28"/>
          </w:rPr>
          <w:t>12</w:t>
        </w:r>
        <w:r w:rsidRPr="00047EA3">
          <w:rPr>
            <w:rFonts w:eastAsia="仿宋" w:cs="仿宋" w:hint="eastAsia"/>
            <w:sz w:val="28"/>
            <w:szCs w:val="28"/>
          </w:rPr>
          <w:t>月</w:t>
        </w:r>
        <w:r>
          <w:rPr>
            <w:rFonts w:eastAsia="仿宋"/>
            <w:sz w:val="28"/>
            <w:szCs w:val="28"/>
          </w:rPr>
          <w:t>31</w:t>
        </w:r>
        <w:r>
          <w:rPr>
            <w:rFonts w:eastAsia="仿宋" w:cs="仿宋" w:hint="eastAsia"/>
            <w:sz w:val="28"/>
            <w:szCs w:val="28"/>
          </w:rPr>
          <w:t>日</w:t>
        </w:r>
      </w:smartTag>
      <w:r w:rsidRPr="00047EA3">
        <w:rPr>
          <w:rFonts w:eastAsia="仿宋" w:cs="仿宋" w:hint="eastAsia"/>
          <w:sz w:val="28"/>
          <w:szCs w:val="28"/>
        </w:rPr>
        <w:t>。</w:t>
      </w:r>
    </w:p>
    <w:p w:rsidR="005E3536" w:rsidRPr="00047EA3" w:rsidRDefault="005E3536" w:rsidP="0097144B">
      <w:pPr>
        <w:spacing w:line="360" w:lineRule="auto"/>
        <w:ind w:firstLine="0"/>
        <w:rPr>
          <w:rFonts w:eastAsia="仿宋"/>
          <w:b/>
          <w:bCs/>
          <w:sz w:val="28"/>
          <w:szCs w:val="28"/>
        </w:rPr>
      </w:pPr>
    </w:p>
    <w:p w:rsidR="005E3536" w:rsidRPr="00047EA3" w:rsidRDefault="005E3536" w:rsidP="0097144B">
      <w:pPr>
        <w:spacing w:line="360" w:lineRule="auto"/>
        <w:ind w:firstLine="0"/>
        <w:rPr>
          <w:rFonts w:eastAsia="仿宋"/>
          <w:b/>
          <w:bCs/>
          <w:sz w:val="28"/>
          <w:szCs w:val="28"/>
        </w:rPr>
      </w:pPr>
      <w:r w:rsidRPr="00047EA3">
        <w:rPr>
          <w:rFonts w:eastAsia="仿宋" w:cs="仿宋" w:hint="eastAsia"/>
          <w:b/>
          <w:bCs/>
          <w:sz w:val="28"/>
          <w:szCs w:val="28"/>
        </w:rPr>
        <w:t>八、合同管理</w:t>
      </w:r>
    </w:p>
    <w:p w:rsidR="005E3536" w:rsidRPr="00047EA3"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（一）项目办将负责与中标机构签署研究合同，并与中标机构根据建议书中提出的活动内容和预算共同商定合同金额上限。合同金额上限是用于研究工作的最大金额，在合同金额上限和合同有效期内</w:t>
      </w:r>
      <w:r w:rsidR="003416F5">
        <w:rPr>
          <w:rFonts w:eastAsia="仿宋" w:hint="eastAsia"/>
          <w:sz w:val="28"/>
          <w:szCs w:val="28"/>
        </w:rPr>
        <w:t>，</w:t>
      </w:r>
      <w:r w:rsidRPr="00047EA3">
        <w:rPr>
          <w:rFonts w:eastAsia="仿宋" w:cs="仿宋" w:hint="eastAsia"/>
          <w:sz w:val="28"/>
          <w:szCs w:val="28"/>
        </w:rPr>
        <w:t>合同经费可用于建议书中必要的研究工作。</w:t>
      </w:r>
    </w:p>
    <w:p w:rsidR="005E3536" w:rsidRPr="00047EA3"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（二）合同资金不支持中国境内发生的任何形式的税费，即该合同所涉及的国内各类税费需由中标机构自行承担。</w:t>
      </w:r>
    </w:p>
    <w:p w:rsidR="005E3536" w:rsidRPr="00047EA3"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（三）合同支付将采取以年度工作完成量为基础的实报实销方式，即根据中标单位的工作计划量、进展和资金支出情况形成年度工作计划，经批复同意后，分次支付合同款项。</w:t>
      </w:r>
    </w:p>
    <w:p w:rsidR="005E3536" w:rsidRDefault="005E3536" w:rsidP="0049799E">
      <w:pPr>
        <w:spacing w:line="360" w:lineRule="auto"/>
        <w:ind w:left="840" w:hangingChars="300" w:hanging="840"/>
        <w:rPr>
          <w:rFonts w:eastAsia="仿宋"/>
          <w:sz w:val="28"/>
          <w:szCs w:val="28"/>
        </w:rPr>
      </w:pPr>
      <w:r w:rsidRPr="00047EA3">
        <w:rPr>
          <w:rFonts w:eastAsia="仿宋" w:cs="仿宋" w:hint="eastAsia"/>
          <w:sz w:val="28"/>
          <w:szCs w:val="28"/>
        </w:rPr>
        <w:t>（四）中标机构必须定期向项目办报告研究工作进展和资金支出情况，并接受</w:t>
      </w:r>
      <w:r w:rsidR="00D7722F">
        <w:rPr>
          <w:rFonts w:eastAsia="仿宋" w:cs="仿宋" w:hint="eastAsia"/>
          <w:sz w:val="28"/>
          <w:szCs w:val="28"/>
        </w:rPr>
        <w:t>项目战略委员会和</w:t>
      </w:r>
      <w:r w:rsidRPr="00047EA3">
        <w:rPr>
          <w:rFonts w:eastAsia="仿宋" w:cs="仿宋" w:hint="eastAsia"/>
          <w:sz w:val="28"/>
          <w:szCs w:val="28"/>
        </w:rPr>
        <w:t>项目办的监督。</w:t>
      </w:r>
    </w:p>
    <w:p w:rsidR="005E3536" w:rsidRDefault="005E3536" w:rsidP="0097144B">
      <w:pPr>
        <w:spacing w:line="360" w:lineRule="auto"/>
        <w:ind w:firstLine="0"/>
        <w:rPr>
          <w:rFonts w:eastAsia="仿宋"/>
          <w:b/>
          <w:bCs/>
          <w:sz w:val="24"/>
          <w:szCs w:val="24"/>
        </w:rPr>
      </w:pPr>
    </w:p>
    <w:p w:rsidR="005E3536" w:rsidRPr="00730A0F" w:rsidRDefault="005E3536" w:rsidP="0097144B">
      <w:pPr>
        <w:spacing w:line="360" w:lineRule="auto"/>
        <w:ind w:firstLine="0"/>
        <w:rPr>
          <w:rFonts w:eastAsia="仿宋"/>
          <w:b/>
          <w:bCs/>
          <w:sz w:val="28"/>
          <w:szCs w:val="28"/>
        </w:rPr>
      </w:pPr>
      <w:r w:rsidRPr="00730A0F">
        <w:rPr>
          <w:rFonts w:eastAsia="仿宋" w:cs="仿宋" w:hint="eastAsia"/>
          <w:b/>
          <w:bCs/>
          <w:sz w:val="28"/>
          <w:szCs w:val="28"/>
        </w:rPr>
        <w:t>附件：</w:t>
      </w:r>
    </w:p>
    <w:p w:rsidR="005E3536" w:rsidRPr="00730A0F" w:rsidRDefault="005E3536" w:rsidP="0097144B">
      <w:pPr>
        <w:spacing w:line="360" w:lineRule="auto"/>
        <w:ind w:firstLine="0"/>
        <w:rPr>
          <w:rFonts w:eastAsia="仿宋"/>
          <w:sz w:val="28"/>
          <w:szCs w:val="28"/>
        </w:rPr>
      </w:pPr>
      <w:r w:rsidRPr="00730A0F">
        <w:rPr>
          <w:rFonts w:eastAsia="仿宋" w:cs="仿宋" w:hint="eastAsia"/>
          <w:sz w:val="28"/>
          <w:szCs w:val="28"/>
        </w:rPr>
        <w:t>附件</w:t>
      </w:r>
      <w:r w:rsidR="00901242" w:rsidRPr="00730A0F">
        <w:rPr>
          <w:rFonts w:eastAsia="仿宋"/>
          <w:sz w:val="28"/>
          <w:szCs w:val="28"/>
        </w:rPr>
        <w:t>1</w:t>
      </w:r>
      <w:r w:rsidR="00573072" w:rsidRPr="00730A0F">
        <w:rPr>
          <w:rFonts w:eastAsia="仿宋"/>
          <w:sz w:val="28"/>
          <w:szCs w:val="28"/>
        </w:rPr>
        <w:t>.</w:t>
      </w:r>
      <w:r w:rsidRPr="00730A0F">
        <w:rPr>
          <w:rFonts w:eastAsia="仿宋"/>
          <w:sz w:val="28"/>
          <w:szCs w:val="28"/>
        </w:rPr>
        <w:t xml:space="preserve"> </w:t>
      </w:r>
      <w:r w:rsidRPr="00730A0F">
        <w:rPr>
          <w:rFonts w:eastAsia="仿宋" w:cs="仿宋" w:hint="eastAsia"/>
          <w:sz w:val="28"/>
          <w:szCs w:val="28"/>
        </w:rPr>
        <w:t>项目设计书（中英文）</w:t>
      </w:r>
    </w:p>
    <w:p w:rsidR="00F239C8" w:rsidRPr="00730A0F" w:rsidRDefault="005E3536" w:rsidP="0097144B">
      <w:pPr>
        <w:spacing w:line="360" w:lineRule="auto"/>
        <w:ind w:firstLine="0"/>
        <w:rPr>
          <w:rFonts w:eastAsia="仿宋" w:cs="仿宋"/>
          <w:sz w:val="28"/>
          <w:szCs w:val="28"/>
        </w:rPr>
      </w:pPr>
      <w:r w:rsidRPr="00730A0F">
        <w:rPr>
          <w:rFonts w:eastAsia="仿宋" w:cs="仿宋" w:hint="eastAsia"/>
          <w:sz w:val="28"/>
          <w:szCs w:val="28"/>
        </w:rPr>
        <w:t>附件</w:t>
      </w:r>
      <w:r w:rsidR="00901242" w:rsidRPr="00730A0F">
        <w:rPr>
          <w:rFonts w:eastAsia="仿宋"/>
          <w:sz w:val="28"/>
          <w:szCs w:val="28"/>
        </w:rPr>
        <w:t>2</w:t>
      </w:r>
      <w:r w:rsidR="00573072" w:rsidRPr="00730A0F">
        <w:rPr>
          <w:rFonts w:eastAsia="仿宋"/>
          <w:sz w:val="28"/>
          <w:szCs w:val="28"/>
        </w:rPr>
        <w:t>.</w:t>
      </w:r>
      <w:r w:rsidRPr="00730A0F">
        <w:rPr>
          <w:rFonts w:eastAsia="仿宋"/>
          <w:sz w:val="28"/>
          <w:szCs w:val="28"/>
        </w:rPr>
        <w:t xml:space="preserve"> </w:t>
      </w:r>
      <w:r w:rsidRPr="00730A0F">
        <w:rPr>
          <w:rFonts w:eastAsia="仿宋" w:cs="仿宋" w:hint="eastAsia"/>
          <w:sz w:val="28"/>
          <w:szCs w:val="28"/>
        </w:rPr>
        <w:t>项目逻辑框架（中英文）</w:t>
      </w:r>
    </w:p>
    <w:p w:rsidR="00F239C8" w:rsidRPr="003D170E" w:rsidRDefault="00F239C8" w:rsidP="0097144B">
      <w:pPr>
        <w:spacing w:line="360" w:lineRule="auto"/>
        <w:ind w:firstLine="0"/>
      </w:pPr>
      <w:r>
        <w:rPr>
          <w:rFonts w:eastAsia="仿宋" w:cs="仿宋"/>
          <w:sz w:val="24"/>
          <w:szCs w:val="24"/>
        </w:rPr>
        <w:br w:type="page"/>
      </w:r>
      <w:r w:rsidRPr="003D170E">
        <w:rPr>
          <w:rFonts w:hint="eastAsia"/>
        </w:rPr>
        <w:lastRenderedPageBreak/>
        <w:t>附件</w:t>
      </w:r>
      <w:r w:rsidR="00901242" w:rsidRPr="003D170E">
        <w:t>1</w:t>
      </w:r>
    </w:p>
    <w:p w:rsidR="00F239C8" w:rsidRPr="00F239C8" w:rsidRDefault="00F239C8" w:rsidP="00F239C8">
      <w:pPr>
        <w:widowControl/>
        <w:spacing w:line="360" w:lineRule="auto"/>
        <w:ind w:left="-900" w:firstLine="0"/>
        <w:jc w:val="center"/>
        <w:rPr>
          <w:rFonts w:ascii="Arial" w:hAnsi="Arial" w:cs="Arial"/>
          <w:b/>
          <w:kern w:val="0"/>
          <w:sz w:val="32"/>
          <w:szCs w:val="32"/>
          <w:lang w:val="en-GB"/>
        </w:rPr>
      </w:pPr>
      <w:r w:rsidRPr="00F239C8">
        <w:rPr>
          <w:rFonts w:ascii="Arial" w:hAnsi="Arial" w:cs="Arial" w:hint="eastAsia"/>
          <w:b/>
          <w:kern w:val="0"/>
          <w:sz w:val="32"/>
          <w:szCs w:val="32"/>
          <w:lang w:val="en-GB"/>
        </w:rPr>
        <w:t>项目设计书</w:t>
      </w:r>
    </w:p>
    <w:p w:rsidR="00F239C8" w:rsidRPr="00F239C8" w:rsidRDefault="00F239C8" w:rsidP="00F239C8">
      <w:pPr>
        <w:widowControl/>
        <w:spacing w:line="360" w:lineRule="auto"/>
        <w:ind w:left="-900" w:right="-177" w:firstLine="0"/>
        <w:jc w:val="center"/>
        <w:rPr>
          <w:rFonts w:ascii="Arial" w:hAnsi="Arial" w:cs="Arial"/>
          <w:b/>
          <w:kern w:val="0"/>
          <w:sz w:val="28"/>
          <w:szCs w:val="28"/>
          <w:lang w:val="en-GB"/>
        </w:rPr>
      </w:pPr>
      <w:r w:rsidRPr="00F239C8">
        <w:rPr>
          <w:rFonts w:ascii="Arial" w:hAnsi="Arial" w:cs="Arial" w:hint="eastAsia"/>
          <w:b/>
          <w:kern w:val="0"/>
          <w:sz w:val="28"/>
          <w:szCs w:val="28"/>
          <w:lang w:val="en-GB"/>
        </w:rPr>
        <w:t>（中译稿，仅供参考）</w:t>
      </w:r>
    </w:p>
    <w:p w:rsidR="00F239C8" w:rsidRPr="00F239C8" w:rsidRDefault="00F239C8" w:rsidP="00F239C8">
      <w:pPr>
        <w:widowControl/>
        <w:spacing w:line="360" w:lineRule="auto"/>
        <w:ind w:left="-900" w:right="-177" w:firstLine="0"/>
        <w:jc w:val="left"/>
        <w:rPr>
          <w:rFonts w:ascii="Arial" w:hAnsi="Arial" w:cs="Arial"/>
          <w:b/>
          <w:kern w:val="0"/>
          <w:sz w:val="28"/>
          <w:szCs w:val="28"/>
          <w:lang w:val="en-GB"/>
        </w:rPr>
      </w:pPr>
      <w:r w:rsidRPr="00F239C8">
        <w:rPr>
          <w:rFonts w:ascii="Arial" w:hAnsi="Arial" w:cs="Arial" w:hint="eastAsia"/>
          <w:b/>
          <w:kern w:val="0"/>
          <w:sz w:val="28"/>
          <w:szCs w:val="28"/>
          <w:lang w:val="en-GB"/>
        </w:rPr>
        <w:t>摘要</w:t>
      </w:r>
    </w:p>
    <w:p w:rsidR="00F239C8" w:rsidRPr="00F239C8" w:rsidRDefault="00F239C8" w:rsidP="00F239C8">
      <w:pPr>
        <w:widowControl/>
        <w:spacing w:line="360" w:lineRule="auto"/>
        <w:ind w:left="-900" w:right="-177" w:firstLine="0"/>
        <w:jc w:val="left"/>
        <w:rPr>
          <w:rFonts w:ascii="Arial" w:hAnsi="Arial" w:cs="Arial"/>
          <w:kern w:val="0"/>
          <w:sz w:val="24"/>
          <w:szCs w:val="24"/>
          <w:lang w:val="en-GB"/>
        </w:rPr>
      </w:pPr>
      <w:r w:rsidRPr="00F239C8">
        <w:rPr>
          <w:rFonts w:ascii="Arial" w:hAnsi="Arial" w:cs="Arial" w:hint="eastAsia"/>
          <w:b/>
          <w:kern w:val="0"/>
          <w:sz w:val="28"/>
          <w:szCs w:val="28"/>
          <w:lang w:val="en-GB"/>
        </w:rPr>
        <w:t>项目题目：中英全球卫生支持项目（以下简称</w:t>
      </w:r>
      <w:r w:rsidRPr="00F239C8">
        <w:rPr>
          <w:rFonts w:ascii="Arial" w:hAnsi="Arial" w:cs="Arial" w:hint="eastAsia"/>
          <w:b/>
          <w:kern w:val="0"/>
          <w:sz w:val="28"/>
          <w:szCs w:val="28"/>
          <w:lang w:val="en-GB"/>
        </w:rPr>
        <w:t>GHSP</w:t>
      </w:r>
      <w:r w:rsidRPr="00F239C8">
        <w:rPr>
          <w:rFonts w:ascii="Arial" w:hAnsi="Arial" w:cs="Arial" w:hint="eastAsia"/>
          <w:b/>
          <w:kern w:val="0"/>
          <w:sz w:val="28"/>
          <w:szCs w:val="28"/>
          <w:lang w:val="en-GB"/>
        </w:rPr>
        <w:t>项目）</w:t>
      </w: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F239C8" w:rsidRPr="00F239C8">
        <w:tc>
          <w:tcPr>
            <w:tcW w:w="10260" w:type="dxa"/>
            <w:tcBorders>
              <w:bottom w:val="single" w:sz="4" w:space="0" w:color="auto"/>
            </w:tcBorders>
            <w:shd w:val="clear" w:color="auto" w:fill="C0C0C0"/>
          </w:tcPr>
          <w:p w:rsidR="00F239C8" w:rsidRPr="00F239C8" w:rsidRDefault="00F239C8" w:rsidP="00F239C8">
            <w:pPr>
              <w:keepNext/>
              <w:widowControl/>
              <w:spacing w:before="240" w:after="60" w:line="360" w:lineRule="auto"/>
              <w:ind w:firstLine="0"/>
              <w:jc w:val="left"/>
              <w:outlineLvl w:val="1"/>
              <w:rPr>
                <w:rFonts w:ascii="Arial" w:hAnsi="Arial" w:cs="Arial"/>
                <w:b/>
                <w:bCs/>
                <w:iCs/>
                <w:kern w:val="0"/>
                <w:sz w:val="24"/>
                <w:szCs w:val="24"/>
                <w:lang w:val="en-GB"/>
              </w:rPr>
            </w:pPr>
            <w:r w:rsidRPr="00F239C8">
              <w:rPr>
                <w:rFonts w:ascii="Arial" w:hAnsi="Arial" w:cs="Arial" w:hint="eastAsia"/>
                <w:b/>
                <w:bCs/>
                <w:iCs/>
                <w:kern w:val="0"/>
                <w:sz w:val="24"/>
                <w:szCs w:val="24"/>
                <w:highlight w:val="lightGray"/>
                <w:lang w:val="en-GB"/>
              </w:rPr>
              <w:t>英方提供何种</w:t>
            </w:r>
            <w:r w:rsidRPr="00F239C8">
              <w:rPr>
                <w:rFonts w:ascii="Arial" w:hAnsi="Arial" w:cs="Arial" w:hint="eastAsia"/>
                <w:b/>
                <w:bCs/>
                <w:iCs/>
                <w:kern w:val="0"/>
                <w:sz w:val="24"/>
                <w:szCs w:val="24"/>
                <w:lang w:val="en-GB"/>
              </w:rPr>
              <w:t>支持？</w:t>
            </w:r>
          </w:p>
        </w:tc>
      </w:tr>
      <w:tr w:rsidR="00F239C8" w:rsidRPr="00F239C8">
        <w:tc>
          <w:tcPr>
            <w:tcW w:w="10260" w:type="dxa"/>
          </w:tcPr>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英国国际发展部（以下简称</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）将在</w:t>
            </w:r>
            <w:r w:rsidRPr="00F239C8">
              <w:rPr>
                <w:rFonts w:ascii="Arial" w:hAnsi="Arial" w:cs="Arial" w:hint="eastAsia"/>
                <w:kern w:val="0"/>
                <w:sz w:val="24"/>
                <w:szCs w:val="24"/>
                <w:lang w:val="en-GB"/>
              </w:rPr>
              <w:t>2012</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月到</w:t>
            </w:r>
            <w:r w:rsidRPr="00F239C8">
              <w:rPr>
                <w:rFonts w:ascii="Arial" w:hAnsi="Arial" w:cs="Arial" w:hint="eastAsia"/>
                <w:kern w:val="0"/>
                <w:sz w:val="24"/>
                <w:szCs w:val="24"/>
                <w:lang w:val="en-GB"/>
              </w:rPr>
              <w:t>2017</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9</w:t>
            </w:r>
            <w:r w:rsidRPr="00F239C8">
              <w:rPr>
                <w:rFonts w:ascii="Arial" w:hAnsi="Arial" w:cs="Arial" w:hint="eastAsia"/>
                <w:kern w:val="0"/>
                <w:sz w:val="24"/>
                <w:szCs w:val="24"/>
                <w:lang w:val="en-GB"/>
              </w:rPr>
              <w:t>月的五年间提供</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w:t>
            </w:r>
          </w:p>
        </w:tc>
      </w:tr>
      <w:tr w:rsidR="00F239C8" w:rsidRPr="00F239C8">
        <w:tc>
          <w:tcPr>
            <w:tcW w:w="10260" w:type="dxa"/>
            <w:tcBorders>
              <w:bottom w:val="single" w:sz="4" w:space="0" w:color="auto"/>
            </w:tcBorders>
            <w:shd w:val="clear" w:color="auto" w:fill="C0C0C0"/>
          </w:tcPr>
          <w:p w:rsidR="00F239C8" w:rsidRPr="00F239C8" w:rsidRDefault="00F239C8" w:rsidP="00F239C8">
            <w:pPr>
              <w:keepNext/>
              <w:widowControl/>
              <w:spacing w:before="240" w:after="60" w:line="360" w:lineRule="auto"/>
              <w:ind w:firstLine="0"/>
              <w:jc w:val="left"/>
              <w:outlineLvl w:val="1"/>
              <w:rPr>
                <w:rFonts w:ascii="Arial" w:hAnsi="Arial" w:cs="Arial"/>
                <w:b/>
                <w:bCs/>
                <w:iCs/>
                <w:kern w:val="0"/>
                <w:sz w:val="24"/>
                <w:szCs w:val="24"/>
                <w:lang w:val="en-GB"/>
              </w:rPr>
            </w:pPr>
            <w:r w:rsidRPr="00F239C8">
              <w:rPr>
                <w:rFonts w:ascii="Arial" w:hAnsi="Arial" w:cs="Arial" w:hint="eastAsia"/>
                <w:b/>
                <w:bCs/>
                <w:iCs/>
                <w:kern w:val="0"/>
                <w:sz w:val="24"/>
                <w:szCs w:val="24"/>
                <w:lang w:val="en-GB"/>
              </w:rPr>
              <w:t>为何需要英方提供支持？</w:t>
            </w:r>
          </w:p>
        </w:tc>
      </w:tr>
      <w:tr w:rsidR="00F239C8" w:rsidRPr="00F239C8">
        <w:tc>
          <w:tcPr>
            <w:tcW w:w="10260" w:type="dxa"/>
          </w:tcPr>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我们正在试图满足何种需求？</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千年发展目标中的健康相关进展缓慢，特别是在非洲。如果要加速进展，需要采用更多的新方法，引进新的成员。</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810</w:t>
            </w:r>
            <w:r w:rsidRPr="00F239C8">
              <w:rPr>
                <w:rFonts w:ascii="Arial" w:hAnsi="Arial" w:cs="Arial" w:hint="eastAsia"/>
                <w:kern w:val="0"/>
                <w:sz w:val="24"/>
                <w:szCs w:val="24"/>
                <w:lang w:val="en-GB"/>
              </w:rPr>
              <w:t>万</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w:t>
            </w:r>
            <w:r w:rsidRPr="00F239C8">
              <w:rPr>
                <w:rFonts w:ascii="Arial" w:hAnsi="Arial" w:cs="Arial" w:hint="eastAsia"/>
                <w:kern w:val="0"/>
                <w:sz w:val="24"/>
                <w:szCs w:val="24"/>
                <w:lang w:val="en-GB"/>
              </w:rPr>
              <w:t>78.1</w:t>
            </w:r>
            <w:r w:rsidRPr="00F239C8">
              <w:rPr>
                <w:rFonts w:ascii="Arial" w:hAnsi="Arial" w:cs="Arial" w:hint="eastAsia"/>
                <w:kern w:val="0"/>
                <w:sz w:val="24"/>
                <w:szCs w:val="24"/>
                <w:lang w:val="en-GB"/>
              </w:rPr>
              <w:t>万人死于疟疾，</w:t>
            </w:r>
            <w:r w:rsidRPr="00F239C8">
              <w:rPr>
                <w:rFonts w:ascii="Arial" w:hAnsi="Arial" w:cs="Arial" w:hint="eastAsia"/>
                <w:kern w:val="0"/>
                <w:sz w:val="24"/>
                <w:szCs w:val="24"/>
                <w:lang w:val="en-GB"/>
              </w:rPr>
              <w:t>3330</w:t>
            </w:r>
            <w:r w:rsidRPr="00F239C8">
              <w:rPr>
                <w:rFonts w:ascii="Arial" w:hAnsi="Arial" w:cs="Arial" w:hint="eastAsia"/>
                <w:kern w:val="0"/>
                <w:sz w:val="24"/>
                <w:szCs w:val="24"/>
                <w:lang w:val="en-GB"/>
              </w:rPr>
              <w:t>万是</w:t>
            </w:r>
            <w:r w:rsidRPr="00F239C8">
              <w:rPr>
                <w:rFonts w:ascii="Arial" w:hAnsi="Arial" w:cs="Arial" w:hint="eastAsia"/>
                <w:kern w:val="0"/>
                <w:sz w:val="24"/>
                <w:szCs w:val="24"/>
                <w:lang w:val="en-GB"/>
              </w:rPr>
              <w:t>HIV</w:t>
            </w:r>
            <w:r w:rsidRPr="00F239C8">
              <w:rPr>
                <w:rFonts w:ascii="Arial" w:hAnsi="Arial" w:cs="Arial" w:hint="eastAsia"/>
                <w:kern w:val="0"/>
                <w:sz w:val="24"/>
                <w:szCs w:val="24"/>
                <w:lang w:val="en-GB"/>
              </w:rPr>
              <w:t>病毒携带者，</w:t>
            </w:r>
            <w:r w:rsidRPr="00F239C8">
              <w:rPr>
                <w:rFonts w:ascii="Arial" w:hAnsi="Arial" w:cs="Arial" w:hint="eastAsia"/>
                <w:kern w:val="0"/>
                <w:sz w:val="24"/>
                <w:szCs w:val="24"/>
                <w:lang w:val="en-GB"/>
              </w:rPr>
              <w:t>130</w:t>
            </w:r>
            <w:r w:rsidRPr="00F239C8">
              <w:rPr>
                <w:rFonts w:ascii="Arial" w:hAnsi="Arial" w:cs="Arial" w:hint="eastAsia"/>
                <w:kern w:val="0"/>
                <w:sz w:val="24"/>
                <w:szCs w:val="24"/>
                <w:lang w:val="en-GB"/>
              </w:rPr>
              <w:t>万死于结核病</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未合并</w:t>
            </w:r>
            <w:r w:rsidRPr="00F239C8">
              <w:rPr>
                <w:rFonts w:ascii="Arial" w:hAnsi="Arial" w:cs="Arial" w:hint="eastAsia"/>
                <w:kern w:val="0"/>
                <w:sz w:val="24"/>
                <w:szCs w:val="24"/>
                <w:lang w:val="en-GB"/>
              </w:rPr>
              <w:t>HIV</w:t>
            </w:r>
            <w:r w:rsidRPr="00F239C8">
              <w:rPr>
                <w:rFonts w:ascii="Arial" w:hAnsi="Arial" w:cs="Arial" w:hint="eastAsia"/>
                <w:kern w:val="0"/>
                <w:sz w:val="24"/>
                <w:szCs w:val="24"/>
                <w:lang w:val="en-GB"/>
              </w:rPr>
              <w:t>感染</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年估计有</w:t>
            </w:r>
            <w:r w:rsidRPr="00F239C8">
              <w:rPr>
                <w:rFonts w:ascii="Arial" w:hAnsi="Arial" w:cs="Arial" w:hint="eastAsia"/>
                <w:kern w:val="0"/>
                <w:sz w:val="24"/>
                <w:szCs w:val="24"/>
                <w:lang w:val="en-GB"/>
              </w:rPr>
              <w:t>35.8</w:t>
            </w:r>
            <w:r w:rsidRPr="00F239C8">
              <w:rPr>
                <w:rFonts w:ascii="Arial" w:hAnsi="Arial" w:cs="Arial" w:hint="eastAsia"/>
                <w:kern w:val="0"/>
                <w:sz w:val="24"/>
                <w:szCs w:val="24"/>
                <w:lang w:val="en-GB"/>
              </w:rPr>
              <w:t>万</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w:t>
            </w:r>
            <w:r w:rsidRPr="00F239C8">
              <w:rPr>
                <w:rFonts w:ascii="Arial" w:hAnsi="Arial" w:cs="Arial" w:hint="eastAsia"/>
                <w:kern w:val="0"/>
                <w:sz w:val="24"/>
                <w:szCs w:val="24"/>
                <w:lang w:val="en-GB"/>
              </w:rPr>
              <w:t>3600</w:t>
            </w:r>
            <w:r w:rsidRPr="00F239C8">
              <w:rPr>
                <w:rFonts w:ascii="Arial" w:hAnsi="Arial" w:cs="Arial" w:hint="eastAsia"/>
                <w:kern w:val="0"/>
                <w:sz w:val="24"/>
                <w:szCs w:val="24"/>
                <w:lang w:val="en-GB"/>
              </w:rPr>
              <w:t>万人死于慢性非传染性疾病。不断涌现的健康威胁需要国际合作共同应对，包括能够快速传播的新发传染病和快速增长的耐药结核和疟疾。中国已经实现了第</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和</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个卫生千年发展目标</w:t>
            </w:r>
            <w:r w:rsidRPr="00F239C8">
              <w:rPr>
                <w:rFonts w:ascii="Arial" w:hAnsi="Arial" w:cs="Arial" w:hint="eastAsia"/>
                <w:kern w:val="0"/>
                <w:sz w:val="24"/>
                <w:szCs w:val="24"/>
                <w:lang w:val="en-GB"/>
              </w:rPr>
              <w:t xml:space="preserve"> </w:t>
            </w:r>
            <w:r w:rsidRPr="00F239C8">
              <w:rPr>
                <w:rFonts w:ascii="Arial" w:hAnsi="Arial" w:cs="Arial" w:hint="eastAsia"/>
                <w:kern w:val="0"/>
                <w:sz w:val="24"/>
                <w:szCs w:val="24"/>
                <w:lang w:val="en-GB"/>
              </w:rPr>
              <w:t>，正努力完成第六个目标，拥有可供其它国家分享的经验。</w:t>
            </w:r>
            <w:r w:rsidRPr="00F239C8">
              <w:rPr>
                <w:rFonts w:ascii="Arial" w:hAnsi="Arial" w:cs="Arial" w:hint="eastAsia"/>
                <w:b/>
                <w:kern w:val="0"/>
                <w:sz w:val="24"/>
                <w:szCs w:val="24"/>
                <w:lang w:val="en-GB"/>
              </w:rPr>
              <w:t>向中国学习成功经验并得到中国的协助以解决这些突出的卫生问题成为了世界日益增长的需要，中国也正着手满足此类需要，并逐步增强自身在分享经验和提供帮助方面的能力。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中国在全球健康工作中的地位日益重要。它是世界卫生组织，全球抗击</w:t>
            </w:r>
            <w:r w:rsidRPr="00F239C8">
              <w:rPr>
                <w:rFonts w:ascii="Arial" w:hAnsi="Arial" w:cs="Arial"/>
                <w:kern w:val="0"/>
                <w:sz w:val="24"/>
                <w:szCs w:val="24"/>
                <w:lang w:val="en-GB"/>
              </w:rPr>
              <w:t>艾滋</w:t>
            </w:r>
            <w:r w:rsidRPr="00F239C8">
              <w:rPr>
                <w:rFonts w:ascii="Arial" w:hAnsi="Arial" w:cs="Arial" w:hint="eastAsia"/>
                <w:kern w:val="0"/>
                <w:sz w:val="24"/>
                <w:szCs w:val="24"/>
                <w:lang w:val="en-GB"/>
              </w:rPr>
              <w:t>病</w:t>
            </w:r>
            <w:r w:rsidRPr="00F239C8">
              <w:rPr>
                <w:rFonts w:ascii="Arial" w:hAnsi="Arial" w:cs="Arial"/>
                <w:kern w:val="0"/>
                <w:sz w:val="24"/>
                <w:szCs w:val="24"/>
                <w:lang w:val="en-GB"/>
              </w:rPr>
              <w:t>、结核及疟疾病基金会</w:t>
            </w:r>
            <w:r w:rsidRPr="00F239C8">
              <w:rPr>
                <w:rFonts w:ascii="Arial" w:hAnsi="Arial" w:cs="Arial" w:hint="eastAsia"/>
                <w:kern w:val="0"/>
                <w:sz w:val="24"/>
                <w:szCs w:val="24"/>
                <w:lang w:val="en-GB"/>
              </w:rPr>
              <w:t>（即全球基金）等主要政策制定团体的董事会成员。中国每年投入</w:t>
            </w:r>
            <w:r w:rsidRPr="00F239C8">
              <w:rPr>
                <w:rFonts w:ascii="Arial" w:hAnsi="Arial" w:cs="Arial" w:hint="eastAsia"/>
                <w:kern w:val="0"/>
                <w:sz w:val="24"/>
                <w:szCs w:val="24"/>
                <w:lang w:val="en-GB"/>
              </w:rPr>
              <w:t>1.08</w:t>
            </w:r>
            <w:r w:rsidRPr="00F239C8">
              <w:rPr>
                <w:rFonts w:ascii="Arial" w:hAnsi="Arial" w:cs="Arial" w:hint="eastAsia"/>
                <w:kern w:val="0"/>
                <w:sz w:val="24"/>
                <w:szCs w:val="24"/>
                <w:lang w:val="en-GB"/>
              </w:rPr>
              <w:t>亿英镑用于双边卫生合作，并为</w:t>
            </w:r>
            <w:proofErr w:type="gramStart"/>
            <w:r w:rsidRPr="00F239C8">
              <w:rPr>
                <w:rFonts w:ascii="Arial" w:hAnsi="Arial" w:cs="Arial" w:hint="eastAsia"/>
                <w:kern w:val="0"/>
                <w:sz w:val="24"/>
                <w:szCs w:val="24"/>
                <w:lang w:val="en-GB"/>
              </w:rPr>
              <w:t>各全球</w:t>
            </w:r>
            <w:proofErr w:type="gramEnd"/>
            <w:r w:rsidRPr="00F239C8">
              <w:rPr>
                <w:rFonts w:ascii="Arial" w:hAnsi="Arial" w:cs="Arial" w:hint="eastAsia"/>
                <w:kern w:val="0"/>
                <w:sz w:val="24"/>
                <w:szCs w:val="24"/>
                <w:lang w:val="en-GB"/>
              </w:rPr>
              <w:t>健康机构注资</w:t>
            </w:r>
            <w:r w:rsidRPr="00F239C8">
              <w:rPr>
                <w:rFonts w:ascii="Arial" w:hAnsi="Arial" w:cs="Arial" w:hint="eastAsia"/>
                <w:kern w:val="0"/>
                <w:sz w:val="24"/>
                <w:szCs w:val="24"/>
                <w:lang w:val="en-GB"/>
              </w:rPr>
              <w:t>1800</w:t>
            </w:r>
            <w:r w:rsidRPr="00F239C8">
              <w:rPr>
                <w:rFonts w:ascii="Arial" w:hAnsi="Arial" w:cs="Arial" w:hint="eastAsia"/>
                <w:kern w:val="0"/>
                <w:sz w:val="24"/>
                <w:szCs w:val="24"/>
                <w:lang w:val="en-GB"/>
              </w:rPr>
              <w:t>万英镑。</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为了提高中国国际援助白皮书的效用，中方需要提高参与全球健康研讨的能力，需要能够总结自身取得进展的经验，需要更好地</w:t>
            </w:r>
            <w:proofErr w:type="gramStart"/>
            <w:r w:rsidRPr="00F239C8">
              <w:rPr>
                <w:rFonts w:ascii="Arial" w:hAnsi="Arial" w:cs="Arial" w:hint="eastAsia"/>
                <w:kern w:val="0"/>
                <w:sz w:val="24"/>
                <w:szCs w:val="24"/>
                <w:lang w:val="en-GB"/>
              </w:rPr>
              <w:t>了解伙伴</w:t>
            </w:r>
            <w:proofErr w:type="gramEnd"/>
            <w:r w:rsidRPr="00F239C8">
              <w:rPr>
                <w:rFonts w:ascii="Arial" w:hAnsi="Arial" w:cs="Arial" w:hint="eastAsia"/>
                <w:kern w:val="0"/>
                <w:sz w:val="24"/>
                <w:szCs w:val="24"/>
                <w:lang w:val="en-GB"/>
              </w:rPr>
              <w:t>国的公共卫生需求，并为卫生领域的国际发展合作开发最佳实践。中国期望通过能力建设为双边或多边的全球健康做出最大的贡献。英国对中国的支持能够推动中方进程。中英既往在卫生系统改革、艾滋病和结核防控方面已有良好合作记录，本项目将在此基础上使中英双方在全球健康议题上建立起战略伙伴关系。</w:t>
            </w:r>
          </w:p>
          <w:p w:rsidR="00F239C8" w:rsidRPr="00F239C8" w:rsidRDefault="00F239C8" w:rsidP="00F239C8">
            <w:pPr>
              <w:widowControl/>
              <w:spacing w:line="360" w:lineRule="auto"/>
              <w:ind w:firstLine="0"/>
              <w:jc w:val="left"/>
              <w:rPr>
                <w:rFonts w:ascii="Arial" w:hAnsi="Arial" w:cs="Arial"/>
                <w:b/>
                <w:kern w:val="0"/>
                <w:sz w:val="24"/>
                <w:szCs w:val="24"/>
                <w:lang w:val="en-GB" w:eastAsia="en-US"/>
              </w:rPr>
            </w:pPr>
            <w:r w:rsidRPr="00F239C8">
              <w:rPr>
                <w:rFonts w:ascii="Arial" w:hAnsi="Arial" w:cs="Arial" w:hint="eastAsia"/>
                <w:b/>
                <w:kern w:val="0"/>
                <w:sz w:val="24"/>
                <w:szCs w:val="24"/>
                <w:lang w:val="en-GB"/>
              </w:rPr>
              <w:t>我们将做什么？</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2011</w:t>
            </w:r>
            <w:r w:rsidRPr="00F239C8">
              <w:rPr>
                <w:rFonts w:ascii="Arial" w:hAnsi="Arial" w:cs="Arial" w:hint="eastAsia"/>
                <w:kern w:val="0"/>
                <w:sz w:val="24"/>
                <w:szCs w:val="24"/>
                <w:lang w:val="en-GB"/>
              </w:rPr>
              <w:t>年中英政府签署了一个谅解备忘录，旨在建立国际发展伙伴关系。本项目将加强这一伙伴关系，帮助中方提高参与全球健康事务的能力。这一伙伴关系将有助于实现中国在“中国对外援助政策”中提到的，提高国际卫生发展合作效用的目标。本项目有助于国际社会学习中方国内经验以及中方对于国际卫生发展合作的原则和方法。中英双方将就共同关注的，以及全球或第三国（如果需要）的议题携手合作。本项目将在以下三方面加强中方核心机构的能力：</w:t>
            </w:r>
            <w:r w:rsidRPr="00F239C8">
              <w:rPr>
                <w:rFonts w:ascii="Arial" w:hAnsi="Arial" w:cs="Arial"/>
                <w:kern w:val="0"/>
                <w:sz w:val="24"/>
                <w:szCs w:val="24"/>
                <w:lang w:val="en-GB"/>
              </w:rPr>
              <w:t>(i)</w:t>
            </w:r>
            <w:r w:rsidRPr="00F239C8">
              <w:rPr>
                <w:rFonts w:ascii="Arial" w:hAnsi="Arial" w:cs="Arial" w:hint="eastAsia"/>
                <w:kern w:val="0"/>
                <w:sz w:val="24"/>
                <w:szCs w:val="24"/>
                <w:lang w:val="en-GB"/>
              </w:rPr>
              <w:t>从中国卫生的成功中吸取经验和传播证据；</w:t>
            </w:r>
            <w:r w:rsidRPr="00F239C8">
              <w:rPr>
                <w:rFonts w:ascii="Arial" w:hAnsi="Arial" w:cs="Arial" w:hint="eastAsia"/>
                <w:kern w:val="0"/>
                <w:sz w:val="24"/>
                <w:szCs w:val="24"/>
                <w:lang w:val="en-GB"/>
              </w:rPr>
              <w:t xml:space="preserve"> </w:t>
            </w:r>
            <w:r w:rsidRPr="00F239C8">
              <w:rPr>
                <w:rFonts w:ascii="Arial" w:hAnsi="Arial" w:cs="Arial"/>
                <w:kern w:val="0"/>
                <w:sz w:val="24"/>
                <w:szCs w:val="24"/>
                <w:lang w:val="en-GB"/>
              </w:rPr>
              <w:t>(ii)</w:t>
            </w:r>
            <w:r w:rsidRPr="00F239C8">
              <w:rPr>
                <w:rFonts w:ascii="Arial" w:hAnsi="Arial" w:cs="Arial" w:hint="eastAsia"/>
                <w:kern w:val="0"/>
                <w:sz w:val="24"/>
                <w:szCs w:val="24"/>
                <w:lang w:val="en-GB"/>
              </w:rPr>
              <w:t>增强中方在参与全球健康事务、政策制定和治理方面的理解和技巧</w:t>
            </w:r>
            <w:r w:rsidRPr="00F239C8">
              <w:rPr>
                <w:rFonts w:ascii="Arial" w:hAnsi="Arial" w:cs="Arial" w:hint="eastAsia"/>
                <w:kern w:val="0"/>
                <w:sz w:val="24"/>
                <w:szCs w:val="24"/>
                <w:lang w:val="en-GB"/>
              </w:rPr>
              <w:t xml:space="preserve"> </w:t>
            </w:r>
            <w:r w:rsidRPr="00F239C8">
              <w:rPr>
                <w:rFonts w:ascii="Arial" w:hAnsi="Arial" w:cs="Arial" w:hint="eastAsia"/>
                <w:kern w:val="0"/>
                <w:sz w:val="24"/>
                <w:szCs w:val="24"/>
                <w:lang w:val="en-GB"/>
              </w:rPr>
              <w:t>；</w:t>
            </w:r>
            <w:r w:rsidRPr="00F239C8">
              <w:rPr>
                <w:rFonts w:ascii="Arial" w:hAnsi="Arial" w:cs="Arial"/>
                <w:kern w:val="0"/>
                <w:sz w:val="24"/>
                <w:szCs w:val="24"/>
                <w:lang w:val="en-GB"/>
              </w:rPr>
              <w:t>(iii)</w:t>
            </w:r>
            <w:r w:rsidRPr="00F239C8">
              <w:rPr>
                <w:rFonts w:ascii="Arial" w:hAnsi="Arial" w:cs="Arial" w:hint="eastAsia"/>
                <w:kern w:val="0"/>
                <w:sz w:val="24"/>
                <w:szCs w:val="24"/>
                <w:lang w:val="en-GB"/>
              </w:rPr>
              <w:t>增加对于卫生发展合作的计划和管理方面的国际最佳实践的认知和应用。能力建设和经验分享将有助于开发在中国、英国及发展中国家间的试点合作伙伴关系，以增强卫生系统并改进健康产出。应发展中国家申请，项目将最多建立</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个试点（包括一个跨境合作）。试点将需要中方专家为伙伴国家的健康产出改进提供发展援助。</w:t>
            </w:r>
          </w:p>
          <w:p w:rsidR="00F239C8" w:rsidRPr="00F239C8" w:rsidRDefault="00F239C8" w:rsidP="00B13FB8">
            <w:pPr>
              <w:widowControl/>
              <w:numPr>
                <w:ilvl w:val="0"/>
                <w:numId w:val="6"/>
              </w:numPr>
              <w:spacing w:line="360" w:lineRule="auto"/>
              <w:jc w:val="left"/>
              <w:rPr>
                <w:rFonts w:ascii="Arial" w:hAnsi="Arial" w:cs="Arial"/>
                <w:kern w:val="0"/>
                <w:sz w:val="24"/>
                <w:lang w:val="en-GB"/>
              </w:rPr>
            </w:pPr>
            <w:r w:rsidRPr="00F239C8">
              <w:rPr>
                <w:rFonts w:ascii="Arial" w:hAnsi="Arial" w:cs="Arial" w:hint="eastAsia"/>
                <w:kern w:val="0"/>
                <w:sz w:val="24"/>
                <w:szCs w:val="24"/>
                <w:lang w:val="en-GB"/>
              </w:rPr>
              <w:t>本项目将为中英双方提供高层年度对话机会，以分享全球健康信息、确定共同关注问题、分享全球健康主要政策和构架。高层对话将为中英双方（联合国</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个常任理事国中的</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个）提供一个平台，以致力于解决全球健康治理的共同关注议题、全球健康构架薄弱点、新的国际卫生优先领域、新发传染病，以及日趋严重的耐药问题和为发展中国家研发新技术。本项目也将支持开发中国全球健康策略的提案。</w:t>
            </w:r>
          </w:p>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谁来执行我方提供的支持？</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中国卫生部和商务部将共同组建项目“战略指导委员会”，该委员会将在项目执行过程中承担主要决策的作用。由国内外专家组成的技术顾问组将为“战略指导委员会”提供支持性建议。卫生部将主导项目的实施。项目管理办公室（以下简称项目办）将负责项目管理。项目办是根据双方同意的选择流程和工作任务书，从卫生部隶属的若干公共机构中选择出来的。一些中国公共卫生机构、科研机构和大学等将负责执行项目活动。</w:t>
            </w:r>
          </w:p>
        </w:tc>
      </w:tr>
      <w:tr w:rsidR="00F239C8" w:rsidRPr="00F239C8">
        <w:tc>
          <w:tcPr>
            <w:tcW w:w="10260" w:type="dxa"/>
            <w:tcBorders>
              <w:bottom w:val="single" w:sz="4" w:space="0" w:color="auto"/>
            </w:tcBorders>
            <w:shd w:val="clear" w:color="auto" w:fill="C0C0C0"/>
          </w:tcPr>
          <w:p w:rsidR="00F239C8" w:rsidRPr="00F239C8" w:rsidRDefault="00F239C8" w:rsidP="00F239C8">
            <w:pPr>
              <w:keepNext/>
              <w:widowControl/>
              <w:spacing w:before="240" w:after="60" w:line="360" w:lineRule="auto"/>
              <w:ind w:firstLine="0"/>
              <w:jc w:val="left"/>
              <w:outlineLvl w:val="1"/>
              <w:rPr>
                <w:rFonts w:ascii="Arial" w:hAnsi="Arial" w:cs="Arial"/>
                <w:b/>
                <w:bCs/>
                <w:iCs/>
                <w:kern w:val="0"/>
                <w:sz w:val="24"/>
                <w:szCs w:val="24"/>
                <w:lang w:val="en-GB" w:eastAsia="en-US"/>
              </w:rPr>
            </w:pPr>
            <w:r w:rsidRPr="00F239C8">
              <w:rPr>
                <w:rFonts w:ascii="Arial" w:hAnsi="Arial" w:cs="Arial" w:hint="eastAsia"/>
                <w:b/>
                <w:bCs/>
                <w:iCs/>
                <w:kern w:val="0"/>
                <w:sz w:val="24"/>
                <w:szCs w:val="24"/>
                <w:lang w:val="en-GB"/>
              </w:rPr>
              <w:lastRenderedPageBreak/>
              <w:t>有哪些期待的成果？</w:t>
            </w:r>
          </w:p>
        </w:tc>
      </w:tr>
      <w:tr w:rsidR="00F239C8" w:rsidRPr="00F239C8">
        <w:tc>
          <w:tcPr>
            <w:tcW w:w="10260"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我方的支持将导致哪些转变？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建立的是对促进全球健康政策和产出有贡献作用的中英伙伴关系。这个可以以中英双方在全球健康方面开展的创新活动和合作次数，以及在低收入国家试点建立创新性合作伙伴关系的健康产出为依据进行测量。</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项目的产出是中英双方的合作帮助中国提升其在全球健康领域的贡献并开发其自身卫生合作方面的潜力。这个可以以中国对全球健康事业的贡献和建立创新性合作伙伴关系的试点个数为依据进行评估。</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英方支持的计划产出有哪些？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对应的项目产出包括：</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2"/>
                <w:lang w:val="en-GB"/>
              </w:rPr>
              <w:t>提</w:t>
            </w:r>
            <w:r w:rsidRPr="00F239C8">
              <w:rPr>
                <w:rFonts w:ascii="Arial" w:hAnsi="Arial" w:hint="eastAsia"/>
                <w:kern w:val="0"/>
                <w:sz w:val="24"/>
                <w:szCs w:val="24"/>
                <w:lang w:val="en-GB"/>
              </w:rPr>
              <w:t>高提炼、传播、应用中国在改进健康产出和加强卫生系统方面经验的能力。</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4"/>
                <w:lang w:val="en-GB"/>
              </w:rPr>
              <w:t>增进中国官员和研究人员对国际健康发展合作（包括双边和多边）最佳实践的理解。</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4"/>
                <w:lang w:val="en-GB"/>
              </w:rPr>
              <w:t>提高中国官员和研究人员能力，使其为全球健康政策制定和治理方面做出贡献。</w:t>
            </w:r>
          </w:p>
          <w:p w:rsidR="00F239C8" w:rsidRPr="00F239C8" w:rsidRDefault="00F239C8" w:rsidP="00F239C8">
            <w:pPr>
              <w:widowControl/>
              <w:numPr>
                <w:ilvl w:val="1"/>
                <w:numId w:val="5"/>
              </w:numPr>
              <w:tabs>
                <w:tab w:val="left" w:pos="72"/>
                <w:tab w:val="num" w:pos="846"/>
              </w:tabs>
              <w:spacing w:line="360" w:lineRule="auto"/>
              <w:jc w:val="left"/>
              <w:rPr>
                <w:rFonts w:ascii="Arial" w:hAnsi="Arial"/>
                <w:kern w:val="0"/>
                <w:sz w:val="24"/>
                <w:szCs w:val="24"/>
                <w:lang w:val="en-GB"/>
              </w:rPr>
            </w:pPr>
            <w:r w:rsidRPr="00F239C8">
              <w:rPr>
                <w:rFonts w:ascii="Arial" w:hAnsi="Arial" w:hint="eastAsia"/>
                <w:kern w:val="0"/>
                <w:sz w:val="24"/>
                <w:szCs w:val="24"/>
                <w:lang w:val="en-GB"/>
              </w:rPr>
              <w:t>在发展中国家试点中国的经验和国际发展合作方面的最佳实践，包括至少与一个亚洲国家开展</w:t>
            </w:r>
            <w:r w:rsidRPr="00F239C8">
              <w:rPr>
                <w:rFonts w:ascii="Arial" w:hAnsi="Arial" w:hint="eastAsia"/>
                <w:kern w:val="0"/>
                <w:sz w:val="24"/>
                <w:szCs w:val="22"/>
                <w:lang w:val="en-GB"/>
              </w:rPr>
              <w:t>跨境合作。</w:t>
            </w:r>
          </w:p>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如何评价预期产出是否已经实现？</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战略指导委员会负责监测项目结果。逻辑框架是监测结果的基础。商业论证部分包括一个监测计划提纲，由项目管理办公室在项目开始阶段继续完善。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和卫生部将委托机构开展独立中期评估，评价进展并给项目提出下一步建议，包括是否继续项目以及项目后期的策略导向。独立终期评估将主要评估来两个项目要素（</w:t>
            </w:r>
            <w:proofErr w:type="gramStart"/>
            <w:r w:rsidRPr="00F239C8">
              <w:rPr>
                <w:rFonts w:ascii="Arial" w:hAnsi="Arial" w:cs="Arial" w:hint="eastAsia"/>
                <w:kern w:val="0"/>
                <w:sz w:val="24"/>
                <w:szCs w:val="24"/>
                <w:lang w:val="en-GB"/>
              </w:rPr>
              <w:t>试点伙伴</w:t>
            </w:r>
            <w:proofErr w:type="gramEnd"/>
            <w:r w:rsidRPr="00F239C8">
              <w:rPr>
                <w:rFonts w:ascii="Arial" w:hAnsi="Arial" w:cs="Arial" w:hint="eastAsia"/>
                <w:kern w:val="0"/>
                <w:sz w:val="24"/>
                <w:szCs w:val="24"/>
                <w:lang w:val="en-GB"/>
              </w:rPr>
              <w:t>关系建设和能力建设）。监测数据的提纲列出了数据来源、负责数据收集的组织和机构等信息。</w:t>
            </w:r>
          </w:p>
        </w:tc>
      </w:tr>
    </w:tbl>
    <w:p w:rsidR="00F239C8" w:rsidRPr="00F239C8" w:rsidRDefault="00F239C8" w:rsidP="00F239C8">
      <w:pPr>
        <w:widowControl/>
        <w:spacing w:line="360" w:lineRule="auto"/>
        <w:ind w:left="-900" w:right="-177" w:firstLine="0"/>
        <w:jc w:val="left"/>
        <w:rPr>
          <w:rFonts w:ascii="Arial" w:hAnsi="Arial" w:cs="Arial"/>
          <w:b/>
          <w:bCs/>
          <w:kern w:val="0"/>
          <w:sz w:val="24"/>
          <w:szCs w:val="24"/>
          <w:lang w:val="en-GB"/>
        </w:rPr>
      </w:pPr>
      <w:r w:rsidRPr="00F239C8">
        <w:rPr>
          <w:rFonts w:ascii="Arial" w:hAnsi="Arial" w:cs="Arial" w:hint="eastAsia"/>
          <w:b/>
          <w:kern w:val="0"/>
          <w:sz w:val="28"/>
          <w:szCs w:val="28"/>
          <w:lang w:val="en-GB"/>
        </w:rPr>
        <w:lastRenderedPageBreak/>
        <w:t>策略</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239C8" w:rsidRPr="00F239C8">
        <w:tc>
          <w:tcPr>
            <w:tcW w:w="10080" w:type="dxa"/>
          </w:tcPr>
          <w:p w:rsidR="00F239C8" w:rsidRPr="00F239C8" w:rsidRDefault="00F239C8" w:rsidP="00F239C8">
            <w:pPr>
              <w:widowControl/>
              <w:spacing w:line="360" w:lineRule="auto"/>
              <w:ind w:firstLine="0"/>
              <w:jc w:val="center"/>
              <w:rPr>
                <w:rFonts w:ascii="Arial" w:hAnsi="Arial" w:cs="Arial"/>
                <w:kern w:val="0"/>
                <w:sz w:val="24"/>
                <w:szCs w:val="24"/>
                <w:lang w:val="en-GB"/>
              </w:rPr>
            </w:pPr>
            <w:r w:rsidRPr="00F239C8">
              <w:rPr>
                <w:rFonts w:ascii="Arial" w:hAnsi="Arial" w:cs="Arial"/>
                <w:kern w:val="0"/>
                <w:sz w:val="24"/>
                <w:szCs w:val="24"/>
                <w:lang w:val="en-GB"/>
              </w:rPr>
              <w:t xml:space="preserve">A. </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干预的背景和需求</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中国有潜力通过与其他国家分享自己的发展经验、参与全球健康研讨和治理和发展卫生合作伙伴关系为全球健康做出重大贡献。中国正在上述方面积极参与全球健康活动。</w:t>
            </w:r>
          </w:p>
          <w:p w:rsidR="00F239C8" w:rsidRPr="00F239C8" w:rsidRDefault="00F239C8" w:rsidP="00B13FB8">
            <w:pPr>
              <w:widowControl/>
              <w:numPr>
                <w:ilvl w:val="0"/>
                <w:numId w:val="6"/>
              </w:numPr>
              <w:spacing w:line="360" w:lineRule="auto"/>
              <w:jc w:val="center"/>
              <w:rPr>
                <w:rFonts w:ascii="宋体" w:hAnsi="宋体" w:cs="Arial"/>
                <w:kern w:val="0"/>
                <w:sz w:val="24"/>
                <w:szCs w:val="24"/>
              </w:rPr>
            </w:pPr>
            <w:r w:rsidRPr="00F239C8">
              <w:rPr>
                <w:rFonts w:ascii="Arial" w:hAnsi="Arial" w:cs="Arial" w:hint="eastAsia"/>
                <w:kern w:val="0"/>
                <w:sz w:val="24"/>
                <w:szCs w:val="24"/>
                <w:u w:val="single"/>
                <w:lang w:val="en-GB"/>
              </w:rPr>
              <w:t>中国自身的发展经验能够提供有价值的经验和概念</w:t>
            </w:r>
            <w:r w:rsidRPr="00F239C8">
              <w:rPr>
                <w:rFonts w:ascii="Arial" w:hAnsi="Arial" w:cs="Arial" w:hint="eastAsia"/>
                <w:kern w:val="0"/>
                <w:sz w:val="24"/>
                <w:szCs w:val="24"/>
                <w:lang w:val="en-GB"/>
              </w:rPr>
              <w:t>。中国是世界第二大也是发展最快的经济体，中国还是历史上在减</w:t>
            </w:r>
            <w:proofErr w:type="gramStart"/>
            <w:r w:rsidRPr="00F239C8">
              <w:rPr>
                <w:rFonts w:ascii="Arial" w:hAnsi="Arial" w:cs="Arial" w:hint="eastAsia"/>
                <w:kern w:val="0"/>
                <w:sz w:val="24"/>
                <w:szCs w:val="24"/>
                <w:lang w:val="en-GB"/>
              </w:rPr>
              <w:t>贫方面</w:t>
            </w:r>
            <w:proofErr w:type="gramEnd"/>
            <w:r w:rsidRPr="00F239C8">
              <w:rPr>
                <w:rFonts w:ascii="Arial" w:hAnsi="Arial" w:cs="Arial" w:hint="eastAsia"/>
                <w:kern w:val="0"/>
                <w:sz w:val="24"/>
                <w:szCs w:val="24"/>
                <w:lang w:val="en-GB"/>
              </w:rPr>
              <w:t>做得最出色的国家。中国婴儿死亡率已从</w:t>
            </w:r>
            <w:r w:rsidRPr="00F239C8">
              <w:rPr>
                <w:rFonts w:ascii="宋体" w:hAnsi="宋体" w:cs="Arial" w:hint="eastAsia"/>
                <w:kern w:val="0"/>
                <w:sz w:val="24"/>
                <w:szCs w:val="24"/>
                <w:lang w:val="en-GB"/>
              </w:rPr>
              <w:t>1990的37.8‰降至2008年的18‰。5岁以下儿童死亡率从1990年的46‰降至2008年的21‰。</w:t>
            </w:r>
            <w:proofErr w:type="gramStart"/>
            <w:r w:rsidRPr="00F239C8">
              <w:rPr>
                <w:rFonts w:ascii="宋体" w:hAnsi="宋体" w:cs="Arial" w:hint="eastAsia"/>
                <w:kern w:val="0"/>
                <w:sz w:val="24"/>
                <w:szCs w:val="24"/>
                <w:lang w:val="en-GB"/>
              </w:rPr>
              <w:t>孕</w:t>
            </w:r>
            <w:proofErr w:type="gramEnd"/>
            <w:r w:rsidRPr="00F239C8">
              <w:rPr>
                <w:rFonts w:ascii="宋体" w:hAnsi="宋体" w:cs="Arial" w:hint="eastAsia"/>
                <w:kern w:val="0"/>
                <w:sz w:val="24"/>
                <w:szCs w:val="24"/>
                <w:lang w:val="en-GB"/>
              </w:rPr>
              <w:t>产妇死亡率（每10万活产）从1990年的110降至2008年的38。中国实现了2005遏制结核目标，结核发现率达到75%，治愈率达到85%。此外，中国消灭了淋巴丝虫病并在防止其他传染性疾病方面取得了显著进展，其中包括几乎消灭了血吸虫病。中国建立了功能完备的覆盖城乡的卫生系统。三级农村医疗网络和农村卫生人力以及农村合作医疗是中国卫生体系的鲜明特色。2009年，中国开始庞大的医疗卫生系统改革，提出了到2020年医疗服务全覆盖和降低患者高自付比例的目标。为改善健康产出，中国对非卫生领域投入很大，这包括道路、基础设施、教育和供水以及卫生设施等。</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宋体" w:hAnsi="宋体" w:cs="Arial" w:hint="eastAsia"/>
                <w:kern w:val="0"/>
                <w:sz w:val="24"/>
                <w:szCs w:val="24"/>
                <w:u w:val="single"/>
                <w:lang w:val="en-GB"/>
              </w:rPr>
              <w:t>中国长期致力于全球健康：</w:t>
            </w:r>
            <w:r w:rsidRPr="00F239C8">
              <w:rPr>
                <w:rFonts w:ascii="宋体" w:hAnsi="宋体" w:cs="Arial" w:hint="eastAsia"/>
                <w:kern w:val="0"/>
                <w:sz w:val="24"/>
                <w:szCs w:val="24"/>
                <w:lang w:val="en-GB"/>
              </w:rPr>
              <w:t>中国是世界卫生组织</w:t>
            </w:r>
            <w:r w:rsidRPr="00F239C8">
              <w:rPr>
                <w:rFonts w:ascii="宋体" w:hAnsi="宋体" w:cs="Arial" w:hint="eastAsia"/>
                <w:kern w:val="0"/>
                <w:sz w:val="24"/>
                <w:szCs w:val="24"/>
              </w:rPr>
              <w:t>执</w:t>
            </w:r>
            <w:r w:rsidRPr="00F239C8">
              <w:rPr>
                <w:rFonts w:ascii="宋体" w:hAnsi="宋体" w:cs="Arial" w:hint="eastAsia"/>
                <w:kern w:val="0"/>
                <w:sz w:val="24"/>
                <w:szCs w:val="24"/>
                <w:lang w:val="en-GB"/>
              </w:rPr>
              <w:t>行董事会成员之一，是</w:t>
            </w:r>
            <w:r w:rsidRPr="00F239C8">
              <w:rPr>
                <w:rFonts w:ascii="宋体" w:hAnsi="宋体" w:cs="Arial"/>
                <w:kern w:val="0"/>
                <w:sz w:val="24"/>
                <w:szCs w:val="24"/>
                <w:lang w:val="en-GB"/>
              </w:rPr>
              <w:t>全</w:t>
            </w:r>
            <w:r w:rsidRPr="00F239C8">
              <w:rPr>
                <w:rFonts w:ascii="Arial" w:hAnsi="Arial" w:cs="Arial"/>
                <w:kern w:val="0"/>
                <w:sz w:val="24"/>
                <w:szCs w:val="24"/>
              </w:rPr>
              <w:t>球</w:t>
            </w:r>
            <w:r w:rsidRPr="00F239C8">
              <w:rPr>
                <w:rFonts w:ascii="Arial" w:hAnsi="Arial" w:cs="Arial"/>
                <w:kern w:val="0"/>
                <w:sz w:val="24"/>
                <w:szCs w:val="24"/>
                <w:lang w:val="en-GB"/>
              </w:rPr>
              <w:t>抗艾滋病、结核及疟疾基金会</w:t>
            </w:r>
            <w:r w:rsidRPr="00F239C8">
              <w:rPr>
                <w:rFonts w:ascii="Arial" w:hAnsi="Arial" w:cs="Arial" w:hint="eastAsia"/>
                <w:kern w:val="0"/>
                <w:sz w:val="24"/>
                <w:szCs w:val="24"/>
                <w:lang w:val="en-GB"/>
              </w:rPr>
              <w:t>成员之一，中国参加国际健康大会，也是全球基金政策和策略委员会和</w:t>
            </w:r>
            <w:r w:rsidRPr="00F239C8">
              <w:rPr>
                <w:rFonts w:ascii="Arial" w:hAnsi="Arial" w:cs="Arial" w:hint="eastAsia"/>
                <w:kern w:val="0"/>
                <w:sz w:val="24"/>
                <w:szCs w:val="24"/>
                <w:lang w:val="en-GB"/>
              </w:rPr>
              <w:lastRenderedPageBreak/>
              <w:t>联合国艾滋病项目合作组成员。香港的陈冯富珍女士作为世界卫生组织总干事，是首位华裔联合国部门领导者。</w:t>
            </w:r>
            <w:r w:rsidRPr="00F239C8">
              <w:rPr>
                <w:rFonts w:ascii="Arial" w:hAnsi="Arial" w:cs="Arial" w:hint="eastAsia"/>
                <w:kern w:val="0"/>
                <w:sz w:val="24"/>
                <w:szCs w:val="24"/>
                <w:lang w:val="en-GB"/>
              </w:rPr>
              <w:t>2007</w:t>
            </w:r>
            <w:r w:rsidRPr="00F239C8">
              <w:rPr>
                <w:rFonts w:ascii="Arial" w:hAnsi="Arial" w:cs="Arial" w:hint="eastAsia"/>
                <w:kern w:val="0"/>
                <w:sz w:val="24"/>
                <w:szCs w:val="24"/>
                <w:lang w:val="en-GB"/>
              </w:rPr>
              <w:t>年，中国向各主要国际健康组织（包括世界卫生组织，联合国儿童基金会，</w:t>
            </w:r>
            <w:r w:rsidRPr="00F239C8">
              <w:rPr>
                <w:rFonts w:ascii="Arial" w:hAnsi="Arial" w:cs="Arial"/>
                <w:kern w:val="0"/>
                <w:sz w:val="24"/>
                <w:szCs w:val="24"/>
                <w:lang w:val="en-GB"/>
              </w:rPr>
              <w:t>全球抗艾滋病、结核及疟疾基金会</w:t>
            </w:r>
            <w:r w:rsidRPr="00F239C8">
              <w:rPr>
                <w:rFonts w:ascii="Arial" w:hAnsi="Arial" w:cs="Arial" w:hint="eastAsia"/>
                <w:kern w:val="0"/>
                <w:sz w:val="24"/>
                <w:szCs w:val="24"/>
                <w:lang w:val="en-GB"/>
              </w:rPr>
              <w:t>，联合国人口基金，国际红十字联合会和联合国艾滋病规划署）贡献了</w:t>
            </w:r>
            <w:r w:rsidRPr="00F239C8">
              <w:rPr>
                <w:rFonts w:ascii="Arial" w:hAnsi="Arial" w:cs="Arial" w:hint="eastAsia"/>
                <w:kern w:val="0"/>
                <w:sz w:val="24"/>
                <w:szCs w:val="24"/>
                <w:lang w:val="en-GB"/>
              </w:rPr>
              <w:t>2850</w:t>
            </w:r>
            <w:r w:rsidRPr="00F239C8">
              <w:rPr>
                <w:rFonts w:ascii="Arial" w:hAnsi="Arial" w:cs="Arial" w:hint="eastAsia"/>
                <w:kern w:val="0"/>
                <w:sz w:val="24"/>
                <w:szCs w:val="24"/>
                <w:lang w:val="en-GB"/>
              </w:rPr>
              <w:t>万美元。在</w:t>
            </w:r>
            <w:r w:rsidRPr="00F239C8">
              <w:rPr>
                <w:rFonts w:ascii="Arial" w:hAnsi="Arial" w:cs="Arial" w:hint="eastAsia"/>
                <w:kern w:val="0"/>
                <w:sz w:val="24"/>
                <w:szCs w:val="24"/>
                <w:lang w:val="en-GB"/>
              </w:rPr>
              <w:t>2010</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9</w:t>
            </w:r>
            <w:r w:rsidRPr="00F239C8">
              <w:rPr>
                <w:rFonts w:ascii="Arial" w:hAnsi="Arial" w:cs="Arial" w:hint="eastAsia"/>
                <w:kern w:val="0"/>
                <w:sz w:val="24"/>
                <w:szCs w:val="24"/>
                <w:lang w:val="en-GB"/>
              </w:rPr>
              <w:t>月的联合国千年发展目标峰会上，中国总理强调了中国达成千年发展目标（特别是在艾滋病领域）的决心。中方专家也参与了联合国技术会议。</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u w:val="single"/>
                <w:lang w:val="en-GB"/>
              </w:rPr>
              <w:t>中国长期致力于参与双边卫生合作</w:t>
            </w:r>
            <w:r w:rsidRPr="00F239C8">
              <w:rPr>
                <w:rFonts w:ascii="Arial" w:hAnsi="Arial" w:cs="Arial" w:hint="eastAsia"/>
                <w:kern w:val="0"/>
                <w:sz w:val="24"/>
                <w:szCs w:val="24"/>
                <w:lang w:val="en-GB"/>
              </w:rPr>
              <w:t>：过去</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年，医疗援助一直在中国对外援助中扮演重要角色。</w:t>
            </w:r>
            <w:r w:rsidRPr="00F239C8">
              <w:rPr>
                <w:rFonts w:ascii="Arial" w:hAnsi="Arial" w:cs="Arial" w:hint="eastAsia"/>
                <w:kern w:val="0"/>
                <w:sz w:val="24"/>
                <w:szCs w:val="24"/>
                <w:lang w:val="en-GB"/>
              </w:rPr>
              <w:t>1963</w:t>
            </w:r>
            <w:r w:rsidRPr="00F239C8">
              <w:rPr>
                <w:rFonts w:ascii="Arial" w:hAnsi="Arial" w:cs="Arial" w:hint="eastAsia"/>
                <w:kern w:val="0"/>
                <w:sz w:val="24"/>
                <w:szCs w:val="24"/>
                <w:lang w:val="en-GB"/>
              </w:rPr>
              <w:t>年中国向阿尔及利亚派遣了第一支医疗援助队。截至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年底，中国已经派出了</w:t>
            </w:r>
            <w:r w:rsidRPr="00F239C8">
              <w:rPr>
                <w:rFonts w:ascii="Arial" w:hAnsi="Arial" w:cs="Arial" w:hint="eastAsia"/>
                <w:kern w:val="0"/>
                <w:sz w:val="24"/>
                <w:szCs w:val="24"/>
                <w:lang w:val="en-GB"/>
              </w:rPr>
              <w:t>21,000</w:t>
            </w:r>
            <w:r w:rsidRPr="00F239C8">
              <w:rPr>
                <w:rFonts w:ascii="Arial" w:hAnsi="Arial" w:cs="Arial" w:hint="eastAsia"/>
                <w:kern w:val="0"/>
                <w:sz w:val="24"/>
                <w:szCs w:val="24"/>
                <w:lang w:val="en-GB"/>
              </w:rPr>
              <w:t>名卫生工作者奔赴亚、非、拉及欧洲，加勒比海和大洋洲的</w:t>
            </w:r>
            <w:r w:rsidRPr="00F239C8">
              <w:rPr>
                <w:rFonts w:ascii="Arial" w:hAnsi="Arial" w:cs="Arial" w:hint="eastAsia"/>
                <w:kern w:val="0"/>
                <w:sz w:val="24"/>
                <w:szCs w:val="24"/>
                <w:lang w:val="en-GB"/>
              </w:rPr>
              <w:t>65</w:t>
            </w:r>
            <w:r w:rsidRPr="00F239C8">
              <w:rPr>
                <w:rFonts w:ascii="Arial" w:hAnsi="Arial" w:cs="Arial" w:hint="eastAsia"/>
                <w:kern w:val="0"/>
                <w:sz w:val="24"/>
                <w:szCs w:val="24"/>
                <w:lang w:val="en-GB"/>
              </w:rPr>
              <w:t>国家</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救治</w:t>
            </w:r>
            <w:r w:rsidRPr="00F239C8">
              <w:rPr>
                <w:rFonts w:ascii="Arial" w:hAnsi="Arial" w:cs="Arial" w:hint="eastAsia"/>
                <w:kern w:val="0"/>
                <w:sz w:val="24"/>
                <w:szCs w:val="24"/>
                <w:lang w:val="en-GB"/>
              </w:rPr>
              <w:t>2.6</w:t>
            </w:r>
            <w:r w:rsidRPr="00F239C8">
              <w:rPr>
                <w:rFonts w:ascii="Arial" w:hAnsi="Arial" w:cs="Arial" w:hint="eastAsia"/>
                <w:kern w:val="0"/>
                <w:sz w:val="24"/>
                <w:szCs w:val="24"/>
                <w:lang w:val="en-GB"/>
              </w:rPr>
              <w:t>亿患者并培训当地医务人员。中国已经援建了</w:t>
            </w:r>
            <w:r w:rsidRPr="00F239C8">
              <w:rPr>
                <w:rFonts w:ascii="Arial" w:hAnsi="Arial" w:cs="Arial" w:hint="eastAsia"/>
                <w:kern w:val="0"/>
                <w:sz w:val="24"/>
                <w:szCs w:val="24"/>
                <w:lang w:val="en-GB"/>
              </w:rPr>
              <w:t>100</w:t>
            </w:r>
            <w:r w:rsidRPr="00F239C8">
              <w:rPr>
                <w:rFonts w:ascii="Arial" w:hAnsi="Arial" w:cs="Arial" w:hint="eastAsia"/>
                <w:kern w:val="0"/>
                <w:sz w:val="24"/>
                <w:szCs w:val="24"/>
                <w:lang w:val="en-GB"/>
              </w:rPr>
              <w:t>多个医院、医疗中心并提供了大量医疗设备和药品。虽然无中国卫生发展合作的官方数字，但据估计</w:t>
            </w:r>
            <w:r w:rsidRPr="00F239C8">
              <w:rPr>
                <w:rFonts w:ascii="Arial" w:hAnsi="Arial" w:cs="Arial" w:hint="eastAsia"/>
                <w:kern w:val="0"/>
                <w:sz w:val="24"/>
                <w:szCs w:val="24"/>
                <w:lang w:val="en-GB"/>
              </w:rPr>
              <w:t>2007-2011</w:t>
            </w:r>
            <w:r w:rsidRPr="00F239C8">
              <w:rPr>
                <w:rFonts w:ascii="Arial" w:hAnsi="Arial" w:cs="Arial" w:hint="eastAsia"/>
                <w:kern w:val="0"/>
                <w:sz w:val="24"/>
                <w:szCs w:val="24"/>
                <w:lang w:val="en-GB"/>
              </w:rPr>
              <w:t>年间，中非之间的医疗合作支出达到年均</w:t>
            </w:r>
            <w:r w:rsidRPr="00F239C8">
              <w:rPr>
                <w:rFonts w:ascii="Arial" w:hAnsi="Arial" w:cs="Arial" w:hint="eastAsia"/>
                <w:kern w:val="0"/>
                <w:sz w:val="24"/>
                <w:szCs w:val="24"/>
                <w:lang w:val="en-GB"/>
              </w:rPr>
              <w:t>1.085</w:t>
            </w:r>
            <w:r w:rsidRPr="00F239C8">
              <w:rPr>
                <w:rFonts w:ascii="Arial" w:hAnsi="Arial" w:cs="Arial" w:hint="eastAsia"/>
                <w:kern w:val="0"/>
                <w:sz w:val="24"/>
                <w:szCs w:val="24"/>
                <w:lang w:val="en-GB"/>
              </w:rPr>
              <w:t>亿英镑，其中</w:t>
            </w:r>
            <w:r w:rsidRPr="00F239C8">
              <w:rPr>
                <w:rFonts w:ascii="Arial" w:hAnsi="Arial" w:cs="Arial" w:hint="eastAsia"/>
                <w:kern w:val="0"/>
                <w:sz w:val="24"/>
                <w:szCs w:val="24"/>
                <w:lang w:val="en-GB"/>
              </w:rPr>
              <w:t>4860</w:t>
            </w:r>
            <w:r w:rsidRPr="00F239C8">
              <w:rPr>
                <w:rFonts w:ascii="Arial" w:hAnsi="Arial" w:cs="Arial" w:hint="eastAsia"/>
                <w:kern w:val="0"/>
                <w:sz w:val="24"/>
                <w:szCs w:val="24"/>
                <w:lang w:val="en-GB"/>
              </w:rPr>
              <w:t>万英镑用于医疗队，</w:t>
            </w:r>
            <w:r w:rsidRPr="00F239C8">
              <w:rPr>
                <w:rFonts w:ascii="Arial" w:hAnsi="Arial" w:cs="Arial" w:hint="eastAsia"/>
                <w:kern w:val="0"/>
                <w:sz w:val="24"/>
                <w:szCs w:val="24"/>
                <w:lang w:val="en-GB"/>
              </w:rPr>
              <w:t>5990</w:t>
            </w:r>
            <w:r w:rsidRPr="00F239C8">
              <w:rPr>
                <w:rFonts w:ascii="Arial" w:hAnsi="Arial" w:cs="Arial" w:hint="eastAsia"/>
                <w:kern w:val="0"/>
                <w:sz w:val="24"/>
                <w:szCs w:val="24"/>
                <w:lang w:val="en-GB"/>
              </w:rPr>
              <w:t>万英镑用于其他事务，包括建设医院、疟疾防控中心，购买医疗设备和药品（例如，近期中国捐助给肯尼亚</w:t>
            </w:r>
            <w:r w:rsidRPr="00F239C8">
              <w:rPr>
                <w:rFonts w:ascii="Arial" w:hAnsi="Arial" w:cs="Arial" w:hint="eastAsia"/>
                <w:kern w:val="0"/>
                <w:sz w:val="24"/>
                <w:szCs w:val="24"/>
                <w:lang w:val="en-GB"/>
              </w:rPr>
              <w:t>100</w:t>
            </w:r>
            <w:r w:rsidRPr="00F239C8">
              <w:rPr>
                <w:rFonts w:ascii="Arial" w:hAnsi="Arial" w:cs="Arial" w:hint="eastAsia"/>
                <w:kern w:val="0"/>
                <w:sz w:val="24"/>
                <w:szCs w:val="24"/>
                <w:lang w:val="en-GB"/>
              </w:rPr>
              <w:t>万美元用于购买抗结核药品，以及价值</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万美元的抗疟药“</w:t>
            </w:r>
            <w:r w:rsidRPr="00F239C8">
              <w:rPr>
                <w:rFonts w:ascii="Arial" w:hAnsi="Arial" w:cs="Arial"/>
                <w:kern w:val="0"/>
                <w:sz w:val="24"/>
                <w:szCs w:val="24"/>
                <w:lang w:val="en-GB"/>
              </w:rPr>
              <w:t>科泰新</w:t>
            </w:r>
            <w:r w:rsidRPr="00F239C8">
              <w:rPr>
                <w:rFonts w:ascii="Arial" w:hAnsi="Arial" w:cs="Arial" w:hint="eastAsia"/>
                <w:kern w:val="0"/>
                <w:sz w:val="24"/>
                <w:szCs w:val="24"/>
                <w:lang w:val="en-GB"/>
              </w:rPr>
              <w:t>”）。中国政府日益重视抗</w:t>
            </w:r>
            <w:proofErr w:type="gramStart"/>
            <w:r w:rsidRPr="00F239C8">
              <w:rPr>
                <w:rFonts w:ascii="Arial" w:hAnsi="Arial" w:cs="Arial" w:hint="eastAsia"/>
                <w:kern w:val="0"/>
                <w:sz w:val="24"/>
                <w:szCs w:val="24"/>
                <w:lang w:val="en-GB"/>
              </w:rPr>
              <w:t>疟</w:t>
            </w:r>
            <w:proofErr w:type="gramEnd"/>
            <w:r w:rsidRPr="00F239C8">
              <w:rPr>
                <w:rFonts w:ascii="Arial" w:hAnsi="Arial" w:cs="Arial" w:hint="eastAsia"/>
                <w:kern w:val="0"/>
                <w:sz w:val="24"/>
                <w:szCs w:val="24"/>
                <w:lang w:val="en-GB"/>
              </w:rPr>
              <w:t>工作，</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年将其捐款翻倍到</w:t>
            </w:r>
            <w:r w:rsidRPr="00F239C8">
              <w:rPr>
                <w:rFonts w:ascii="Arial" w:hAnsi="Arial" w:cs="Arial" w:hint="eastAsia"/>
                <w:kern w:val="0"/>
                <w:sz w:val="24"/>
                <w:szCs w:val="24"/>
                <w:lang w:val="en-GB"/>
              </w:rPr>
              <w:t>7320</w:t>
            </w:r>
            <w:r w:rsidRPr="00F239C8">
              <w:rPr>
                <w:rFonts w:ascii="Arial" w:hAnsi="Arial" w:cs="Arial" w:hint="eastAsia"/>
                <w:kern w:val="0"/>
                <w:sz w:val="24"/>
                <w:szCs w:val="24"/>
                <w:lang w:val="en-GB"/>
              </w:rPr>
              <w:t>万美元用于购买抗疟药品，建设医院和</w:t>
            </w:r>
            <w:r w:rsidRPr="00F239C8">
              <w:rPr>
                <w:rFonts w:ascii="Arial" w:hAnsi="Arial" w:cs="Arial" w:hint="eastAsia"/>
                <w:kern w:val="0"/>
                <w:sz w:val="24"/>
                <w:szCs w:val="24"/>
                <w:lang w:val="en-GB"/>
              </w:rPr>
              <w:t>30</w:t>
            </w:r>
            <w:r w:rsidRPr="00F239C8">
              <w:rPr>
                <w:rFonts w:ascii="Arial" w:hAnsi="Arial" w:cs="Arial" w:hint="eastAsia"/>
                <w:kern w:val="0"/>
                <w:sz w:val="24"/>
                <w:szCs w:val="24"/>
                <w:lang w:val="en-GB"/>
              </w:rPr>
              <w:t>个抗</w:t>
            </w:r>
            <w:proofErr w:type="gramStart"/>
            <w:r w:rsidRPr="00F239C8">
              <w:rPr>
                <w:rFonts w:ascii="Arial" w:hAnsi="Arial" w:cs="Arial" w:hint="eastAsia"/>
                <w:kern w:val="0"/>
                <w:sz w:val="24"/>
                <w:szCs w:val="24"/>
                <w:lang w:val="en-GB"/>
              </w:rPr>
              <w:t>疟</w:t>
            </w:r>
            <w:proofErr w:type="gramEnd"/>
            <w:r w:rsidRPr="00F239C8">
              <w:rPr>
                <w:rFonts w:ascii="Arial" w:hAnsi="Arial" w:cs="Arial" w:hint="eastAsia"/>
                <w:kern w:val="0"/>
                <w:sz w:val="24"/>
                <w:szCs w:val="24"/>
                <w:lang w:val="en-GB"/>
              </w:rPr>
              <w:t>中心，计划为非洲培训</w:t>
            </w:r>
            <w:r w:rsidRPr="00F239C8">
              <w:rPr>
                <w:rFonts w:ascii="Arial" w:hAnsi="Arial" w:cs="Arial" w:hint="eastAsia"/>
                <w:kern w:val="0"/>
                <w:sz w:val="24"/>
                <w:szCs w:val="24"/>
                <w:lang w:val="en-GB"/>
              </w:rPr>
              <w:t>3000</w:t>
            </w:r>
            <w:r w:rsidRPr="00F239C8">
              <w:rPr>
                <w:rFonts w:ascii="Arial" w:hAnsi="Arial" w:cs="Arial" w:hint="eastAsia"/>
                <w:kern w:val="0"/>
                <w:sz w:val="24"/>
                <w:szCs w:val="24"/>
                <w:lang w:val="en-GB"/>
              </w:rPr>
              <w:t>名医护人员。中国也支持医务工作者的培训，如</w:t>
            </w:r>
            <w:r w:rsidRPr="00F239C8">
              <w:rPr>
                <w:rFonts w:ascii="Arial" w:hAnsi="Arial" w:cs="Arial" w:hint="eastAsia"/>
                <w:kern w:val="0"/>
                <w:sz w:val="24"/>
                <w:szCs w:val="24"/>
                <w:lang w:val="en-GB"/>
              </w:rPr>
              <w:t>2006</w:t>
            </w:r>
            <w:r w:rsidRPr="00F239C8">
              <w:rPr>
                <w:rFonts w:ascii="Arial" w:hAnsi="Arial" w:cs="Arial" w:hint="eastAsia"/>
                <w:kern w:val="0"/>
                <w:sz w:val="24"/>
                <w:szCs w:val="24"/>
                <w:lang w:val="en-GB"/>
              </w:rPr>
              <w:t>年，中国给坦桑尼亚和肯尼亚教育机构捐款</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万美元用于培养护士和助产士。中国控股</w:t>
            </w: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在埃塞尔比亚建厂生产抗逆转录病毒药物。目前尚无公布的关于中国在开展卫生发展合作方面的效用和影响力的数据。</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中国日益成为联合国在非洲维和行动的重要成员，医疗队是其中的一部分。中国派遣了</w:t>
            </w:r>
            <w:r w:rsidRPr="00F239C8">
              <w:rPr>
                <w:rFonts w:ascii="Arial" w:hAnsi="Arial" w:cs="Arial" w:hint="eastAsia"/>
                <w:kern w:val="0"/>
                <w:sz w:val="24"/>
                <w:szCs w:val="24"/>
                <w:lang w:val="en-GB"/>
              </w:rPr>
              <w:t>43</w:t>
            </w:r>
            <w:r w:rsidRPr="00F239C8">
              <w:rPr>
                <w:rFonts w:ascii="Arial" w:hAnsi="Arial" w:cs="Arial" w:hint="eastAsia"/>
                <w:kern w:val="0"/>
                <w:sz w:val="24"/>
                <w:szCs w:val="24"/>
                <w:lang w:val="en-GB"/>
              </w:rPr>
              <w:t>名医护人员（包括</w:t>
            </w:r>
            <w:r w:rsidRPr="00F239C8">
              <w:rPr>
                <w:rFonts w:ascii="Arial" w:hAnsi="Arial" w:cs="Arial" w:hint="eastAsia"/>
                <w:kern w:val="0"/>
                <w:sz w:val="24"/>
                <w:szCs w:val="24"/>
                <w:lang w:val="en-GB"/>
              </w:rPr>
              <w:t>13</w:t>
            </w:r>
            <w:r w:rsidRPr="00F239C8">
              <w:rPr>
                <w:rFonts w:ascii="Arial" w:hAnsi="Arial" w:cs="Arial" w:hint="eastAsia"/>
                <w:kern w:val="0"/>
                <w:sz w:val="24"/>
                <w:szCs w:val="24"/>
                <w:lang w:val="en-GB"/>
              </w:rPr>
              <w:t>名女性）参加非洲刚果共和国的维和行动。</w:t>
            </w:r>
            <w:r w:rsidRPr="00F239C8">
              <w:rPr>
                <w:rFonts w:ascii="Arial" w:hAnsi="Arial" w:cs="Arial" w:hint="eastAsia"/>
                <w:kern w:val="0"/>
                <w:sz w:val="24"/>
                <w:szCs w:val="24"/>
                <w:lang w:val="en-GB"/>
              </w:rPr>
              <w:t>35</w:t>
            </w:r>
            <w:r w:rsidRPr="00F239C8">
              <w:rPr>
                <w:rFonts w:ascii="Arial" w:hAnsi="Arial" w:cs="Arial" w:hint="eastAsia"/>
                <w:kern w:val="0"/>
                <w:sz w:val="24"/>
                <w:szCs w:val="24"/>
                <w:lang w:val="en-GB"/>
              </w:rPr>
              <w:t>名中国医务人员参与了联合国在利比里亚的维和任务。中国宣布将派遣一支由</w:t>
            </w:r>
            <w:r w:rsidRPr="00F239C8">
              <w:rPr>
                <w:rFonts w:ascii="Arial" w:hAnsi="Arial" w:cs="Arial" w:hint="eastAsia"/>
                <w:kern w:val="0"/>
                <w:sz w:val="24"/>
                <w:szCs w:val="24"/>
                <w:lang w:val="en-GB"/>
              </w:rPr>
              <w:t>60</w:t>
            </w:r>
            <w:r w:rsidRPr="00F239C8">
              <w:rPr>
                <w:rFonts w:ascii="Arial" w:hAnsi="Arial" w:cs="Arial" w:hint="eastAsia"/>
                <w:kern w:val="0"/>
                <w:sz w:val="24"/>
                <w:szCs w:val="24"/>
                <w:lang w:val="en-GB"/>
              </w:rPr>
              <w:t>人的医疗队参加联合国在南苏丹的维和行动。</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中国官方承诺加强国际和双边全球健康的合作。中国援外白皮书阐明：中国将提高援外质量，提高援外的针对性和实效性。不断加强南南合作和逐渐增加援外投入。医疗和公共卫生是其中重要部分。中国商务部领导援外的跨部门沟通。</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到</w:t>
            </w:r>
            <w:r w:rsidRPr="00F239C8">
              <w:rPr>
                <w:rFonts w:ascii="Arial" w:hAnsi="Arial" w:cs="Arial" w:hint="eastAsia"/>
                <w:kern w:val="0"/>
                <w:sz w:val="24"/>
                <w:szCs w:val="24"/>
                <w:lang w:val="en-GB"/>
              </w:rPr>
              <w:t>2011</w:t>
            </w:r>
            <w:r w:rsidRPr="00F239C8">
              <w:rPr>
                <w:rFonts w:ascii="Arial" w:hAnsi="Arial" w:cs="Arial" w:hint="eastAsia"/>
                <w:kern w:val="0"/>
                <w:sz w:val="24"/>
                <w:szCs w:val="24"/>
                <w:lang w:val="en-GB"/>
              </w:rPr>
              <w:t>年，北京大学全球健康研究所每年组织旨在加强中国卫生外交应对全球健康挑战能力的培训。学员来自外交部和卫生部。</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u w:val="single"/>
                <w:lang w:val="en-GB"/>
              </w:rPr>
              <w:t>中国在全球健康治理和双边卫生发展合作方面挖掘潜能尚面临诸多挑战</w:t>
            </w:r>
            <w:r w:rsidRPr="00F239C8">
              <w:rPr>
                <w:rFonts w:ascii="Arial" w:hAnsi="Arial" w:cs="Arial" w:hint="eastAsia"/>
                <w:kern w:val="0"/>
                <w:sz w:val="24"/>
                <w:szCs w:val="24"/>
                <w:lang w:val="en-GB"/>
              </w:rPr>
              <w:t>。其中重要的一点就是中国机构的能力和经验有限。虽然已有部分中方高级专家参与世界了全球健康治理、</w:t>
            </w:r>
            <w:r w:rsidRPr="00F239C8">
              <w:rPr>
                <w:rFonts w:ascii="Arial" w:hAnsi="Arial" w:cs="Arial" w:hint="eastAsia"/>
                <w:kern w:val="0"/>
                <w:sz w:val="24"/>
                <w:szCs w:val="24"/>
                <w:lang w:val="en-GB"/>
              </w:rPr>
              <w:lastRenderedPageBreak/>
              <w:t>研讨和政策制定工作，但是人单力薄。多数中方机构在把握国际趋势，分析全球健康问题和策略制定，推动本国参与全球健康和双边合作事务方面能力不足。在双边合作方面，中方尚缺乏将自身改进健康产出和加强卫生系统方面的经验传递给其他国家的能力。中方有增进对巴黎宣言中提到的国际发展合作最佳实践理解的需求，也有在参与全球健康问题处理以及探索如何开发和实施首要全球健康发展策略的能力建设方面的需求。</w:t>
            </w:r>
          </w:p>
          <w:p w:rsidR="00F239C8" w:rsidRPr="00F239C8" w:rsidRDefault="00F239C8" w:rsidP="00B13FB8">
            <w:pPr>
              <w:widowControl/>
              <w:numPr>
                <w:ilvl w:val="0"/>
                <w:numId w:val="6"/>
              </w:numPr>
              <w:autoSpaceDE w:val="0"/>
              <w:autoSpaceDN w:val="0"/>
              <w:adjustRightInd w:val="0"/>
              <w:spacing w:line="360" w:lineRule="auto"/>
              <w:jc w:val="center"/>
              <w:rPr>
                <w:rFonts w:ascii="Arial" w:hAnsi="Arial" w:cs="Arial"/>
                <w:kern w:val="0"/>
                <w:sz w:val="24"/>
                <w:szCs w:val="24"/>
                <w:lang w:val="en-GB"/>
              </w:rPr>
            </w:pPr>
            <w:r w:rsidRPr="00F239C8">
              <w:rPr>
                <w:rFonts w:ascii="Arial" w:hAnsi="Arial" w:cs="Arial" w:hint="eastAsia"/>
                <w:kern w:val="0"/>
                <w:sz w:val="24"/>
                <w:szCs w:val="24"/>
                <w:u w:val="single"/>
                <w:lang w:val="en-GB"/>
              </w:rPr>
              <w:t>世界迫切需要中国在全球健康方面发挥重要作用</w:t>
            </w:r>
            <w:r w:rsidRPr="00F239C8">
              <w:rPr>
                <w:rFonts w:ascii="Arial" w:hAnsi="Arial" w:cs="Arial" w:hint="eastAsia"/>
                <w:kern w:val="0"/>
                <w:sz w:val="24"/>
                <w:szCs w:val="24"/>
                <w:lang w:val="en-GB"/>
              </w:rPr>
              <w:t>。许多国家在实现千年发展目标方面掉队。</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年，全球</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岁以下儿童死亡率从</w:t>
            </w:r>
            <w:r w:rsidRPr="00F239C8">
              <w:rPr>
                <w:rFonts w:ascii="Arial" w:hAnsi="Arial" w:cs="Arial" w:hint="eastAsia"/>
                <w:kern w:val="0"/>
                <w:sz w:val="24"/>
                <w:szCs w:val="24"/>
                <w:lang w:val="en-GB"/>
              </w:rPr>
              <w:t>89</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降低至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60</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，未能完成减少</w:t>
            </w:r>
            <w:r w:rsidRPr="00F239C8">
              <w:rPr>
                <w:rFonts w:ascii="Arial" w:hAnsi="Arial" w:cs="Arial" w:hint="eastAsia"/>
                <w:kern w:val="0"/>
                <w:sz w:val="24"/>
                <w:szCs w:val="24"/>
                <w:lang w:val="en-GB"/>
              </w:rPr>
              <w:t>2/3</w:t>
            </w:r>
            <w:r w:rsidRPr="00F239C8">
              <w:rPr>
                <w:rFonts w:ascii="Arial" w:hAnsi="Arial" w:cs="Arial" w:hint="eastAsia"/>
                <w:kern w:val="0"/>
                <w:sz w:val="24"/>
                <w:szCs w:val="24"/>
                <w:lang w:val="en-GB"/>
              </w:rPr>
              <w:t>的目标。在发展中国家，孕产妇死亡率仅降低了</w:t>
            </w:r>
            <w:r w:rsidRPr="00F239C8">
              <w:rPr>
                <w:rFonts w:ascii="Arial" w:hAnsi="Arial" w:cs="Arial" w:hint="eastAsia"/>
                <w:kern w:val="0"/>
                <w:sz w:val="24"/>
                <w:szCs w:val="24"/>
                <w:lang w:val="en-GB"/>
              </w:rPr>
              <w:t>1/3(</w:t>
            </w:r>
            <w:r w:rsidRPr="00F239C8">
              <w:rPr>
                <w:rFonts w:ascii="Arial" w:hAnsi="Arial" w:cs="Arial" w:hint="eastAsia"/>
                <w:kern w:val="0"/>
                <w:sz w:val="24"/>
                <w:szCs w:val="24"/>
                <w:lang w:val="en-GB"/>
              </w:rPr>
              <w:t>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440/10</w:t>
            </w:r>
            <w:r w:rsidRPr="00F239C8">
              <w:rPr>
                <w:rFonts w:ascii="Arial" w:hAnsi="Arial" w:cs="Arial" w:hint="eastAsia"/>
                <w:kern w:val="0"/>
                <w:sz w:val="24"/>
                <w:szCs w:val="24"/>
                <w:lang w:val="en-GB"/>
              </w:rPr>
              <w:t>万降低至</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290/10</w:t>
            </w:r>
            <w:r w:rsidRPr="00F239C8">
              <w:rPr>
                <w:rFonts w:ascii="Arial" w:hAnsi="Arial" w:cs="Arial" w:hint="eastAsia"/>
                <w:kern w:val="0"/>
                <w:sz w:val="24"/>
                <w:szCs w:val="24"/>
                <w:lang w:val="en-GB"/>
              </w:rPr>
              <w:t>万</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，未达到降低</w:t>
            </w:r>
            <w:r w:rsidRPr="00F239C8">
              <w:rPr>
                <w:rFonts w:ascii="Arial" w:hAnsi="Arial" w:cs="Arial" w:hint="eastAsia"/>
                <w:kern w:val="0"/>
                <w:sz w:val="24"/>
                <w:szCs w:val="24"/>
                <w:lang w:val="en-GB"/>
              </w:rPr>
              <w:t>3/4</w:t>
            </w:r>
            <w:r w:rsidRPr="00F239C8">
              <w:rPr>
                <w:rFonts w:ascii="Arial" w:hAnsi="Arial" w:cs="Arial" w:hint="eastAsia"/>
                <w:kern w:val="0"/>
                <w:sz w:val="24"/>
                <w:szCs w:val="24"/>
                <w:lang w:val="en-GB"/>
              </w:rPr>
              <w:t>的目标。</w:t>
            </w:r>
            <w:r w:rsidRPr="00F239C8">
              <w:rPr>
                <w:rFonts w:ascii="Arial" w:hAnsi="Arial" w:cs="Arial" w:hint="eastAsia"/>
                <w:kern w:val="0"/>
                <w:sz w:val="24"/>
                <w:szCs w:val="24"/>
                <w:lang w:val="en-GB"/>
              </w:rPr>
              <w:t>HIV</w:t>
            </w:r>
            <w:r w:rsidRPr="00F239C8">
              <w:rPr>
                <w:rFonts w:ascii="Arial" w:hAnsi="Arial" w:cs="Arial" w:hint="eastAsia"/>
                <w:kern w:val="0"/>
                <w:sz w:val="24"/>
                <w:szCs w:val="24"/>
                <w:lang w:val="en-GB"/>
              </w:rPr>
              <w:t>发病率降低了</w:t>
            </w:r>
            <w:r w:rsidRPr="00F239C8">
              <w:rPr>
                <w:rFonts w:ascii="Arial" w:hAnsi="Arial" w:cs="Arial" w:hint="eastAsia"/>
                <w:kern w:val="0"/>
                <w:sz w:val="24"/>
                <w:szCs w:val="24"/>
                <w:lang w:val="en-GB"/>
              </w:rPr>
              <w:t>25%</w:t>
            </w:r>
            <w:r w:rsidRPr="00F239C8">
              <w:rPr>
                <w:rFonts w:ascii="Arial" w:hAnsi="Arial" w:cs="Arial" w:hint="eastAsia"/>
                <w:kern w:val="0"/>
                <w:sz w:val="24"/>
                <w:szCs w:val="24"/>
                <w:lang w:val="en-GB"/>
              </w:rPr>
              <w:t>（从</w:t>
            </w:r>
            <w:r w:rsidRPr="00F239C8">
              <w:rPr>
                <w:rFonts w:ascii="Arial" w:hAnsi="Arial" w:cs="Arial" w:hint="eastAsia"/>
                <w:kern w:val="0"/>
                <w:sz w:val="24"/>
                <w:szCs w:val="24"/>
                <w:lang w:val="en-GB"/>
              </w:rPr>
              <w:t>2001</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0.08</w:t>
            </w:r>
            <w:r w:rsidRPr="00F239C8">
              <w:rPr>
                <w:rFonts w:ascii="Arial" w:hAnsi="Arial" w:cs="Arial" w:hint="eastAsia"/>
                <w:kern w:val="0"/>
                <w:sz w:val="24"/>
                <w:szCs w:val="24"/>
                <w:lang w:val="en-GB"/>
              </w:rPr>
              <w:t>降至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0.06</w:t>
            </w:r>
            <w:r w:rsidRPr="00F239C8">
              <w:rPr>
                <w:rFonts w:ascii="Arial" w:hAnsi="Arial" w:cs="Arial" w:hint="eastAsia"/>
                <w:kern w:val="0"/>
                <w:sz w:val="24"/>
                <w:szCs w:val="24"/>
                <w:lang w:val="en-GB"/>
              </w:rPr>
              <w:t>），其中非洲和亚洲的发病率降低得较快。疟疾死亡人数从</w:t>
            </w:r>
            <w:r w:rsidRPr="00F239C8">
              <w:rPr>
                <w:rFonts w:ascii="Arial" w:hAnsi="Arial" w:cs="Arial" w:hint="eastAsia"/>
                <w:kern w:val="0"/>
                <w:sz w:val="24"/>
                <w:szCs w:val="24"/>
                <w:lang w:val="en-GB"/>
              </w:rPr>
              <w:t>2000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985,000</w:t>
            </w:r>
            <w:r w:rsidRPr="00F239C8">
              <w:rPr>
                <w:rFonts w:ascii="Arial" w:hAnsi="Arial" w:cs="Arial" w:hint="eastAsia"/>
                <w:kern w:val="0"/>
                <w:sz w:val="24"/>
                <w:szCs w:val="24"/>
                <w:lang w:val="en-GB"/>
              </w:rPr>
              <w:t>降低至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781,000</w:t>
            </w:r>
            <w:r w:rsidRPr="00F239C8">
              <w:rPr>
                <w:rFonts w:ascii="Arial" w:hAnsi="Arial" w:cs="Arial" w:hint="eastAsia"/>
                <w:kern w:val="0"/>
                <w:sz w:val="24"/>
                <w:szCs w:val="24"/>
                <w:lang w:val="en-GB"/>
              </w:rPr>
              <w:t>，降低了</w:t>
            </w: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。结核发病高峰由</w:t>
            </w:r>
            <w:r w:rsidRPr="00F239C8">
              <w:rPr>
                <w:rFonts w:ascii="Arial" w:hAnsi="Arial" w:cs="Arial" w:hint="eastAsia"/>
                <w:kern w:val="0"/>
                <w:sz w:val="24"/>
                <w:szCs w:val="24"/>
                <w:lang w:val="en-GB"/>
              </w:rPr>
              <w:t>2004</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142/10</w:t>
            </w:r>
            <w:r w:rsidRPr="00F239C8">
              <w:rPr>
                <w:rFonts w:ascii="Arial" w:hAnsi="Arial" w:cs="Arial" w:hint="eastAsia"/>
                <w:kern w:val="0"/>
                <w:sz w:val="24"/>
                <w:szCs w:val="24"/>
                <w:lang w:val="en-GB"/>
              </w:rPr>
              <w:t>万降至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137/10</w:t>
            </w:r>
            <w:r w:rsidRPr="00F239C8">
              <w:rPr>
                <w:rFonts w:ascii="Arial" w:hAnsi="Arial" w:cs="Arial" w:hint="eastAsia"/>
                <w:kern w:val="0"/>
                <w:sz w:val="24"/>
                <w:szCs w:val="24"/>
                <w:lang w:val="en-GB"/>
              </w:rPr>
              <w:t>万。</w:t>
            </w:r>
          </w:p>
          <w:p w:rsidR="00F239C8" w:rsidRPr="00F239C8" w:rsidRDefault="00F239C8" w:rsidP="00B13FB8">
            <w:pPr>
              <w:widowControl/>
              <w:numPr>
                <w:ilvl w:val="0"/>
                <w:numId w:val="6"/>
              </w:numPr>
              <w:spacing w:line="360" w:lineRule="auto"/>
              <w:jc w:val="center"/>
              <w:rPr>
                <w:rFonts w:ascii="Arial" w:hAnsi="Arial" w:cs="Arial"/>
                <w:kern w:val="0"/>
                <w:sz w:val="24"/>
                <w:szCs w:val="24"/>
                <w:lang w:val="en-GB"/>
              </w:rPr>
            </w:pPr>
            <w:r w:rsidRPr="00F239C8">
              <w:rPr>
                <w:rFonts w:ascii="Arial" w:hAnsi="Arial" w:cs="Arial" w:hint="eastAsia"/>
                <w:kern w:val="0"/>
                <w:sz w:val="24"/>
                <w:szCs w:val="24"/>
                <w:lang w:val="en-GB"/>
              </w:rPr>
              <w:t>全球慢性非传染性疾病负担加重。</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年，全球</w:t>
            </w:r>
            <w:r w:rsidRPr="00F239C8">
              <w:rPr>
                <w:rFonts w:ascii="Arial" w:hAnsi="Arial" w:cs="Arial" w:hint="eastAsia"/>
                <w:kern w:val="0"/>
                <w:sz w:val="24"/>
                <w:szCs w:val="24"/>
                <w:lang w:val="en-GB"/>
              </w:rPr>
              <w:t>63%</w:t>
            </w:r>
            <w:r w:rsidRPr="00F239C8">
              <w:rPr>
                <w:rFonts w:ascii="Arial" w:hAnsi="Arial" w:cs="Arial" w:hint="eastAsia"/>
                <w:kern w:val="0"/>
                <w:sz w:val="24"/>
                <w:szCs w:val="24"/>
                <w:lang w:val="en-GB"/>
              </w:rPr>
              <w:t>的死亡归因于慢性非传染性疾病（</w:t>
            </w:r>
            <w:r w:rsidRPr="00F239C8">
              <w:rPr>
                <w:rFonts w:ascii="Arial" w:hAnsi="Arial" w:cs="Arial" w:hint="eastAsia"/>
                <w:kern w:val="0"/>
                <w:sz w:val="24"/>
                <w:szCs w:val="24"/>
                <w:lang w:val="en-GB"/>
              </w:rPr>
              <w:t>5700</w:t>
            </w:r>
            <w:r w:rsidRPr="00F239C8">
              <w:rPr>
                <w:rFonts w:ascii="Arial" w:hAnsi="Arial" w:cs="Arial" w:hint="eastAsia"/>
                <w:kern w:val="0"/>
                <w:sz w:val="24"/>
                <w:szCs w:val="24"/>
                <w:lang w:val="en-GB"/>
              </w:rPr>
              <w:t>万死亡中的</w:t>
            </w:r>
            <w:r w:rsidRPr="00F239C8">
              <w:rPr>
                <w:rFonts w:ascii="Arial" w:hAnsi="Arial" w:cs="Arial" w:hint="eastAsia"/>
                <w:kern w:val="0"/>
                <w:sz w:val="24"/>
                <w:szCs w:val="24"/>
                <w:lang w:val="en-GB"/>
              </w:rPr>
              <w:t>3600</w:t>
            </w:r>
            <w:r w:rsidRPr="00F239C8">
              <w:rPr>
                <w:rFonts w:ascii="Arial" w:hAnsi="Arial" w:cs="Arial" w:hint="eastAsia"/>
                <w:kern w:val="0"/>
                <w:sz w:val="24"/>
                <w:szCs w:val="24"/>
                <w:lang w:val="en-GB"/>
              </w:rPr>
              <w:t>万）。其中</w:t>
            </w:r>
            <w:r w:rsidRPr="00F239C8">
              <w:rPr>
                <w:rFonts w:ascii="Arial" w:hAnsi="Arial" w:cs="Arial" w:hint="eastAsia"/>
                <w:kern w:val="0"/>
                <w:sz w:val="24"/>
                <w:szCs w:val="24"/>
                <w:lang w:val="en-GB"/>
              </w:rPr>
              <w:t>80%</w:t>
            </w:r>
            <w:r w:rsidRPr="00F239C8">
              <w:rPr>
                <w:rFonts w:ascii="Arial" w:hAnsi="Arial" w:cs="Arial" w:hint="eastAsia"/>
                <w:kern w:val="0"/>
                <w:sz w:val="24"/>
                <w:szCs w:val="24"/>
                <w:lang w:val="en-GB"/>
              </w:rPr>
              <w:t>发生在中低收入国家。低收入国家的慢性非传染性疾病死亡率更高。</w:t>
            </w:r>
          </w:p>
          <w:p w:rsidR="00F239C8" w:rsidRPr="00F239C8" w:rsidRDefault="00F239C8" w:rsidP="00F239C8">
            <w:pPr>
              <w:widowControl/>
              <w:spacing w:line="360" w:lineRule="auto"/>
              <w:ind w:firstLine="0"/>
              <w:jc w:val="center"/>
              <w:rPr>
                <w:rFonts w:ascii="Arial" w:hAnsi="Arial" w:cs="Arial"/>
                <w:kern w:val="0"/>
                <w:sz w:val="24"/>
                <w:szCs w:val="24"/>
                <w:lang w:val="en-GB"/>
              </w:rPr>
            </w:pPr>
          </w:p>
          <w:p w:rsidR="00F239C8" w:rsidRPr="00F239C8" w:rsidRDefault="003A5657" w:rsidP="00F239C8">
            <w:pPr>
              <w:widowControl/>
              <w:ind w:firstLine="0"/>
              <w:jc w:val="center"/>
              <w:rPr>
                <w:rFonts w:ascii="Arial" w:hAnsi="Arial" w:cs="Arial"/>
                <w:i/>
                <w:kern w:val="0"/>
                <w:sz w:val="24"/>
                <w:szCs w:val="24"/>
                <w:lang w:val="en-GB" w:eastAsia="en-US"/>
              </w:rPr>
            </w:pPr>
            <w:r>
              <w:rPr>
                <w:rFonts w:ascii="Arial" w:hAnsi="Arial" w:cs="Arial"/>
                <w:kern w:val="0"/>
                <w:sz w:val="24"/>
                <w:szCs w:val="24"/>
                <w:lang w:bidi="my-MM"/>
              </w:rPr>
              <w:pict>
                <v:shapetype id="_x0000_t202" coordsize="21600,21600" o:spt="202" path="m,l,21600r21600,l21600,xe">
                  <v:stroke joinstyle="miter"/>
                  <v:path gradientshapeok="t" o:connecttype="rect"/>
                </v:shapetype>
                <v:shape id="_x0000_s1076" type="#_x0000_t202" style="position:absolute;left:0;text-align:left;margin-left:30.6pt;margin-top:27pt;width:36pt;height:81pt;z-index:251664384" strokecolor="white">
                  <v:textbox style="layout-flow:vertical;mso-layout-flow-alt:bottom-to-top" inset=".5mm,0,.5mm,0">
                    <w:txbxContent>
                      <w:p w:rsidR="00737791" w:rsidRDefault="00737791" w:rsidP="00F239C8">
                        <w:pPr>
                          <w:jc w:val="center"/>
                          <w:rPr>
                            <w:sz w:val="18"/>
                            <w:szCs w:val="18"/>
                          </w:rPr>
                        </w:pPr>
                        <w:r>
                          <w:rPr>
                            <w:rFonts w:hint="eastAsia"/>
                            <w:sz w:val="18"/>
                            <w:szCs w:val="18"/>
                          </w:rPr>
                          <w:t>年龄标准化死亡率（每</w:t>
                        </w:r>
                        <w:r>
                          <w:rPr>
                            <w:sz w:val="18"/>
                            <w:szCs w:val="18"/>
                          </w:rPr>
                          <w:t>10</w:t>
                        </w:r>
                        <w:r>
                          <w:rPr>
                            <w:rFonts w:hint="eastAsia"/>
                            <w:sz w:val="18"/>
                            <w:szCs w:val="18"/>
                          </w:rPr>
                          <w:t>万人）</w:t>
                        </w:r>
                      </w:p>
                    </w:txbxContent>
                  </v:textbox>
                </v:shape>
              </w:pict>
            </w:r>
            <w:r w:rsidR="009E242C">
              <w:rPr>
                <w:rFonts w:ascii="Arial" w:hAnsi="Arial" w:cs="Arial"/>
                <w:i/>
                <w:kern w:val="0"/>
                <w:sz w:val="24"/>
                <w:szCs w:val="24"/>
              </w:rPr>
              <w:pict w14:anchorId="69487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2" o:spid="_x0000_i1026" type="#_x0000_t75" style="width:333.75pt;height:185.25pt;mso-position-horizontal-relative:page;mso-position-vertical-relative:page">
                  <v:imagedata r:id="rId9" o:title=""/>
                </v:shape>
              </w:pict>
            </w:r>
          </w:p>
          <w:p w:rsidR="00F239C8" w:rsidRPr="00F239C8" w:rsidRDefault="003A5657" w:rsidP="00F239C8">
            <w:pPr>
              <w:widowControl/>
              <w:ind w:firstLine="0"/>
              <w:jc w:val="center"/>
              <w:rPr>
                <w:rFonts w:ascii="Arial" w:hAnsi="Arial" w:cs="Arial"/>
                <w:b/>
                <w:kern w:val="0"/>
                <w:sz w:val="18"/>
                <w:szCs w:val="18"/>
                <w:lang w:val="en-GB" w:eastAsia="en-US"/>
              </w:rPr>
            </w:pPr>
            <w:r>
              <w:rPr>
                <w:rFonts w:ascii="Arial" w:hAnsi="Arial" w:cs="Arial"/>
                <w:kern w:val="0"/>
                <w:sz w:val="24"/>
                <w:szCs w:val="24"/>
                <w:lang w:bidi="my-MM"/>
              </w:rPr>
              <w:pict>
                <v:shape id="_x0000_s1077" type="#_x0000_t202" style="position:absolute;left:0;text-align:left;margin-left:147.85pt;margin-top:3.9pt;width:185.5pt;height:17.25pt;z-index:251665408" strokecolor="white">
                  <v:textbox inset="0,0,0,0">
                    <w:txbxContent>
                      <w:p w:rsidR="00737791" w:rsidRDefault="00737791" w:rsidP="00F239C8">
                        <w:pPr>
                          <w:jc w:val="center"/>
                          <w:rPr>
                            <w:sz w:val="18"/>
                            <w:szCs w:val="18"/>
                          </w:rPr>
                        </w:pPr>
                        <w:r>
                          <w:rPr>
                            <w:rFonts w:hint="eastAsia"/>
                            <w:sz w:val="18"/>
                            <w:szCs w:val="18"/>
                          </w:rPr>
                          <w:t>部分国家</w:t>
                        </w:r>
                      </w:p>
                    </w:txbxContent>
                  </v:textbox>
                </v:shape>
              </w:pict>
            </w:r>
          </w:p>
          <w:p w:rsidR="00F239C8" w:rsidRPr="00F239C8" w:rsidRDefault="00F239C8" w:rsidP="00F239C8">
            <w:pPr>
              <w:widowControl/>
              <w:ind w:firstLine="0"/>
              <w:jc w:val="center"/>
              <w:rPr>
                <w:rFonts w:ascii="Arial" w:hAnsi="Arial" w:cs="Arial"/>
                <w:b/>
                <w:kern w:val="0"/>
                <w:sz w:val="18"/>
                <w:szCs w:val="18"/>
                <w:lang w:val="en-GB"/>
              </w:rPr>
            </w:pPr>
          </w:p>
          <w:p w:rsidR="00F239C8" w:rsidRPr="00F239C8" w:rsidRDefault="00F239C8" w:rsidP="00F239C8">
            <w:pPr>
              <w:widowControl/>
              <w:ind w:firstLine="0"/>
              <w:jc w:val="center"/>
              <w:rPr>
                <w:rFonts w:ascii="Arial" w:hAnsi="Arial" w:cs="Arial"/>
                <w:b/>
                <w:kern w:val="0"/>
                <w:sz w:val="18"/>
                <w:szCs w:val="18"/>
                <w:lang w:val="en-GB"/>
              </w:rPr>
            </w:pPr>
          </w:p>
          <w:p w:rsidR="00F239C8" w:rsidRPr="00F239C8" w:rsidRDefault="00F239C8" w:rsidP="00F239C8">
            <w:pPr>
              <w:widowControl/>
              <w:ind w:firstLine="0"/>
              <w:jc w:val="center"/>
              <w:rPr>
                <w:rFonts w:ascii="Arial" w:hAnsi="Arial" w:cs="Arial"/>
                <w:b/>
                <w:kern w:val="0"/>
                <w:sz w:val="18"/>
                <w:szCs w:val="18"/>
                <w:lang w:val="en-GB"/>
              </w:rPr>
            </w:pPr>
            <w:r w:rsidRPr="00F239C8">
              <w:rPr>
                <w:rFonts w:ascii="Arial" w:hAnsi="Arial" w:cs="Arial" w:hint="eastAsia"/>
                <w:b/>
                <w:kern w:val="0"/>
                <w:sz w:val="18"/>
                <w:szCs w:val="18"/>
                <w:lang w:val="en-GB"/>
              </w:rPr>
              <w:t>图</w:t>
            </w:r>
            <w:r w:rsidRPr="00F239C8">
              <w:rPr>
                <w:rFonts w:ascii="Arial" w:hAnsi="Arial" w:cs="Arial"/>
                <w:b/>
                <w:kern w:val="0"/>
                <w:sz w:val="18"/>
                <w:szCs w:val="18"/>
                <w:lang w:val="en-GB"/>
              </w:rPr>
              <w:t>2</w:t>
            </w:r>
            <w:r w:rsidRPr="00F239C8">
              <w:rPr>
                <w:rFonts w:ascii="Arial" w:hAnsi="Arial" w:cs="Arial" w:hint="eastAsia"/>
                <w:b/>
                <w:kern w:val="0"/>
                <w:sz w:val="18"/>
                <w:szCs w:val="18"/>
                <w:lang w:val="en-GB"/>
              </w:rPr>
              <w:t>：</w:t>
            </w:r>
            <w:r w:rsidRPr="00F239C8">
              <w:rPr>
                <w:rFonts w:ascii="Arial" w:hAnsi="Arial" w:cs="Arial"/>
                <w:b/>
                <w:kern w:val="0"/>
                <w:sz w:val="18"/>
                <w:szCs w:val="18"/>
                <w:lang w:val="en-GB"/>
              </w:rPr>
              <w:t>15-69</w:t>
            </w:r>
            <w:r w:rsidRPr="00F239C8">
              <w:rPr>
                <w:rFonts w:ascii="Arial" w:hAnsi="Arial" w:cs="Arial" w:hint="eastAsia"/>
                <w:b/>
                <w:kern w:val="0"/>
                <w:sz w:val="18"/>
                <w:szCs w:val="18"/>
                <w:lang w:val="en-GB"/>
              </w:rPr>
              <w:t>岁人群</w:t>
            </w:r>
            <w:r w:rsidRPr="00F239C8">
              <w:rPr>
                <w:rFonts w:ascii="Arial" w:hAnsi="Arial" w:cs="Arial"/>
                <w:b/>
                <w:kern w:val="0"/>
                <w:sz w:val="18"/>
                <w:szCs w:val="18"/>
                <w:lang w:val="en-GB"/>
              </w:rPr>
              <w:t>NCD</w:t>
            </w:r>
            <w:r w:rsidRPr="00F239C8">
              <w:rPr>
                <w:rFonts w:ascii="Arial" w:hAnsi="Arial" w:cs="Arial" w:hint="eastAsia"/>
                <w:b/>
                <w:kern w:val="0"/>
                <w:sz w:val="18"/>
                <w:szCs w:val="18"/>
                <w:lang w:val="en-GB"/>
              </w:rPr>
              <w:t>死亡率，依据世界银行收入群体，</w:t>
            </w:r>
            <w:r w:rsidRPr="00F239C8">
              <w:rPr>
                <w:rFonts w:ascii="Arial" w:hAnsi="Arial" w:cs="Arial"/>
                <w:b/>
                <w:kern w:val="0"/>
                <w:sz w:val="18"/>
                <w:szCs w:val="18"/>
                <w:lang w:val="en-GB"/>
              </w:rPr>
              <w:t>2008</w:t>
            </w:r>
          </w:p>
          <w:p w:rsidR="00F239C8" w:rsidRPr="00F239C8" w:rsidRDefault="00F239C8" w:rsidP="00F239C8">
            <w:pPr>
              <w:widowControl/>
              <w:ind w:firstLine="0"/>
              <w:jc w:val="center"/>
              <w:rPr>
                <w:rFonts w:ascii="Arial" w:hAnsi="Arial" w:cs="Arial"/>
                <w:kern w:val="0"/>
                <w:sz w:val="18"/>
                <w:szCs w:val="18"/>
                <w:lang w:val="en-GB"/>
              </w:rPr>
            </w:pPr>
            <w:r w:rsidRPr="00F239C8">
              <w:rPr>
                <w:rFonts w:ascii="Arial" w:hAnsi="Arial" w:cs="Arial"/>
                <w:kern w:val="0"/>
                <w:sz w:val="18"/>
                <w:szCs w:val="18"/>
                <w:lang w:val="en-GB"/>
              </w:rPr>
              <w:t>NCD</w:t>
            </w:r>
            <w:r w:rsidRPr="00F239C8">
              <w:rPr>
                <w:rFonts w:ascii="Arial" w:hAnsi="Arial" w:cs="Arial" w:hint="eastAsia"/>
                <w:kern w:val="0"/>
                <w:sz w:val="18"/>
                <w:szCs w:val="18"/>
                <w:lang w:val="en-GB"/>
              </w:rPr>
              <w:t>：慢性非传染性疾病</w:t>
            </w:r>
          </w:p>
          <w:p w:rsid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地区发展不平衡，已经取得成果的地区也依然面临挑战。在撒哈拉沙漠以南地区，儿童死亡率从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18</w:t>
            </w:r>
            <w:r w:rsidRPr="00F239C8">
              <w:rPr>
                <w:rFonts w:ascii="宋体" w:hAnsi="宋体" w:cs="Arial" w:hint="eastAsia"/>
                <w:kern w:val="0"/>
                <w:sz w:val="24"/>
                <w:szCs w:val="24"/>
                <w:lang w:val="en-GB"/>
              </w:rPr>
              <w:t>0‰</w:t>
            </w:r>
            <w:r w:rsidRPr="00F239C8">
              <w:rPr>
                <w:rFonts w:ascii="Arial" w:hAnsi="Arial" w:cs="Arial" w:hint="eastAsia"/>
                <w:kern w:val="0"/>
                <w:sz w:val="24"/>
                <w:szCs w:val="24"/>
                <w:lang w:val="en-GB"/>
              </w:rPr>
              <w:t>降低至</w:t>
            </w:r>
            <w:r w:rsidRPr="00F239C8">
              <w:rPr>
                <w:rFonts w:ascii="Arial" w:hAnsi="Arial" w:cs="Arial" w:hint="eastAsia"/>
                <w:kern w:val="0"/>
                <w:sz w:val="24"/>
                <w:szCs w:val="24"/>
                <w:lang w:val="en-GB"/>
              </w:rPr>
              <w:t>2009</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129</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。而东南亚数据</w:t>
            </w:r>
            <w:proofErr w:type="gramStart"/>
            <w:r w:rsidRPr="00F239C8">
              <w:rPr>
                <w:rFonts w:ascii="Arial" w:hAnsi="Arial" w:cs="Arial" w:hint="eastAsia"/>
                <w:kern w:val="0"/>
                <w:sz w:val="24"/>
                <w:szCs w:val="24"/>
                <w:lang w:val="en-GB"/>
              </w:rPr>
              <w:t>同阶段</w:t>
            </w:r>
            <w:proofErr w:type="gramEnd"/>
            <w:r w:rsidRPr="00F239C8">
              <w:rPr>
                <w:rFonts w:ascii="Arial" w:hAnsi="Arial" w:cs="Arial" w:hint="eastAsia"/>
                <w:kern w:val="0"/>
                <w:sz w:val="24"/>
                <w:szCs w:val="24"/>
                <w:lang w:val="en-GB"/>
              </w:rPr>
              <w:t>数字为从</w:t>
            </w:r>
            <w:r w:rsidRPr="00F239C8">
              <w:rPr>
                <w:rFonts w:ascii="Arial" w:hAnsi="Arial" w:cs="Arial" w:hint="eastAsia"/>
                <w:kern w:val="0"/>
                <w:sz w:val="24"/>
                <w:szCs w:val="24"/>
                <w:lang w:val="en-GB"/>
              </w:rPr>
              <w:t>73</w:t>
            </w:r>
            <w:r w:rsidRPr="00F239C8">
              <w:rPr>
                <w:rFonts w:ascii="宋体" w:hAnsi="宋体" w:cs="Arial" w:hint="eastAsia"/>
                <w:kern w:val="0"/>
                <w:sz w:val="24"/>
                <w:szCs w:val="24"/>
                <w:lang w:val="en-GB"/>
              </w:rPr>
              <w:t>‰降</w:t>
            </w:r>
            <w:r w:rsidRPr="00F239C8">
              <w:rPr>
                <w:rFonts w:ascii="Arial" w:hAnsi="Arial" w:cs="Arial" w:hint="eastAsia"/>
                <w:kern w:val="0"/>
                <w:sz w:val="24"/>
                <w:szCs w:val="24"/>
                <w:lang w:val="en-GB"/>
              </w:rPr>
              <w:t>到</w:t>
            </w:r>
            <w:r w:rsidRPr="00F239C8">
              <w:rPr>
                <w:rFonts w:ascii="Arial" w:hAnsi="Arial" w:cs="Arial" w:hint="eastAsia"/>
                <w:kern w:val="0"/>
                <w:sz w:val="24"/>
                <w:szCs w:val="24"/>
                <w:lang w:val="en-GB"/>
              </w:rPr>
              <w:t>36</w:t>
            </w:r>
            <w:r w:rsidRPr="00F239C8">
              <w:rPr>
                <w:rFonts w:ascii="宋体" w:hAnsi="宋体" w:cs="Arial" w:hint="eastAsia"/>
                <w:kern w:val="0"/>
                <w:sz w:val="24"/>
                <w:szCs w:val="24"/>
                <w:lang w:val="en-GB"/>
              </w:rPr>
              <w:t>‰</w:t>
            </w:r>
            <w:r w:rsidRPr="00F239C8">
              <w:rPr>
                <w:rFonts w:ascii="Arial" w:hAnsi="Arial" w:cs="Arial" w:hint="eastAsia"/>
                <w:kern w:val="0"/>
                <w:sz w:val="24"/>
                <w:szCs w:val="24"/>
                <w:lang w:val="en-GB"/>
              </w:rPr>
              <w:t>。</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产妇死亡率在撒哈拉沙漠以南地区高居不下，从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870/10</w:t>
            </w:r>
            <w:r w:rsidRPr="00F239C8">
              <w:rPr>
                <w:rFonts w:ascii="Arial" w:hAnsi="Arial" w:cs="Arial" w:hint="eastAsia"/>
                <w:kern w:val="0"/>
                <w:sz w:val="24"/>
                <w:szCs w:val="24"/>
                <w:lang w:val="en-GB"/>
              </w:rPr>
              <w:t>万仅降低至</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640/10</w:t>
            </w:r>
            <w:r w:rsidRPr="00F239C8">
              <w:rPr>
                <w:rFonts w:ascii="Arial" w:hAnsi="Arial" w:cs="Arial" w:hint="eastAsia"/>
                <w:kern w:val="0"/>
                <w:sz w:val="24"/>
                <w:szCs w:val="24"/>
                <w:lang w:val="en-GB"/>
              </w:rPr>
              <w:t>万。在东南亚地区，虽然</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产妇死亡率已从</w:t>
            </w:r>
            <w:r w:rsidRPr="00F239C8">
              <w:rPr>
                <w:rFonts w:ascii="Arial" w:hAnsi="Arial" w:cs="Arial" w:hint="eastAsia"/>
                <w:kern w:val="0"/>
                <w:sz w:val="24"/>
                <w:szCs w:val="24"/>
                <w:lang w:val="en-GB"/>
              </w:rPr>
              <w:t>1990</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380/10</w:t>
            </w:r>
            <w:r w:rsidRPr="00F239C8">
              <w:rPr>
                <w:rFonts w:ascii="Arial" w:hAnsi="Arial" w:cs="Arial" w:hint="eastAsia"/>
                <w:kern w:val="0"/>
                <w:sz w:val="24"/>
                <w:szCs w:val="24"/>
                <w:lang w:val="en-GB"/>
              </w:rPr>
              <w:t>万降至</w:t>
            </w:r>
            <w:r w:rsidRPr="00F239C8">
              <w:rPr>
                <w:rFonts w:ascii="Arial" w:hAnsi="Arial" w:cs="Arial" w:hint="eastAsia"/>
                <w:kern w:val="0"/>
                <w:sz w:val="24"/>
                <w:szCs w:val="24"/>
                <w:lang w:val="en-GB"/>
              </w:rPr>
              <w:t>2008</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160/10</w:t>
            </w:r>
            <w:r w:rsidRPr="00F239C8">
              <w:rPr>
                <w:rFonts w:ascii="Arial" w:hAnsi="Arial" w:cs="Arial" w:hint="eastAsia"/>
                <w:kern w:val="0"/>
                <w:sz w:val="24"/>
                <w:szCs w:val="24"/>
                <w:lang w:val="en-GB"/>
              </w:rPr>
              <w:t>万，但仍未实现千年发展目标。</w:t>
            </w:r>
          </w:p>
          <w:p w:rsidR="00F239C8" w:rsidRPr="00F239C8" w:rsidRDefault="00F239C8" w:rsidP="00B13FB8">
            <w:pPr>
              <w:widowControl/>
              <w:numPr>
                <w:ilvl w:val="0"/>
                <w:numId w:val="6"/>
              </w:numPr>
              <w:tabs>
                <w:tab w:val="clear" w:pos="420"/>
              </w:tabs>
              <w:spacing w:line="360" w:lineRule="auto"/>
              <w:ind w:left="0" w:hanging="1"/>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脆弱的卫生系统被认为是阻碍改进健康产出和实现千年发展目标的主要障碍。</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中国卫生与全球健康息息相关。传染性疾病仍然是中国疾病和死亡的主要负担，而中国人口基数对全球健康统计也有很大影响。商务和旅行的增多加速了传染性疾病的传播，尤以</w:t>
            </w:r>
            <w:r w:rsidRPr="00F239C8">
              <w:rPr>
                <w:rFonts w:ascii="Arial" w:hAnsi="Arial" w:cs="Arial" w:hint="eastAsia"/>
                <w:kern w:val="0"/>
                <w:sz w:val="24"/>
                <w:szCs w:val="24"/>
                <w:lang w:val="en-GB"/>
              </w:rPr>
              <w:t>2003</w:t>
            </w:r>
            <w:r w:rsidRPr="00F239C8">
              <w:rPr>
                <w:rFonts w:ascii="Arial" w:hAnsi="Arial" w:cs="Arial" w:hint="eastAsia"/>
                <w:kern w:val="0"/>
                <w:sz w:val="24"/>
                <w:szCs w:val="24"/>
                <w:lang w:val="en-GB"/>
              </w:rPr>
              <w:t>年的</w:t>
            </w:r>
            <w:r w:rsidRPr="00F239C8">
              <w:rPr>
                <w:rFonts w:ascii="Arial" w:hAnsi="Arial" w:cs="Arial" w:hint="eastAsia"/>
                <w:kern w:val="0"/>
                <w:sz w:val="24"/>
                <w:szCs w:val="24"/>
                <w:lang w:val="en-GB"/>
              </w:rPr>
              <w:t>SARS</w:t>
            </w:r>
            <w:r w:rsidRPr="00F239C8">
              <w:rPr>
                <w:rFonts w:ascii="Arial" w:hAnsi="Arial" w:cs="Arial" w:hint="eastAsia"/>
                <w:kern w:val="0"/>
                <w:sz w:val="24"/>
                <w:szCs w:val="24"/>
                <w:lang w:val="en-GB"/>
              </w:rPr>
              <w:t>为著。传播是双向的。中国最近一次本土脊髓灰质炎病例发生在</w:t>
            </w:r>
            <w:r w:rsidRPr="00F239C8">
              <w:rPr>
                <w:rFonts w:ascii="Arial" w:hAnsi="Arial" w:cs="Arial" w:hint="eastAsia"/>
                <w:kern w:val="0"/>
                <w:sz w:val="24"/>
                <w:szCs w:val="24"/>
                <w:lang w:val="en-GB"/>
              </w:rPr>
              <w:t>1994</w:t>
            </w:r>
            <w:r w:rsidRPr="00F239C8">
              <w:rPr>
                <w:rFonts w:ascii="Arial" w:hAnsi="Arial" w:cs="Arial" w:hint="eastAsia"/>
                <w:kern w:val="0"/>
                <w:sz w:val="24"/>
                <w:szCs w:val="24"/>
                <w:lang w:val="en-GB"/>
              </w:rPr>
              <w:t>年。而在</w:t>
            </w:r>
            <w:r w:rsidRPr="00F239C8">
              <w:rPr>
                <w:rFonts w:ascii="Arial" w:hAnsi="Arial" w:cs="Arial" w:hint="eastAsia"/>
                <w:kern w:val="0"/>
                <w:sz w:val="24"/>
                <w:szCs w:val="24"/>
                <w:lang w:val="en-GB"/>
              </w:rPr>
              <w:t>2011</w:t>
            </w:r>
            <w:r w:rsidRPr="00F239C8">
              <w:rPr>
                <w:rFonts w:ascii="Arial" w:hAnsi="Arial" w:cs="Arial" w:hint="eastAsia"/>
                <w:kern w:val="0"/>
                <w:sz w:val="24"/>
                <w:szCs w:val="24"/>
                <w:lang w:val="en-GB"/>
              </w:rPr>
              <w:t>年，新疆报道的</w:t>
            </w:r>
            <w:r w:rsidRPr="00F239C8">
              <w:rPr>
                <w:rFonts w:ascii="Arial" w:hAnsi="Arial" w:cs="Arial" w:hint="eastAsia"/>
                <w:kern w:val="0"/>
                <w:sz w:val="24"/>
                <w:szCs w:val="24"/>
                <w:lang w:val="en-GB"/>
              </w:rPr>
              <w:t>7</w:t>
            </w:r>
            <w:r w:rsidRPr="00F239C8">
              <w:rPr>
                <w:rFonts w:ascii="Arial" w:hAnsi="Arial" w:cs="Arial" w:hint="eastAsia"/>
                <w:kern w:val="0"/>
                <w:sz w:val="24"/>
                <w:szCs w:val="24"/>
                <w:lang w:val="en-GB"/>
              </w:rPr>
              <w:t>例脊髓灰质炎来自巴基斯坦。新发的区域性卫生问题对全球也有影响，如发生在大湄公河次区域的耐青蒿疟疾的出现对地区和全球的消灭疟疾运动均有巨大的负面影响。</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在全球健康治理面临挑战时，中国的作用至关重要。世界卫生组织虽然是全球卫生的领导机构，但其无权强迫推行决议和协定，并且其资金量小于盖茨基金和</w:t>
            </w:r>
            <w:r w:rsidRPr="00F239C8">
              <w:rPr>
                <w:rFonts w:ascii="Arial" w:hAnsi="Arial" w:cs="Arial"/>
                <w:color w:val="000000"/>
                <w:kern w:val="0"/>
                <w:sz w:val="24"/>
                <w:szCs w:val="24"/>
                <w:lang w:val="en-GB"/>
              </w:rPr>
              <w:t>国际抗艾滋、结核及疟疾病</w:t>
            </w:r>
            <w:r w:rsidRPr="00F239C8">
              <w:rPr>
                <w:rFonts w:ascii="Arial" w:hAnsi="Arial" w:cs="Arial" w:hint="eastAsia"/>
                <w:kern w:val="0"/>
                <w:sz w:val="24"/>
                <w:szCs w:val="24"/>
                <w:lang w:val="en-GB"/>
              </w:rPr>
              <w:t>基金。全球健康构架充斥了太多</w:t>
            </w:r>
            <w:proofErr w:type="gramStart"/>
            <w:r w:rsidRPr="00F239C8">
              <w:rPr>
                <w:rFonts w:ascii="Arial" w:hAnsi="Arial" w:cs="Arial" w:hint="eastAsia"/>
                <w:kern w:val="0"/>
                <w:sz w:val="24"/>
                <w:szCs w:val="24"/>
                <w:lang w:val="en-GB"/>
              </w:rPr>
              <w:t>玩家且</w:t>
            </w:r>
            <w:proofErr w:type="gramEnd"/>
            <w:r w:rsidRPr="00F239C8">
              <w:rPr>
                <w:rFonts w:ascii="Arial" w:hAnsi="Arial" w:cs="Arial" w:hint="eastAsia"/>
                <w:kern w:val="0"/>
                <w:sz w:val="24"/>
                <w:szCs w:val="24"/>
                <w:lang w:val="en-GB"/>
              </w:rPr>
              <w:t>缺乏合作精神。旨在增进合作的国际卫生伙伴关系行动仅在有限的几个国家取得了孤立的进步。</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中国能够为全球健康和改进健康产出做出更大贡献。目前，最大的障碍是在全球健康技能方面中国的专业机构和个人尚缺乏足够的能力。中国能力的提高将有助于中国挖掘其潜力，包括参与后</w:t>
            </w:r>
            <w:r w:rsidRPr="00F239C8">
              <w:rPr>
                <w:rFonts w:ascii="Arial" w:hAnsi="Arial" w:cs="Arial" w:hint="eastAsia"/>
                <w:kern w:val="0"/>
                <w:sz w:val="24"/>
                <w:szCs w:val="24"/>
                <w:lang w:val="en-GB"/>
              </w:rPr>
              <w:t>2015</w:t>
            </w:r>
            <w:r w:rsidRPr="00F239C8">
              <w:rPr>
                <w:rFonts w:ascii="Arial" w:hAnsi="Arial" w:cs="Arial" w:hint="eastAsia"/>
                <w:kern w:val="0"/>
                <w:sz w:val="24"/>
                <w:szCs w:val="24"/>
                <w:lang w:val="en-GB"/>
              </w:rPr>
              <w:t>全球健康协议的谈判，应对支持低收入国家改善健康产出的巨大挑战。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GHSP</w:t>
            </w:r>
            <w:r w:rsidRPr="00F239C8">
              <w:rPr>
                <w:rFonts w:ascii="Arial" w:hAnsi="Arial" w:cs="Arial" w:hint="eastAsia"/>
                <w:kern w:val="0"/>
                <w:sz w:val="24"/>
                <w:szCs w:val="24"/>
                <w:u w:val="single"/>
                <w:lang w:val="en-GB"/>
              </w:rPr>
              <w:t>项目与英国和</w:t>
            </w:r>
            <w:r w:rsidRPr="00F239C8">
              <w:rPr>
                <w:rFonts w:ascii="Arial" w:hAnsi="Arial" w:cs="Arial" w:hint="eastAsia"/>
                <w:kern w:val="0"/>
                <w:sz w:val="24"/>
                <w:szCs w:val="24"/>
                <w:u w:val="single"/>
                <w:lang w:val="en-GB"/>
              </w:rPr>
              <w:t>DFID</w:t>
            </w:r>
            <w:r w:rsidRPr="00F239C8">
              <w:rPr>
                <w:rFonts w:ascii="Arial" w:hAnsi="Arial" w:cs="Arial" w:hint="eastAsia"/>
                <w:kern w:val="0"/>
                <w:sz w:val="24"/>
                <w:szCs w:val="24"/>
                <w:u w:val="single"/>
                <w:lang w:val="en-GB"/>
              </w:rPr>
              <w:t>的优先领域一致。</w:t>
            </w:r>
            <w:r w:rsidRPr="00F239C8">
              <w:rPr>
                <w:rFonts w:ascii="Arial" w:hAnsi="Arial" w:cs="Arial" w:hint="eastAsia"/>
                <w:kern w:val="0"/>
                <w:sz w:val="24"/>
                <w:szCs w:val="24"/>
                <w:lang w:val="en-GB"/>
              </w:rPr>
              <w:t>本项目将有利于推进英国政府的策略重点和全球发展合作伙伴项目中提到的目标，即通过全球公共产品增强中国对全球发展问题的正性作用，以及通过合作的形式加强中国对</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重点援助的低收入国家的直接影响。为此，中英双方于</w:t>
            </w:r>
            <w:r w:rsidRPr="00F239C8">
              <w:rPr>
                <w:rFonts w:ascii="Arial" w:hAnsi="Arial" w:cs="Arial" w:hint="eastAsia"/>
                <w:kern w:val="0"/>
                <w:sz w:val="24"/>
                <w:szCs w:val="24"/>
                <w:lang w:val="en-GB"/>
              </w:rPr>
              <w:t>2011</w:t>
            </w:r>
            <w:r w:rsidRPr="00F239C8">
              <w:rPr>
                <w:rFonts w:ascii="Arial" w:hAnsi="Arial" w:cs="Arial" w:hint="eastAsia"/>
                <w:kern w:val="0"/>
                <w:sz w:val="24"/>
                <w:szCs w:val="24"/>
                <w:lang w:val="en-GB"/>
              </w:rPr>
              <w:t>年就在国际发展领域建立伙伴关系签署了谅解备忘录。为取得发展和健康成效，英方也承诺将加强与各新兴力量的合作。</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制定了增强全球卫生体系有效性的战略，为此，</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项目将通过促进中英双方在全球健康领域进行高层对话，以解决国际健康优先问题，改进全球健康架构的有效性。</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注意到中国在帮助发展中国家促进健康和实现千年发展目标方面的决定性作用。英方也注意到中国在研发制造低价高效药物、疫苗和医药技术方面，已经拥有巨大实力，并能做得更多。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DFID</w:t>
            </w:r>
            <w:r w:rsidRPr="00F239C8">
              <w:rPr>
                <w:rFonts w:ascii="Arial" w:hAnsi="Arial" w:cs="Arial" w:hint="eastAsia"/>
                <w:kern w:val="0"/>
                <w:sz w:val="24"/>
                <w:szCs w:val="24"/>
                <w:u w:val="single"/>
                <w:lang w:val="en-GB"/>
              </w:rPr>
              <w:t>的地位有利于其与中国建立合作关系</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与中国卫生部和商务部在互相尊重的基础上发展了良好关系，并曾经有良好的卫生项目成功经验。如果无进一步合作，这种关系将会日渐削弱。对中国而言，</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成为合作伙伴的优势包括它在国际和本土全球健康方面的良好业绩，它对有效援助和由受援助国家主导理念的承诺，它对以结果为导向、监控和评估以及英国政府的“健康全球化”策略（全球健康方面唯一的英国政府跨部门策略性方法）的重视。凭借既往的双边合作，</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在全球健康领域与中国建立战略伙伴关系方面拥有强大地位。这一战略性关系对英方促进全球健康的努力至关重要。</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从中能够更好了</w:t>
            </w:r>
            <w:r w:rsidRPr="00F239C8">
              <w:rPr>
                <w:rFonts w:ascii="Arial" w:hAnsi="Arial" w:cs="Arial" w:hint="eastAsia"/>
                <w:kern w:val="0"/>
                <w:sz w:val="24"/>
                <w:szCs w:val="24"/>
                <w:lang w:val="en-GB"/>
              </w:rPr>
              <w:lastRenderedPageBreak/>
              <w:t>解中国经验，同中国专家并肩工作，参与中国的技术革新，与中国共同致力于全球健康产出。早期和成功的合作已使</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成为中国未来在卫生领域合作的第一选择。</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中国对改进健康产出和达成卫生千年发展目标的潜在的贡献</w:t>
            </w:r>
            <w:r w:rsidRPr="00F239C8">
              <w:rPr>
                <w:rFonts w:ascii="Arial" w:hAnsi="Arial" w:cs="Arial" w:hint="eastAsia"/>
                <w:kern w:val="0"/>
                <w:sz w:val="24"/>
                <w:szCs w:val="24"/>
                <w:lang w:val="en-GB"/>
              </w:rPr>
              <w:t>。基于既往的趋势和可靠的增长预测，撒哈拉沙漠以南地区的多数国家将不能实现部分或全部的卫生千年发展目标。中国已经完成了千年目标，其成就非常瞩目。如果撒哈拉沙漠以南地区国家结核死亡率能够降低到中国的水平，那么每年可有</w:t>
            </w:r>
            <w:r w:rsidRPr="00F239C8">
              <w:rPr>
                <w:rFonts w:ascii="Arial" w:hAnsi="Arial" w:cs="Arial" w:hint="eastAsia"/>
                <w:kern w:val="0"/>
                <w:sz w:val="24"/>
                <w:szCs w:val="24"/>
                <w:lang w:val="en-GB"/>
              </w:rPr>
              <w:t>47,000</w:t>
            </w:r>
            <w:r w:rsidRPr="00F239C8">
              <w:rPr>
                <w:rFonts w:ascii="Arial" w:hAnsi="Arial" w:cs="Arial" w:hint="eastAsia"/>
                <w:kern w:val="0"/>
                <w:sz w:val="24"/>
                <w:szCs w:val="24"/>
                <w:lang w:val="en-GB"/>
              </w:rPr>
              <w:t>万人免于死亡。如果撒哈拉沙漠以南地区的若干国家的孕产妇死亡率能够降低到中国的水平，每年将有</w:t>
            </w:r>
            <w:r w:rsidRPr="00F239C8">
              <w:rPr>
                <w:rFonts w:ascii="Arial" w:hAnsi="Arial" w:cs="Arial" w:hint="eastAsia"/>
                <w:kern w:val="0"/>
                <w:sz w:val="24"/>
                <w:szCs w:val="24"/>
                <w:lang w:val="en-GB"/>
              </w:rPr>
              <w:t>81,000</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产妇免于死亡。如果撒哈拉沙漠以南地区全部国家的</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岁以下儿童死亡率能够降低到中国水平，将有近</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万儿童免于死亡。虽然完全复制中国成果并不现实，但这些数字说明这里有巨大的改善空间，而且中国可以对此做出贡献。即使差距缩小</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，每年也将挽救</w:t>
            </w:r>
            <w:r w:rsidRPr="00F239C8">
              <w:rPr>
                <w:rFonts w:ascii="Arial" w:hAnsi="Arial" w:cs="Arial" w:hint="eastAsia"/>
                <w:kern w:val="0"/>
                <w:sz w:val="24"/>
                <w:szCs w:val="24"/>
                <w:lang w:val="en-GB"/>
              </w:rPr>
              <w:t>6000</w:t>
            </w:r>
            <w:r w:rsidRPr="00F239C8">
              <w:rPr>
                <w:rFonts w:ascii="Arial" w:hAnsi="Arial" w:cs="Arial" w:hint="eastAsia"/>
                <w:kern w:val="0"/>
                <w:sz w:val="24"/>
                <w:szCs w:val="24"/>
                <w:lang w:val="en-GB"/>
              </w:rPr>
              <w:t>个活产儿的生命。</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在</w:t>
            </w:r>
            <w:r w:rsidRPr="00F239C8">
              <w:rPr>
                <w:rFonts w:ascii="Arial" w:hAnsi="Arial" w:cs="Arial" w:hint="eastAsia"/>
                <w:kern w:val="0"/>
                <w:sz w:val="24"/>
                <w:szCs w:val="24"/>
                <w:u w:val="single"/>
                <w:lang w:val="en-GB"/>
              </w:rPr>
              <w:t>DFID</w:t>
            </w:r>
            <w:r w:rsidRPr="00F239C8">
              <w:rPr>
                <w:rFonts w:ascii="Arial" w:hAnsi="Arial" w:cs="Arial" w:hint="eastAsia"/>
                <w:kern w:val="0"/>
                <w:sz w:val="24"/>
                <w:szCs w:val="24"/>
                <w:u w:val="single"/>
                <w:lang w:val="en-GB"/>
              </w:rPr>
              <w:t>和中国商务部的主导下，中英双方将对双方国际发展领域的工作方法相互增进了解。</w:t>
            </w:r>
            <w:r w:rsidRPr="00F239C8">
              <w:rPr>
                <w:rFonts w:ascii="Arial" w:hAnsi="Arial" w:cs="Arial" w:hint="eastAsia"/>
                <w:kern w:val="0"/>
                <w:sz w:val="24"/>
                <w:szCs w:val="24"/>
                <w:lang w:val="en-GB"/>
              </w:rPr>
              <w:t>目前，双方尚缺乏对彼此的准则、工作方法、政策重点的了解，包括不了解如何开展援助以适应双方国家的对外政策和商务目标。例如，两国虽然都支持国家自主的原则，但行事方法不同。两国都有提供发展援助的长期经验，也都雄心勃勃想取得良好成果。因此中英双方在若干话题上既有发现相同点的可能，也有发现不同的风险。本项目的潜在收益在于为中英双方提供了机会，将不同方法和理念放到一起，开发共同的解决方案，以应对健康挑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非洲官员、决策者和研究者有兴趣学习中国经验</w:t>
            </w:r>
            <w:r w:rsidRPr="00F239C8">
              <w:rPr>
                <w:rFonts w:ascii="Arial" w:hAnsi="Arial" w:cs="Arial" w:hint="eastAsia"/>
                <w:kern w:val="0"/>
                <w:sz w:val="24"/>
                <w:szCs w:val="24"/>
                <w:lang w:val="en-GB"/>
              </w:rPr>
              <w:t>。乌干达政府和科研人员就学习中国经验和与中国合作表达了强烈兴趣。乌干达政府曾尝试在中国卫生发展研究中心的支持下建立健康经济和服务研究所。埃塞俄比亚也曾经非正式的请求过中国的技术援助。中国专家目前正在埃塞俄比亚、越南、缅甸和老挝做卫生经济顾问工作。此外，中国在减轻伤害方面的经验也被其东南亚邻国效仿。中国也派遣专家参与世界卫生组织领导的在尼日利亚和博斯瓦纳的脊髓灰质炎控制工作。</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其他的发展伙伴也正试图在全球健康方面与中国建立合作关系</w:t>
            </w:r>
            <w:r w:rsidRPr="00F239C8">
              <w:rPr>
                <w:rFonts w:ascii="Arial" w:hAnsi="Arial" w:cs="Arial" w:hint="eastAsia"/>
                <w:kern w:val="0"/>
                <w:sz w:val="24"/>
                <w:szCs w:val="24"/>
                <w:lang w:val="en-GB"/>
              </w:rPr>
              <w:t>，但尚无具体的合作项目。世界银行促成中国和埃塞俄比亚政府签署了三方合作协议，由中方向埃方提供妇幼卫生技术支持，但由于资金短缺尚无进展。美国国际开发署曾组织中方考察利比里亚和加纳，但无后续安排。世界卫生组织帮助中国加速药品、疫苗和医疗产品制造商在世界卫生组织的预审过程。比尔</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美林达盖茨基金会在其他方面很活跃，但重点在于研究和开发。澳大利亚国际开发署的兴趣点也是亚洲区域。截至目前，尚无任何发展组织就全球健康支持和合作与中国确定长期合作项目。</w:t>
            </w:r>
          </w:p>
          <w:p w:rsidR="00F239C8" w:rsidRPr="00F239C8" w:rsidRDefault="00F239C8" w:rsidP="00F239C8">
            <w:pPr>
              <w:widowControl/>
              <w:spacing w:line="360" w:lineRule="auto"/>
              <w:ind w:firstLine="0"/>
              <w:jc w:val="center"/>
              <w:rPr>
                <w:rFonts w:ascii="Arial" w:hAnsi="Arial" w:cs="Arial"/>
                <w:kern w:val="0"/>
                <w:sz w:val="24"/>
                <w:szCs w:val="24"/>
                <w:lang w:val="en-GB"/>
              </w:rPr>
            </w:pPr>
          </w:p>
        </w:tc>
      </w:tr>
      <w:tr w:rsidR="00F239C8" w:rsidRPr="00F239C8">
        <w:tc>
          <w:tcPr>
            <w:tcW w:w="10080"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b/>
                <w:bCs/>
                <w:kern w:val="0"/>
                <w:sz w:val="24"/>
                <w:szCs w:val="24"/>
                <w:lang w:val="en-GB"/>
              </w:rPr>
              <w:lastRenderedPageBreak/>
              <w:t xml:space="preserve">B. </w:t>
            </w:r>
            <w:r w:rsidRPr="00F239C8">
              <w:rPr>
                <w:rFonts w:ascii="Arial" w:hAnsi="Arial" w:cs="Arial" w:hint="eastAsia"/>
                <w:b/>
                <w:bCs/>
                <w:kern w:val="0"/>
                <w:sz w:val="24"/>
                <w:szCs w:val="24"/>
                <w:lang w:val="en-GB"/>
              </w:rPr>
              <w:t>我方期待的影响和结果</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项目的</w:t>
            </w:r>
            <w:r w:rsidRPr="00F239C8">
              <w:rPr>
                <w:rFonts w:ascii="Arial" w:hAnsi="Arial" w:cs="Arial" w:hint="eastAsia"/>
                <w:kern w:val="0"/>
                <w:sz w:val="24"/>
                <w:szCs w:val="24"/>
                <w:u w:val="single"/>
                <w:lang w:val="en-GB"/>
              </w:rPr>
              <w:t>影响</w:t>
            </w:r>
            <w:r w:rsidRPr="00F239C8">
              <w:rPr>
                <w:rFonts w:ascii="Arial" w:hAnsi="Arial" w:cs="Arial" w:hint="eastAsia"/>
                <w:kern w:val="0"/>
                <w:sz w:val="24"/>
                <w:szCs w:val="24"/>
                <w:lang w:val="en-GB"/>
              </w:rPr>
              <w:t>是：中英建立合作伙伴关系为全球健康政策制定和健康改善</w:t>
            </w:r>
            <w:proofErr w:type="gramStart"/>
            <w:r w:rsidRPr="00F239C8">
              <w:rPr>
                <w:rFonts w:ascii="Arial" w:hAnsi="Arial" w:cs="Arial" w:hint="eastAsia"/>
                <w:kern w:val="0"/>
                <w:sz w:val="24"/>
                <w:szCs w:val="24"/>
                <w:lang w:val="en-GB"/>
              </w:rPr>
              <w:t>作出</w:t>
            </w:r>
            <w:proofErr w:type="gramEnd"/>
            <w:r w:rsidRPr="00F239C8">
              <w:rPr>
                <w:rFonts w:ascii="Arial" w:hAnsi="Arial" w:cs="Arial" w:hint="eastAsia"/>
                <w:kern w:val="0"/>
                <w:sz w:val="24"/>
                <w:szCs w:val="24"/>
                <w:lang w:val="en-GB"/>
              </w:rPr>
              <w:t>贡献。</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全球健康支持项目的</w:t>
            </w:r>
            <w:r w:rsidRPr="00F239C8">
              <w:rPr>
                <w:rFonts w:ascii="Arial" w:hAnsi="Arial" w:cs="Arial" w:hint="eastAsia"/>
                <w:kern w:val="0"/>
                <w:sz w:val="24"/>
                <w:szCs w:val="24"/>
                <w:u w:val="single"/>
                <w:lang w:val="en-GB"/>
              </w:rPr>
              <w:t>结果</w:t>
            </w:r>
            <w:r w:rsidRPr="00F239C8">
              <w:rPr>
                <w:rFonts w:ascii="Arial" w:hAnsi="Arial" w:cs="Arial" w:hint="eastAsia"/>
                <w:kern w:val="0"/>
                <w:sz w:val="24"/>
                <w:szCs w:val="24"/>
                <w:lang w:val="en-GB"/>
              </w:rPr>
              <w:t>是：通过建立中英合作伙伴关系促进中国对全球健康的贡献及开发中国在卫生合作方面的潜力。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eastAsia="en-US"/>
              </w:rPr>
            </w:pPr>
            <w:r w:rsidRPr="00F239C8">
              <w:rPr>
                <w:rFonts w:ascii="Arial" w:hAnsi="Arial" w:cs="Arial" w:hint="eastAsia"/>
                <w:kern w:val="0"/>
                <w:sz w:val="24"/>
                <w:szCs w:val="24"/>
                <w:u w:val="single"/>
                <w:lang w:val="en-GB"/>
              </w:rPr>
              <w:t>产出将包括</w:t>
            </w:r>
            <w:r w:rsidRPr="00F239C8">
              <w:rPr>
                <w:rFonts w:ascii="Arial" w:hAnsi="Arial" w:cs="Arial" w:hint="eastAsia"/>
                <w:kern w:val="0"/>
                <w:sz w:val="24"/>
                <w:szCs w:val="24"/>
                <w:lang w:val="en-GB"/>
              </w:rPr>
              <w:t>：</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提高提炼、传播、应用中国在改进健康产出和加强卫生系统方面经验的能力。</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增进中国官员和研究人员对国际健康发展合作（包括双边和多边）最佳实践的理解。</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提高中国官员和研究人员能力，使其为全球健康政策制定和治理方面做出贡献。</w:t>
            </w:r>
          </w:p>
          <w:p w:rsidR="00F239C8" w:rsidRPr="00F239C8" w:rsidRDefault="00F239C8" w:rsidP="00B13FB8">
            <w:pPr>
              <w:widowControl/>
              <w:numPr>
                <w:ilvl w:val="0"/>
                <w:numId w:val="7"/>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个</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重点支持的发展中国家试点中国的经验和国际发展合作方面的最佳实践，至少包括与一个亚洲国家开展跨境合作。</w:t>
            </w:r>
          </w:p>
          <w:p w:rsidR="00F239C8" w:rsidRPr="00F239C8" w:rsidRDefault="00F239C8" w:rsidP="00F239C8">
            <w:pPr>
              <w:widowControl/>
              <w:spacing w:line="360" w:lineRule="auto"/>
              <w:ind w:firstLineChars="200" w:firstLine="480"/>
              <w:jc w:val="left"/>
              <w:rPr>
                <w:rFonts w:ascii="Arial" w:hAnsi="Arial" w:cs="Arial"/>
                <w:kern w:val="0"/>
                <w:sz w:val="24"/>
                <w:szCs w:val="24"/>
                <w:lang w:val="en-GB"/>
              </w:rPr>
            </w:pPr>
            <w:r w:rsidRPr="00F239C8">
              <w:rPr>
                <w:rFonts w:ascii="Arial" w:hAnsi="Arial" w:cs="Arial" w:hint="eastAsia"/>
                <w:kern w:val="0"/>
                <w:sz w:val="24"/>
                <w:szCs w:val="24"/>
                <w:lang w:val="en-GB"/>
              </w:rPr>
              <w:t>试点合作关系将取得预期健康结局。本项目提供中方专家和技术支持，但仍需要外部资金支持、其他伙伴在基础设施和商品方面的支持。</w:t>
            </w:r>
          </w:p>
          <w:p w:rsidR="00F239C8" w:rsidRPr="00F239C8" w:rsidRDefault="00F239C8" w:rsidP="00F239C8">
            <w:pPr>
              <w:widowControl/>
              <w:spacing w:line="360" w:lineRule="auto"/>
              <w:ind w:firstLineChars="200" w:firstLine="480"/>
              <w:jc w:val="left"/>
              <w:rPr>
                <w:rFonts w:ascii="Arial" w:hAnsi="Arial" w:cs="Arial"/>
                <w:kern w:val="0"/>
                <w:sz w:val="24"/>
                <w:szCs w:val="24"/>
                <w:lang w:val="en-GB"/>
              </w:rPr>
            </w:pPr>
            <w:r w:rsidRPr="00F239C8">
              <w:rPr>
                <w:rFonts w:ascii="Arial" w:hAnsi="Arial" w:cs="Arial" w:hint="eastAsia"/>
                <w:kern w:val="0"/>
                <w:sz w:val="24"/>
                <w:szCs w:val="24"/>
                <w:lang w:val="en-GB"/>
              </w:rPr>
              <w:t>在这些产出中，</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也将学习中方国内经验，了解中方在卫生双边合作和参与全球健康方面采用的方法。</w:t>
            </w:r>
          </w:p>
        </w:tc>
      </w:tr>
    </w:tbl>
    <w:p w:rsidR="00F239C8" w:rsidRPr="00F239C8" w:rsidRDefault="00F239C8" w:rsidP="00F239C8">
      <w:pPr>
        <w:widowControl/>
        <w:spacing w:line="360" w:lineRule="auto"/>
        <w:ind w:left="-900" w:firstLine="0"/>
        <w:rPr>
          <w:rFonts w:ascii="Arial" w:hAnsi="Arial" w:cs="Arial"/>
          <w:b/>
          <w:bCs/>
          <w:kern w:val="0"/>
          <w:sz w:val="24"/>
          <w:szCs w:val="24"/>
          <w:lang w:val="en-GB" w:eastAsia="en-US"/>
        </w:rPr>
      </w:pPr>
      <w:r w:rsidRPr="00F239C8">
        <w:rPr>
          <w:rFonts w:ascii="Arial" w:hAnsi="Arial" w:cs="Arial" w:hint="eastAsia"/>
          <w:kern w:val="0"/>
          <w:sz w:val="24"/>
          <w:szCs w:val="24"/>
          <w:lang w:val="en-GB"/>
        </w:rPr>
        <w:t xml:space="preserve"> </w:t>
      </w:r>
      <w:r w:rsidRPr="00F239C8">
        <w:rPr>
          <w:rFonts w:ascii="Arial" w:hAnsi="Arial" w:cs="Arial" w:hint="eastAsia"/>
          <w:b/>
          <w:bCs/>
          <w:kern w:val="0"/>
          <w:sz w:val="24"/>
          <w:szCs w:val="24"/>
          <w:lang w:val="en-GB"/>
        </w:rPr>
        <w:t>评估论证</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239C8" w:rsidRPr="00F239C8">
        <w:tc>
          <w:tcPr>
            <w:tcW w:w="10080"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b/>
                <w:bCs/>
                <w:kern w:val="0"/>
                <w:sz w:val="24"/>
                <w:szCs w:val="24"/>
                <w:lang w:val="en-GB"/>
              </w:rPr>
              <w:t xml:space="preserve">A. </w:t>
            </w:r>
            <w:r w:rsidRPr="00F239C8">
              <w:rPr>
                <w:rFonts w:ascii="Arial" w:hAnsi="Arial" w:cs="Arial" w:hint="eastAsia"/>
                <w:b/>
                <w:bCs/>
                <w:kern w:val="0"/>
                <w:sz w:val="24"/>
                <w:szCs w:val="24"/>
                <w:lang w:val="en-GB"/>
              </w:rPr>
              <w:t>有哪些可行的选择可以满足策略论证中所提需求？</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该评估认为这种支持项目将可以达成提高中国参与全球健康政策的能力和释放其健康合作潜能的目的。项目将持续</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年（从</w:t>
            </w:r>
            <w:r w:rsidRPr="00F239C8">
              <w:rPr>
                <w:rFonts w:ascii="Arial" w:hAnsi="Arial" w:cs="Arial" w:hint="eastAsia"/>
                <w:kern w:val="0"/>
                <w:sz w:val="24"/>
                <w:szCs w:val="24"/>
                <w:lang w:val="en-GB"/>
              </w:rPr>
              <w:t>2012/13</w:t>
            </w:r>
            <w:r w:rsidRPr="00F239C8">
              <w:rPr>
                <w:rFonts w:ascii="Arial" w:hAnsi="Arial" w:cs="Arial" w:hint="eastAsia"/>
                <w:kern w:val="0"/>
                <w:sz w:val="24"/>
                <w:szCs w:val="24"/>
                <w:lang w:val="en-GB"/>
              </w:rPr>
              <w:t>到</w:t>
            </w:r>
            <w:r w:rsidRPr="00F239C8">
              <w:rPr>
                <w:rFonts w:ascii="Arial" w:hAnsi="Arial" w:cs="Arial" w:hint="eastAsia"/>
                <w:kern w:val="0"/>
                <w:sz w:val="24"/>
                <w:szCs w:val="24"/>
                <w:lang w:val="en-GB"/>
              </w:rPr>
              <w:t>2017/18</w:t>
            </w:r>
            <w:r w:rsidRPr="00F239C8">
              <w:rPr>
                <w:rFonts w:ascii="Arial" w:hAnsi="Arial" w:cs="Arial" w:hint="eastAsia"/>
                <w:kern w:val="0"/>
                <w:sz w:val="24"/>
                <w:szCs w:val="24"/>
                <w:lang w:val="en-GB"/>
              </w:rPr>
              <w:t>）。</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b/>
                <w:bCs/>
                <w:kern w:val="0"/>
                <w:sz w:val="24"/>
                <w:szCs w:val="24"/>
                <w:lang w:val="en-GB"/>
              </w:rPr>
              <w:t>选择</w:t>
            </w:r>
            <w:r w:rsidRPr="00F239C8">
              <w:rPr>
                <w:rFonts w:ascii="Arial" w:hAnsi="Arial" w:cs="Arial" w:hint="eastAsia"/>
                <w:b/>
                <w:bCs/>
                <w:kern w:val="0"/>
                <w:sz w:val="24"/>
                <w:szCs w:val="24"/>
                <w:lang w:val="en-GB"/>
              </w:rPr>
              <w:t>1</w:t>
            </w:r>
            <w:r w:rsidRPr="00F239C8">
              <w:rPr>
                <w:rFonts w:ascii="Arial" w:hAnsi="Arial" w:cs="Arial" w:hint="eastAsia"/>
                <w:b/>
                <w:bCs/>
                <w:kern w:val="0"/>
                <w:sz w:val="24"/>
                <w:szCs w:val="24"/>
                <w:lang w:val="en-GB"/>
              </w:rPr>
              <w:t>：</w:t>
            </w:r>
            <w:r w:rsidRPr="00F239C8">
              <w:rPr>
                <w:rFonts w:ascii="Arial" w:hAnsi="Arial" w:cs="Arial" w:hint="eastAsia"/>
                <w:kern w:val="0"/>
                <w:sz w:val="24"/>
                <w:szCs w:val="24"/>
                <w:lang w:val="en-GB"/>
              </w:rPr>
              <w:t>和中国机构合作，在低收入国家开展试点工作</w:t>
            </w:r>
          </w:p>
          <w:p w:rsidR="00F239C8" w:rsidRPr="00F239C8" w:rsidRDefault="00F239C8" w:rsidP="00F239C8">
            <w:pPr>
              <w:widowControl/>
              <w:spacing w:line="360" w:lineRule="auto"/>
              <w:ind w:firstLine="0"/>
              <w:jc w:val="left"/>
              <w:rPr>
                <w:rFonts w:ascii="Arial" w:hAnsi="Arial" w:cs="Arial"/>
                <w:kern w:val="0"/>
                <w:sz w:val="24"/>
                <w:szCs w:val="24"/>
                <w:u w:val="single"/>
                <w:lang w:val="en-GB" w:eastAsia="en-US"/>
              </w:rPr>
            </w:pPr>
            <w:r w:rsidRPr="00F239C8">
              <w:rPr>
                <w:rFonts w:ascii="Arial" w:hAnsi="Arial" w:cs="Arial" w:hint="eastAsia"/>
                <w:kern w:val="0"/>
                <w:sz w:val="24"/>
                <w:szCs w:val="24"/>
                <w:u w:val="single"/>
                <w:lang w:val="en-GB"/>
              </w:rPr>
              <w:t>如何构成</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在此选择中，</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投资于与中国的合作伙伴关系，包括支持中国机构参与全球健康治理和学习卫生发展合作领域的国际最佳实践，挖掘中方的可复制的发展经验并且在低收入国家中开展合作试点。后者包括与低收入国家研究机构开展合作性研究以吸取经验，开发和提供培训和技术支持；包括开发新的全球健康战略框架，从国际最佳实践中吸取设计和管理双边卫生合作的经验；在现行和未来的发展合作中应用新的理念。英方将学习中方经验并了解中方在卫生发展合作方面的行事方法。中英双方全球健康高层对话将对上述活动进行策略性监督，并促使其完成。四个预期产出下的意向活动详见附件</w:t>
            </w:r>
            <w:r w:rsidRPr="00F239C8">
              <w:rPr>
                <w:rFonts w:ascii="Arial" w:hAnsi="Arial" w:cs="Arial" w:hint="eastAsia"/>
                <w:kern w:val="0"/>
                <w:sz w:val="24"/>
                <w:szCs w:val="24"/>
                <w:lang w:val="en-GB"/>
              </w:rPr>
              <w:t>3</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rFonts w:ascii="Arial" w:hAnsi="Arial" w:cs="Arial" w:hint="eastAsia"/>
                <w:kern w:val="0"/>
                <w:sz w:val="24"/>
                <w:szCs w:val="24"/>
                <w:u w:val="single"/>
                <w:lang w:val="en-GB"/>
              </w:rPr>
              <w:t>如何开展</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在与中国商务部和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的密切合作下，中国卫生部将主导项目执行。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将投入所需经费，并投入中国、其他发展中国家以及伦敦的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雇员的工时。中国卫生部、商务部和其他部委、大学、公共卫生机构和研究中心的员工也需投入所需的工时。</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b/>
                <w:bCs/>
                <w:kern w:val="0"/>
                <w:sz w:val="24"/>
                <w:szCs w:val="24"/>
                <w:lang w:val="en-GB"/>
              </w:rPr>
              <w:t>选择</w:t>
            </w:r>
            <w:r w:rsidRPr="00F239C8">
              <w:rPr>
                <w:rFonts w:ascii="Arial" w:hAnsi="Arial" w:cs="Arial" w:hint="eastAsia"/>
                <w:b/>
                <w:bCs/>
                <w:kern w:val="0"/>
                <w:sz w:val="24"/>
                <w:szCs w:val="24"/>
                <w:lang w:val="en-GB"/>
              </w:rPr>
              <w:t>2</w:t>
            </w:r>
            <w:r w:rsidRPr="00F239C8">
              <w:rPr>
                <w:rFonts w:ascii="Arial" w:hAnsi="Arial" w:cs="Arial" w:hint="eastAsia"/>
                <w:b/>
                <w:bCs/>
                <w:kern w:val="0"/>
                <w:sz w:val="24"/>
                <w:szCs w:val="24"/>
                <w:lang w:val="en-GB"/>
              </w:rPr>
              <w:t>：</w:t>
            </w:r>
            <w:r w:rsidRPr="00F239C8">
              <w:rPr>
                <w:rFonts w:ascii="Arial" w:hAnsi="Arial" w:cs="Arial" w:hint="eastAsia"/>
                <w:kern w:val="0"/>
                <w:sz w:val="24"/>
                <w:szCs w:val="24"/>
                <w:lang w:val="en-GB"/>
              </w:rPr>
              <w:t>不作为</w:t>
            </w:r>
          </w:p>
          <w:p w:rsidR="00F239C8" w:rsidRPr="00F239C8" w:rsidRDefault="00F239C8" w:rsidP="00B13FB8">
            <w:pPr>
              <w:widowControl/>
              <w:numPr>
                <w:ilvl w:val="0"/>
                <w:numId w:val="6"/>
              </w:numPr>
              <w:spacing w:line="360" w:lineRule="auto"/>
              <w:jc w:val="left"/>
              <w:rPr>
                <w:rFonts w:ascii="Arial" w:hAnsi="Arial" w:cs="Arial"/>
                <w:kern w:val="0"/>
                <w:sz w:val="24"/>
                <w:szCs w:val="24"/>
              </w:rPr>
            </w:pPr>
            <w:r w:rsidRPr="00F239C8">
              <w:rPr>
                <w:rFonts w:ascii="Arial" w:hAnsi="Arial" w:cs="Arial" w:hint="eastAsia"/>
                <w:kern w:val="0"/>
                <w:sz w:val="24"/>
                <w:szCs w:val="24"/>
              </w:rPr>
              <w:t>如果选择“不作为”，中国对全球健康仍会有贡献，但进展缓慢。中国可能通过与发达国家开展合作学习经验、增长能力。中国取得的健康成果和卫生系统建立方面的经验教训将不会被分析或暂缓分析或不进行系统严格的分析。中国官员和全球健康专业人员不会很快熟悉在国家领导下制定发展合作计划和管理发展合作的规则和标准。没有项目或伙伴关系的维系，</w:t>
            </w:r>
            <w:r w:rsidRPr="00F239C8">
              <w:rPr>
                <w:rFonts w:ascii="Arial" w:hAnsi="Arial" w:cs="Arial" w:hint="eastAsia"/>
                <w:kern w:val="0"/>
                <w:sz w:val="24"/>
                <w:szCs w:val="24"/>
              </w:rPr>
              <w:t>DFID</w:t>
            </w:r>
            <w:r w:rsidRPr="00F239C8">
              <w:rPr>
                <w:rFonts w:ascii="Arial" w:hAnsi="Arial" w:cs="Arial" w:hint="eastAsia"/>
                <w:kern w:val="0"/>
                <w:sz w:val="24"/>
                <w:szCs w:val="24"/>
              </w:rPr>
              <w:t>和中国在卫生方面建立的紧密关系将会衰退。其他发展伙伴将很可能与中国在卫生领域建立伙伴关系或开展试点合作，但他们关注的优先产出和利益点不一定与</w:t>
            </w:r>
            <w:r w:rsidRPr="00F239C8">
              <w:rPr>
                <w:rFonts w:ascii="Arial" w:hAnsi="Arial" w:cs="Arial" w:hint="eastAsia"/>
                <w:kern w:val="0"/>
                <w:sz w:val="24"/>
                <w:szCs w:val="24"/>
              </w:rPr>
              <w:t>DFID</w:t>
            </w:r>
            <w:r w:rsidRPr="00F239C8">
              <w:rPr>
                <w:rFonts w:ascii="Arial" w:hAnsi="Arial" w:cs="Arial" w:hint="eastAsia"/>
                <w:kern w:val="0"/>
                <w:sz w:val="24"/>
                <w:szCs w:val="24"/>
              </w:rPr>
              <w:t>的一致。</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目前没有可替代的资金来源。在可以预见的未来，中国政府或其他捐赠者尚不会对此类战略关系项目注资。</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另一个选择</w:t>
            </w:r>
            <w:r w:rsidRPr="00F239C8">
              <w:rPr>
                <w:rFonts w:ascii="Arial" w:hAnsi="Arial" w:cs="Arial" w:hint="eastAsia"/>
                <w:kern w:val="0"/>
                <w:sz w:val="24"/>
                <w:szCs w:val="24"/>
                <w:lang w:val="en-GB"/>
              </w:rPr>
              <w:t>是通过</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的主要卫生注资渠道（双边或多边）将</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万英镑直接进行投资。但这一选择不被推荐，因为其有悖中英签署的全球发展谅解备忘录。无论如何，公平的假设是通过直接注资所取得的边缘收益（如将</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万英镑拨入单一国家的现存项目预算）不会大于</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项目的预期收益。</w:t>
            </w:r>
          </w:p>
        </w:tc>
      </w:tr>
    </w:tbl>
    <w:p w:rsidR="00F239C8" w:rsidRPr="00F239C8" w:rsidRDefault="00F239C8" w:rsidP="00F239C8">
      <w:pPr>
        <w:widowControl/>
        <w:spacing w:line="360" w:lineRule="auto"/>
        <w:ind w:left="-900" w:firstLine="0"/>
        <w:rPr>
          <w:rFonts w:ascii="Arial" w:hAnsi="Arial" w:cs="Arial"/>
          <w:kern w:val="0"/>
          <w:sz w:val="24"/>
          <w:szCs w:val="24"/>
          <w:lang w:val="en-GB"/>
        </w:rPr>
      </w:pPr>
    </w:p>
    <w:p w:rsidR="00F239C8" w:rsidRPr="00F239C8" w:rsidRDefault="00F239C8" w:rsidP="00F239C8">
      <w:pPr>
        <w:widowControl/>
        <w:spacing w:line="360" w:lineRule="auto"/>
        <w:ind w:left="-900" w:firstLine="0"/>
        <w:rPr>
          <w:rFonts w:ascii="Arial" w:hAnsi="Arial" w:cs="Arial"/>
          <w:kern w:val="0"/>
          <w:sz w:val="24"/>
          <w:szCs w:val="24"/>
          <w:lang w:val="en-GB"/>
        </w:rPr>
        <w:sectPr w:rsidR="00F239C8" w:rsidRPr="00F239C8">
          <w:headerReference w:type="default" r:id="rId10"/>
          <w:footerReference w:type="default" r:id="rId11"/>
          <w:pgSz w:w="11906" w:h="16838"/>
          <w:pgMar w:top="1440" w:right="1106" w:bottom="1440" w:left="1797" w:header="709" w:footer="709" w:gutter="0"/>
          <w:cols w:space="720"/>
          <w:docGrid w:linePitch="360"/>
        </w:sectPr>
      </w:pPr>
    </w:p>
    <w:p w:rsidR="00F239C8" w:rsidRPr="00F239C8" w:rsidRDefault="00F239C8" w:rsidP="00F239C8">
      <w:pPr>
        <w:widowControl/>
        <w:spacing w:after="120"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lastRenderedPageBreak/>
        <w:t>DFID</w:t>
      </w:r>
      <w:r w:rsidRPr="00F239C8">
        <w:rPr>
          <w:rFonts w:ascii="Arial" w:hAnsi="Arial" w:cs="Arial" w:hint="eastAsia"/>
          <w:b/>
          <w:kern w:val="0"/>
          <w:sz w:val="24"/>
          <w:szCs w:val="24"/>
          <w:lang w:val="en-GB"/>
        </w:rPr>
        <w:t>—中国</w:t>
      </w:r>
      <w:r w:rsidRPr="00F239C8">
        <w:rPr>
          <w:rFonts w:ascii="Arial" w:hAnsi="Arial" w:cs="Arial" w:hint="eastAsia"/>
          <w:b/>
          <w:kern w:val="0"/>
          <w:sz w:val="24"/>
          <w:szCs w:val="24"/>
          <w:lang w:val="en-GB"/>
        </w:rPr>
        <w:t>GHSP</w:t>
      </w:r>
      <w:r w:rsidRPr="00F239C8">
        <w:rPr>
          <w:rFonts w:ascii="Arial" w:hAnsi="Arial" w:cs="Arial" w:hint="eastAsia"/>
          <w:b/>
          <w:kern w:val="0"/>
          <w:sz w:val="24"/>
          <w:szCs w:val="24"/>
          <w:lang w:val="en-GB"/>
        </w:rPr>
        <w:t>项目改变理论</w:t>
      </w:r>
    </w:p>
    <w:tbl>
      <w:tblPr>
        <w:tblW w:w="0" w:type="auto"/>
        <w:tblInd w:w="-743" w:type="dxa"/>
        <w:tblLayout w:type="fixed"/>
        <w:tblLook w:val="0000" w:firstRow="0" w:lastRow="0" w:firstColumn="0" w:lastColumn="0" w:noHBand="0" w:noVBand="0"/>
      </w:tblPr>
      <w:tblGrid>
        <w:gridCol w:w="6380"/>
        <w:gridCol w:w="283"/>
        <w:gridCol w:w="3544"/>
        <w:gridCol w:w="283"/>
        <w:gridCol w:w="2268"/>
        <w:gridCol w:w="284"/>
        <w:gridCol w:w="2126"/>
      </w:tblGrid>
      <w:tr w:rsidR="00F239C8" w:rsidRPr="00F239C8">
        <w:trPr>
          <w:trHeight w:val="284"/>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活动</w:t>
            </w:r>
          </w:p>
        </w:tc>
        <w:tc>
          <w:tcPr>
            <w:tcW w:w="283" w:type="dxa"/>
            <w:tcBorders>
              <w:top w:val="nil"/>
              <w:left w:val="single" w:sz="4" w:space="0" w:color="auto"/>
              <w:bottom w:val="nil"/>
              <w:right w:val="single" w:sz="4" w:space="0" w:color="auto"/>
            </w:tcBorders>
          </w:tcPr>
          <w:p w:rsidR="00F239C8" w:rsidRPr="00F239C8" w:rsidRDefault="003A5657" w:rsidP="00F239C8">
            <w:pPr>
              <w:widowControl/>
              <w:ind w:firstLine="0"/>
              <w:jc w:val="left"/>
              <w:rPr>
                <w:rFonts w:ascii="Arial" w:hAnsi="Arial" w:cs="Arial"/>
                <w:kern w:val="0"/>
                <w:lang w:val="en-GB" w:eastAsia="en-US"/>
              </w:rPr>
            </w:pPr>
            <w:r>
              <w:rPr>
                <w:rFonts w:ascii="Arial" w:hAnsi="Arial" w:cs="Arial"/>
                <w:kern w:val="0"/>
                <w:lang w:val="en-GB" w:eastAsia="en-US"/>
              </w:rPr>
              <w:pict>
                <v:shapetype id="_x0000_t32" coordsize="21600,21600" o:spt="32" o:oned="t" path="m,l21600,21600e" filled="f">
                  <v:path arrowok="t" fillok="f" o:connecttype="none"/>
                  <o:lock v:ext="edit" shapetype="t"/>
                </v:shapetype>
                <v:shape id="Straight Arrow Connector 48" o:spid="_x0000_s1063" type="#_x0000_t32" style="position:absolute;margin-left:-5.2pt;margin-top:8.25pt;width:14.25pt;height:0;z-index:251651072;mso-position-horizontal-relative:text;mso-position-vertical-relative:text" strokeweight="1pt">
                  <v:stroke endarrow="open"/>
                </v:shape>
              </w:pict>
            </w: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rPr>
            </w:pPr>
            <w:r w:rsidRPr="00F239C8">
              <w:rPr>
                <w:rFonts w:ascii="Arial" w:hAnsi="Arial" w:cs="Arial" w:hint="eastAsia"/>
                <w:kern w:val="0"/>
              </w:rPr>
              <w:t>产出</w:t>
            </w:r>
          </w:p>
        </w:tc>
        <w:tc>
          <w:tcPr>
            <w:tcW w:w="283" w:type="dxa"/>
            <w:tcBorders>
              <w:top w:val="nil"/>
              <w:left w:val="single" w:sz="4" w:space="0" w:color="auto"/>
              <w:bottom w:val="nil"/>
              <w:right w:val="single" w:sz="4" w:space="0" w:color="auto"/>
            </w:tcBorders>
          </w:tcPr>
          <w:p w:rsidR="00F239C8" w:rsidRPr="00F239C8" w:rsidRDefault="003A5657" w:rsidP="00F239C8">
            <w:pPr>
              <w:widowControl/>
              <w:ind w:firstLine="0"/>
              <w:jc w:val="left"/>
              <w:rPr>
                <w:rFonts w:ascii="Arial" w:hAnsi="Arial" w:cs="Arial"/>
                <w:kern w:val="0"/>
                <w:lang w:val="en-GB" w:eastAsia="en-US"/>
              </w:rPr>
            </w:pPr>
            <w:r>
              <w:rPr>
                <w:rFonts w:ascii="Arial" w:hAnsi="Arial" w:cs="Arial"/>
                <w:kern w:val="0"/>
                <w:lang w:val="en-GB" w:eastAsia="en-US"/>
              </w:rPr>
              <w:pict>
                <v:shape id="Straight Arrow Connector 47" o:spid="_x0000_s1062" type="#_x0000_t32" style="position:absolute;margin-left:-5.8pt;margin-top:8.25pt;width:14.25pt;height:0;z-index:251650048;mso-position-horizontal-relative:text;mso-position-vertical-relative:text" strokeweight="1pt">
                  <v:stroke endarrow="open"/>
                </v:shape>
              </w:pict>
            </w:r>
          </w:p>
        </w:tc>
        <w:tc>
          <w:tcPr>
            <w:tcW w:w="2268"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结果</w:t>
            </w:r>
          </w:p>
        </w:tc>
        <w:tc>
          <w:tcPr>
            <w:tcW w:w="284" w:type="dxa"/>
            <w:tcBorders>
              <w:top w:val="nil"/>
              <w:left w:val="single" w:sz="4" w:space="0" w:color="auto"/>
              <w:bottom w:val="nil"/>
              <w:right w:val="single" w:sz="4" w:space="0" w:color="auto"/>
            </w:tcBorders>
          </w:tcPr>
          <w:p w:rsidR="00F239C8" w:rsidRPr="00F239C8" w:rsidRDefault="003A5657" w:rsidP="00F239C8">
            <w:pPr>
              <w:widowControl/>
              <w:ind w:firstLine="0"/>
              <w:jc w:val="left"/>
              <w:rPr>
                <w:rFonts w:ascii="Arial" w:hAnsi="Arial" w:cs="Arial"/>
                <w:kern w:val="0"/>
                <w:lang w:val="en-GB" w:eastAsia="en-US"/>
              </w:rPr>
            </w:pPr>
            <w:r>
              <w:rPr>
                <w:rFonts w:ascii="Arial" w:hAnsi="Arial" w:cs="Arial"/>
                <w:kern w:val="0"/>
                <w:lang w:val="en-GB" w:eastAsia="en-US"/>
              </w:rPr>
              <w:pict>
                <v:shape id="Straight Arrow Connector 33" o:spid="_x0000_s1061" type="#_x0000_t32" style="position:absolute;margin-left:-5.55pt;margin-top:8.25pt;width:14.25pt;height:0;z-index:251649024;mso-position-horizontal-relative:text;mso-position-vertical-relative:text" strokeweight="1pt">
                  <v:stroke endarrow="open"/>
                </v:shape>
              </w:pict>
            </w:r>
          </w:p>
        </w:tc>
        <w:tc>
          <w:tcPr>
            <w:tcW w:w="212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影响</w:t>
            </w:r>
          </w:p>
        </w:tc>
      </w:tr>
      <w:tr w:rsidR="00F239C8" w:rsidRPr="00F239C8">
        <w:trPr>
          <w:trHeight w:val="156"/>
        </w:trPr>
        <w:tc>
          <w:tcPr>
            <w:tcW w:w="6380"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eastAsia="en-US"/>
              </w:rPr>
            </w:pPr>
          </w:p>
        </w:tc>
        <w:tc>
          <w:tcPr>
            <w:tcW w:w="283" w:type="dxa"/>
          </w:tcPr>
          <w:p w:rsidR="00F239C8" w:rsidRPr="00F239C8" w:rsidRDefault="00F239C8" w:rsidP="00F239C8">
            <w:pPr>
              <w:widowControl/>
              <w:ind w:firstLine="0"/>
              <w:jc w:val="left"/>
              <w:rPr>
                <w:rFonts w:ascii="Arial" w:hAnsi="Arial" w:cs="Arial"/>
                <w:kern w:val="0"/>
                <w:lang w:val="en-GB" w:eastAsia="en-US"/>
              </w:rPr>
            </w:pPr>
          </w:p>
        </w:tc>
        <w:tc>
          <w:tcPr>
            <w:tcW w:w="3544"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eastAsia="en-US"/>
              </w:rPr>
            </w:pPr>
          </w:p>
        </w:tc>
        <w:tc>
          <w:tcPr>
            <w:tcW w:w="283" w:type="dxa"/>
          </w:tcPr>
          <w:p w:rsidR="00F239C8" w:rsidRPr="00F239C8" w:rsidRDefault="00F239C8" w:rsidP="00F239C8">
            <w:pPr>
              <w:widowControl/>
              <w:ind w:firstLine="0"/>
              <w:jc w:val="left"/>
              <w:rPr>
                <w:rFonts w:ascii="Arial" w:hAnsi="Arial" w:cs="Arial"/>
                <w:kern w:val="0"/>
                <w:lang w:val="en-GB" w:eastAsia="en-US"/>
              </w:rPr>
            </w:pPr>
          </w:p>
        </w:tc>
        <w:tc>
          <w:tcPr>
            <w:tcW w:w="2268"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eastAsia="en-US"/>
              </w:rPr>
            </w:pPr>
          </w:p>
        </w:tc>
        <w:tc>
          <w:tcPr>
            <w:tcW w:w="284" w:type="dxa"/>
          </w:tcPr>
          <w:p w:rsidR="00F239C8" w:rsidRPr="00F239C8" w:rsidRDefault="00F239C8" w:rsidP="00F239C8">
            <w:pPr>
              <w:widowControl/>
              <w:ind w:firstLine="0"/>
              <w:jc w:val="left"/>
              <w:rPr>
                <w:rFonts w:ascii="Arial" w:hAnsi="Arial" w:cs="Arial"/>
                <w:kern w:val="0"/>
                <w:lang w:val="en-GB" w:eastAsia="en-US"/>
              </w:rPr>
            </w:pPr>
          </w:p>
        </w:tc>
        <w:tc>
          <w:tcPr>
            <w:tcW w:w="2126"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eastAsia="en-US"/>
              </w:rPr>
            </w:pPr>
          </w:p>
        </w:tc>
      </w:tr>
      <w:tr w:rsidR="00F239C8" w:rsidRPr="00F239C8">
        <w:trPr>
          <w:trHeight w:val="699"/>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1.</w:t>
            </w:r>
            <w:r w:rsidRPr="00F239C8">
              <w:rPr>
                <w:rFonts w:ascii="Arial" w:hAnsi="Arial" w:cs="Arial" w:hint="eastAsia"/>
                <w:kern w:val="0"/>
                <w:lang w:val="en-GB"/>
              </w:rPr>
              <w:t>中非机构间开展合作研究</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2.</w:t>
            </w:r>
            <w:r w:rsidRPr="00F239C8">
              <w:rPr>
                <w:rFonts w:ascii="Arial" w:hAnsi="Arial" w:cs="Arial" w:hint="eastAsia"/>
                <w:kern w:val="0"/>
                <w:lang w:val="en-GB"/>
              </w:rPr>
              <w:t>通过组织国际研讨会发掘整理和检验中国经验</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3.</w:t>
            </w:r>
            <w:r w:rsidRPr="00F239C8">
              <w:rPr>
                <w:rFonts w:ascii="Arial" w:hAnsi="Arial" w:cs="Arial" w:hint="eastAsia"/>
                <w:kern w:val="0"/>
                <w:lang w:val="en-GB"/>
              </w:rPr>
              <w:t>开发培训教材</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4.</w:t>
            </w:r>
            <w:r w:rsidRPr="00F239C8">
              <w:rPr>
                <w:rFonts w:ascii="Arial" w:hAnsi="Arial" w:cs="Arial" w:hint="eastAsia"/>
                <w:kern w:val="0"/>
                <w:lang w:val="en-GB"/>
              </w:rPr>
              <w:t>组织对低收入国家和发展伙伴的培训和研讨</w:t>
            </w:r>
          </w:p>
        </w:tc>
        <w:tc>
          <w:tcPr>
            <w:tcW w:w="283" w:type="dxa"/>
            <w:tcBorders>
              <w:top w:val="nil"/>
              <w:left w:val="single" w:sz="4" w:space="0" w:color="auto"/>
              <w:bottom w:val="nil"/>
              <w:right w:val="single" w:sz="4" w:space="0" w:color="auto"/>
            </w:tcBorders>
          </w:tcPr>
          <w:p w:rsidR="00F239C8" w:rsidRPr="00F239C8" w:rsidRDefault="003A5657" w:rsidP="00F239C8">
            <w:pPr>
              <w:widowControl/>
              <w:ind w:firstLine="0"/>
              <w:jc w:val="left"/>
              <w:rPr>
                <w:rFonts w:ascii="Arial" w:hAnsi="Arial" w:cs="Arial"/>
                <w:kern w:val="0"/>
                <w:lang w:val="en-GB"/>
              </w:rPr>
            </w:pPr>
            <w:r>
              <w:rPr>
                <w:rFonts w:ascii="Arial" w:hAnsi="Arial" w:cs="Arial"/>
                <w:kern w:val="0"/>
                <w:lang w:val="en-GB" w:eastAsia="en-US"/>
              </w:rPr>
              <w:pict>
                <v:shape id="_x0000_s1064" type="#_x0000_t32" style="position:absolute;margin-left:-5.2pt;margin-top:41.55pt;width:14.25pt;height:0;z-index:251652096;mso-position-horizontal-relative:text;mso-position-vertical-relative:text" strokeweight="1pt">
                  <v:stroke endarrow="open"/>
                </v:shape>
              </w:pict>
            </w: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rPr>
            </w:pPr>
            <w:r w:rsidRPr="00F239C8">
              <w:rPr>
                <w:rFonts w:ascii="Arial" w:hAnsi="Arial" w:cs="Arial" w:hint="eastAsia"/>
                <w:kern w:val="0"/>
              </w:rPr>
              <w:t>产出１：</w:t>
            </w:r>
            <w:r w:rsidRPr="00F239C8">
              <w:rPr>
                <w:rFonts w:ascii="Arial" w:hAnsi="Arial" w:cs="Arial" w:hint="eastAsia"/>
                <w:kern w:val="0"/>
                <w:lang w:val="en-GB"/>
              </w:rPr>
              <w:t>提高提炼、传播、应用中国在改进健康产出和加强卫生系统方面经验的能力</w:t>
            </w:r>
          </w:p>
        </w:tc>
        <w:tc>
          <w:tcPr>
            <w:tcW w:w="283" w:type="dxa"/>
            <w:tcBorders>
              <w:top w:val="nil"/>
              <w:left w:val="single" w:sz="4" w:space="0" w:color="auto"/>
              <w:bottom w:val="nil"/>
              <w:right w:val="nil"/>
            </w:tcBorders>
          </w:tcPr>
          <w:p w:rsidR="00F239C8" w:rsidRPr="00F239C8" w:rsidRDefault="003A5657" w:rsidP="00F239C8">
            <w:pPr>
              <w:widowControl/>
              <w:ind w:firstLine="0"/>
              <w:jc w:val="left"/>
              <w:rPr>
                <w:rFonts w:ascii="Arial" w:hAnsi="Arial" w:cs="Arial"/>
                <w:kern w:val="0"/>
                <w:lang w:val="en-GB"/>
              </w:rPr>
            </w:pPr>
            <w:r>
              <w:rPr>
                <w:rFonts w:ascii="Arial" w:hAnsi="Arial" w:cs="Arial"/>
                <w:kern w:val="0"/>
                <w:lang w:val="en-GB" w:eastAsia="en-US"/>
              </w:rPr>
              <w:pict>
                <v:shape id="AutoShape 17" o:spid="_x0000_s1070" type="#_x0000_t32" style="position:absolute;margin-left:-5.8pt;margin-top:37pt;width:14.25pt;height:55.05pt;z-index:251658240;mso-position-horizontal-relative:text;mso-position-vertical-relative:text">
                  <v:stroke endarrow="block"/>
                </v:shape>
              </w:pict>
            </w: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139"/>
        </w:trPr>
        <w:tc>
          <w:tcPr>
            <w:tcW w:w="6380"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3544" w:type="dxa"/>
            <w:tcBorders>
              <w:top w:val="single" w:sz="4" w:space="0" w:color="auto"/>
              <w:left w:val="nil"/>
              <w:bottom w:val="nil"/>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1074"/>
        </w:trPr>
        <w:tc>
          <w:tcPr>
            <w:tcW w:w="6380" w:type="dxa"/>
            <w:vMerge w:val="restart"/>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w:t>
            </w:r>
          </w:p>
          <w:p w:rsidR="00F239C8" w:rsidRPr="00F239C8" w:rsidRDefault="00F239C8" w:rsidP="00F239C8">
            <w:pPr>
              <w:widowControl/>
              <w:ind w:firstLine="0"/>
              <w:rPr>
                <w:rFonts w:ascii="Arial" w:hAnsi="Arial" w:cs="Arial"/>
                <w:kern w:val="0"/>
                <w:lang w:val="en-GB"/>
              </w:rPr>
            </w:pPr>
            <w:r w:rsidRPr="00F239C8">
              <w:rPr>
                <w:rFonts w:ascii="Arial" w:hAnsi="Arial" w:cs="Arial" w:hint="eastAsia"/>
                <w:kern w:val="0"/>
                <w:lang w:val="en-GB"/>
              </w:rPr>
              <w:t>1.</w:t>
            </w:r>
            <w:r w:rsidRPr="00F239C8">
              <w:rPr>
                <w:rFonts w:ascii="Arial" w:hAnsi="Arial" w:cs="Arial" w:hint="eastAsia"/>
                <w:kern w:val="0"/>
                <w:lang w:val="en-GB"/>
              </w:rPr>
              <w:t>组织国际研讨会分享最佳实践（如不同的援助方法）</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2.</w:t>
            </w:r>
            <w:r w:rsidRPr="00F239C8">
              <w:rPr>
                <w:rFonts w:ascii="Arial" w:hAnsi="Arial" w:cs="Arial" w:hint="eastAsia"/>
                <w:kern w:val="0"/>
                <w:lang w:val="en-GB"/>
              </w:rPr>
              <w:t>借调人员前往传统捐资方总部（如</w:t>
            </w:r>
            <w:r w:rsidRPr="00F239C8">
              <w:rPr>
                <w:rFonts w:ascii="Arial" w:hAnsi="Arial" w:cs="Arial" w:hint="eastAsia"/>
                <w:kern w:val="0"/>
                <w:lang w:val="en-GB"/>
              </w:rPr>
              <w:t>DFID</w:t>
            </w:r>
            <w:r w:rsidRPr="00F239C8">
              <w:rPr>
                <w:rFonts w:ascii="Arial" w:hAnsi="Arial" w:cs="Arial" w:hint="eastAsia"/>
                <w:kern w:val="0"/>
                <w:lang w:val="en-GB"/>
              </w:rPr>
              <w:t>）和现场办公室工作</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3.</w:t>
            </w:r>
            <w:r w:rsidRPr="00F239C8">
              <w:rPr>
                <w:rFonts w:ascii="Arial" w:hAnsi="Arial" w:cs="Arial" w:hint="eastAsia"/>
                <w:kern w:val="0"/>
                <w:lang w:val="en-GB"/>
              </w:rPr>
              <w:t>中国以观察员身份参与捐资方会议</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4.</w:t>
            </w:r>
            <w:r w:rsidRPr="00F239C8">
              <w:rPr>
                <w:rFonts w:ascii="Arial" w:hAnsi="Arial" w:cs="Arial" w:hint="eastAsia"/>
                <w:kern w:val="0"/>
                <w:lang w:val="en-GB"/>
              </w:rPr>
              <w:t>跟随捐资方参与现场工作（如世界银行的现场督导团）</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5.</w:t>
            </w:r>
            <w:r w:rsidRPr="00F239C8">
              <w:rPr>
                <w:rFonts w:ascii="Arial" w:hAnsi="Arial" w:cs="Arial" w:hint="eastAsia"/>
                <w:kern w:val="0"/>
                <w:lang w:val="en-GB"/>
              </w:rPr>
              <w:t>参与其他捐赠方对低收入国家卫生领域问题的审查</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6.</w:t>
            </w:r>
            <w:r w:rsidRPr="00F239C8">
              <w:rPr>
                <w:rFonts w:ascii="Arial" w:hAnsi="Arial" w:cs="Arial" w:hint="eastAsia"/>
                <w:kern w:val="0"/>
                <w:lang w:val="en-GB"/>
              </w:rPr>
              <w:t>加强卫生系统建设以开展优先卫生项目</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7.</w:t>
            </w:r>
            <w:r w:rsidRPr="00F239C8">
              <w:rPr>
                <w:rFonts w:ascii="Arial" w:hAnsi="Arial" w:cs="Arial" w:hint="eastAsia"/>
                <w:kern w:val="0"/>
                <w:lang w:val="en-GB"/>
              </w:rPr>
              <w:t>通过公私合营加强卫生系统，促进技术转移、联合研发中药和其他健康科技</w:t>
            </w:r>
          </w:p>
        </w:tc>
        <w:tc>
          <w:tcPr>
            <w:tcW w:w="283" w:type="dxa"/>
            <w:tcBorders>
              <w:top w:val="nil"/>
              <w:left w:val="single" w:sz="4" w:space="0" w:color="auto"/>
              <w:bottom w:val="nil"/>
              <w:right w:val="single" w:sz="4" w:space="0" w:color="auto"/>
            </w:tcBorders>
          </w:tcPr>
          <w:p w:rsidR="00F239C8" w:rsidRPr="00F239C8" w:rsidRDefault="003A5657" w:rsidP="00F239C8">
            <w:pPr>
              <w:widowControl/>
              <w:ind w:firstLine="0"/>
              <w:jc w:val="left"/>
              <w:rPr>
                <w:rFonts w:ascii="Arial" w:hAnsi="Arial" w:cs="Arial"/>
                <w:kern w:val="0"/>
                <w:lang w:val="en-GB"/>
              </w:rPr>
            </w:pPr>
            <w:r>
              <w:rPr>
                <w:rFonts w:ascii="Arial" w:hAnsi="Arial" w:cs="Arial"/>
                <w:kern w:val="0"/>
                <w:lang w:val="en-GB" w:eastAsia="en-US"/>
              </w:rPr>
              <w:pict>
                <v:shape id="_x0000_s1067" type="#_x0000_t32" style="position:absolute;margin-left:-5.2pt;margin-top:44.55pt;width:14.25pt;height:0;z-index:251655168;mso-position-horizontal-relative:text;mso-position-vertical-relative:text" strokeweight="1pt">
                  <v:stroke endarrow="open"/>
                </v:shape>
              </w:pict>
            </w:r>
          </w:p>
        </w:tc>
        <w:tc>
          <w:tcPr>
            <w:tcW w:w="3544" w:type="dxa"/>
            <w:vMerge w:val="restart"/>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产出２：增进中国官员和研究人员对国际健康发展合作（包括双边和多边）最佳实践的理解</w:t>
            </w:r>
          </w:p>
        </w:tc>
        <w:tc>
          <w:tcPr>
            <w:tcW w:w="283" w:type="dxa"/>
            <w:tcBorders>
              <w:top w:val="nil"/>
              <w:left w:val="single" w:sz="4" w:space="0" w:color="auto"/>
              <w:bottom w:val="nil"/>
              <w:right w:val="single" w:sz="4" w:space="0" w:color="auto"/>
            </w:tcBorders>
          </w:tcPr>
          <w:p w:rsidR="00F239C8" w:rsidRPr="00F239C8" w:rsidRDefault="003A5657" w:rsidP="00F239C8">
            <w:pPr>
              <w:widowControl/>
              <w:ind w:firstLine="0"/>
              <w:jc w:val="left"/>
              <w:rPr>
                <w:rFonts w:ascii="Arial" w:hAnsi="Arial" w:cs="Arial"/>
                <w:kern w:val="0"/>
                <w:lang w:val="en-GB"/>
              </w:rPr>
            </w:pPr>
            <w:r>
              <w:rPr>
                <w:rFonts w:ascii="Arial" w:hAnsi="Arial" w:cs="Arial"/>
                <w:kern w:val="0"/>
                <w:lang w:val="en-GB" w:eastAsia="en-US"/>
              </w:rPr>
              <w:pict>
                <v:shape id="_x0000_s1069" type="#_x0000_t32" style="position:absolute;margin-left:-5.8pt;margin-top:41.15pt;width:14.25pt;height:0;z-index:251657216;mso-position-horizontal-relative:text;mso-position-vertical-relative:text" strokeweight="1pt">
                  <v:stroke endarrow="open"/>
                </v:shape>
              </w:pict>
            </w:r>
          </w:p>
        </w:tc>
        <w:tc>
          <w:tcPr>
            <w:tcW w:w="2268"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结果：通过建立中英合作伙伴关系促进中国对全球健康的贡献并挖掘中国在卫生合作方面的潜力</w:t>
            </w:r>
          </w:p>
        </w:tc>
        <w:tc>
          <w:tcPr>
            <w:tcW w:w="284" w:type="dxa"/>
            <w:tcBorders>
              <w:top w:val="nil"/>
              <w:left w:val="single" w:sz="4" w:space="0" w:color="auto"/>
              <w:bottom w:val="nil"/>
              <w:right w:val="single" w:sz="4" w:space="0" w:color="auto"/>
            </w:tcBorders>
          </w:tcPr>
          <w:p w:rsidR="00F239C8" w:rsidRPr="00F239C8" w:rsidRDefault="003A5657" w:rsidP="00F239C8">
            <w:pPr>
              <w:widowControl/>
              <w:ind w:firstLine="0"/>
              <w:jc w:val="left"/>
              <w:rPr>
                <w:rFonts w:ascii="Arial" w:hAnsi="Arial" w:cs="Arial"/>
                <w:kern w:val="0"/>
                <w:lang w:val="en-GB"/>
              </w:rPr>
            </w:pPr>
            <w:r>
              <w:rPr>
                <w:rFonts w:ascii="Arial" w:hAnsi="Arial" w:cs="Arial"/>
                <w:kern w:val="0"/>
                <w:lang w:val="en-GB" w:eastAsia="en-US"/>
              </w:rPr>
              <w:pict>
                <v:shape id="_x0000_s1066" type="#_x0000_t32" style="position:absolute;margin-left:-5.55pt;margin-top:41.15pt;width:14.25pt;height:0;z-index:251654144;mso-position-horizontal-relative:text;mso-position-vertical-relative:text" strokeweight="1pt">
                  <v:stroke endarrow="open"/>
                </v:shape>
              </w:pict>
            </w:r>
          </w:p>
        </w:tc>
        <w:tc>
          <w:tcPr>
            <w:tcW w:w="212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影响：中英建立合作伙伴关系为全球健康政策制定和健康改善做出贡献</w:t>
            </w:r>
          </w:p>
        </w:tc>
      </w:tr>
      <w:tr w:rsidR="00F239C8" w:rsidRPr="00F239C8">
        <w:trPr>
          <w:trHeight w:val="70"/>
        </w:trPr>
        <w:tc>
          <w:tcPr>
            <w:tcW w:w="6380"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single" w:sz="4" w:space="0" w:color="auto"/>
            </w:tcBorders>
          </w:tcPr>
          <w:p w:rsidR="00F239C8" w:rsidRPr="00F239C8" w:rsidRDefault="00F239C8" w:rsidP="00F239C8">
            <w:pPr>
              <w:widowControl/>
              <w:ind w:firstLine="0"/>
              <w:jc w:val="left"/>
              <w:rPr>
                <w:rFonts w:ascii="Arial" w:hAnsi="Arial" w:cs="Arial"/>
                <w:kern w:val="0"/>
                <w:lang w:val="en-GB"/>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nil"/>
            </w:tcBorders>
          </w:tcPr>
          <w:p w:rsidR="00F239C8" w:rsidRPr="00F239C8" w:rsidRDefault="003A5657" w:rsidP="00F239C8">
            <w:pPr>
              <w:widowControl/>
              <w:ind w:firstLine="0"/>
              <w:jc w:val="left"/>
              <w:rPr>
                <w:rFonts w:ascii="Arial" w:hAnsi="Arial" w:cs="Arial"/>
                <w:kern w:val="0"/>
                <w:lang w:val="en-GB"/>
              </w:rPr>
            </w:pPr>
            <w:r>
              <w:rPr>
                <w:rFonts w:ascii="Arial" w:hAnsi="Arial" w:cs="Arial"/>
                <w:kern w:val="0"/>
                <w:lang w:val="en-GB"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5" type="#_x0000_t34" style="position:absolute;margin-left:-67.35pt;margin-top:61.05pt;width:177.65pt;height:54.6pt;rotation:270;z-index:251663360;mso-position-horizontal-relative:text;mso-position-vertical-relative:text" adj="-2700,-198396,-65584">
                  <v:stroke endarrow="block"/>
                </v:shape>
              </w:pict>
            </w:r>
            <w:r>
              <w:rPr>
                <w:rFonts w:ascii="Arial" w:hAnsi="Arial" w:cs="Arial"/>
                <w:kern w:val="0"/>
                <w:lang w:val="en-GB" w:eastAsia="en-US"/>
              </w:rPr>
              <w:pict>
                <v:shape id="AutoShape 18" o:spid="_x0000_s1071" type="#_x0000_t32" style="position:absolute;margin-left:-5.8pt;margin-top:-.4pt;width:14.25pt;height:82.85pt;flip:y;z-index:251659264;mso-position-horizontal-relative:text;mso-position-vertical-relative:text">
                  <v:stroke endarrow="block"/>
                </v:shape>
              </w:pict>
            </w:r>
          </w:p>
        </w:tc>
        <w:tc>
          <w:tcPr>
            <w:tcW w:w="2268" w:type="dxa"/>
            <w:tcBorders>
              <w:top w:val="single" w:sz="4" w:space="0" w:color="auto"/>
              <w:left w:val="nil"/>
              <w:bottom w:val="nil"/>
              <w:right w:val="nil"/>
            </w:tcBorders>
          </w:tcPr>
          <w:p w:rsidR="00F239C8" w:rsidRPr="00F239C8" w:rsidRDefault="003A5657" w:rsidP="00F239C8">
            <w:pPr>
              <w:widowControl/>
              <w:ind w:firstLine="0"/>
              <w:jc w:val="left"/>
              <w:rPr>
                <w:rFonts w:ascii="Arial" w:hAnsi="Arial" w:cs="Arial"/>
                <w:kern w:val="0"/>
                <w:lang w:val="en-GB"/>
              </w:rPr>
            </w:pPr>
            <w:r>
              <w:rPr>
                <w:rFonts w:ascii="Arial" w:hAnsi="Arial" w:cs="Arial"/>
                <w:kern w:val="0"/>
                <w:lang w:val="en-GB" w:eastAsia="en-US"/>
              </w:rPr>
              <w:pict>
                <v:shape id="_x0000_s1073" type="#_x0000_t32" style="position:absolute;margin-left:51.85pt;margin-top:-.5pt;width:34.25pt;height:44.4pt;z-index:251661312;mso-position-horizontal-relative:text;mso-position-vertical-relative:text">
                  <v:stroke endarrow="block"/>
                </v:shape>
              </w:pict>
            </w: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Borders>
              <w:top w:val="single" w:sz="4" w:space="0" w:color="auto"/>
              <w:left w:val="nil"/>
              <w:bottom w:val="nil"/>
              <w:right w:val="nil"/>
            </w:tcBorders>
          </w:tcPr>
          <w:p w:rsidR="00F239C8" w:rsidRPr="00F239C8" w:rsidRDefault="003A5657" w:rsidP="00F239C8">
            <w:pPr>
              <w:widowControl/>
              <w:ind w:firstLine="0"/>
              <w:jc w:val="left"/>
              <w:rPr>
                <w:rFonts w:ascii="Arial" w:hAnsi="Arial" w:cs="Arial"/>
                <w:kern w:val="0"/>
                <w:lang w:val="en-GB"/>
              </w:rPr>
            </w:pPr>
            <w:r>
              <w:rPr>
                <w:rFonts w:ascii="Arial" w:hAnsi="Arial" w:cs="Arial"/>
                <w:kern w:val="0"/>
                <w:lang w:val="en-GB" w:eastAsia="en-US"/>
              </w:rPr>
              <w:pict>
                <v:shape id="_x0000_s1074" type="#_x0000_t32" style="position:absolute;margin-left:-.75pt;margin-top:-.45pt;width:42.4pt;height:44.45pt;flip:y;z-index:251662336;mso-position-horizontal-relative:text;mso-position-vertical-relative:text">
                  <v:stroke endarrow="block"/>
                </v:shape>
              </w:pict>
            </w:r>
          </w:p>
        </w:tc>
      </w:tr>
      <w:tr w:rsidR="00F239C8" w:rsidRPr="00F239C8">
        <w:trPr>
          <w:trHeight w:val="672"/>
        </w:trPr>
        <w:tc>
          <w:tcPr>
            <w:tcW w:w="6380"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single" w:sz="4" w:space="0" w:color="auto"/>
            </w:tcBorders>
          </w:tcPr>
          <w:p w:rsidR="00F239C8" w:rsidRPr="00F239C8" w:rsidRDefault="003A5657" w:rsidP="00F239C8">
            <w:pPr>
              <w:widowControl/>
              <w:ind w:firstLine="0"/>
              <w:jc w:val="left"/>
              <w:rPr>
                <w:rFonts w:ascii="Arial" w:hAnsi="Arial" w:cs="Arial"/>
                <w:kern w:val="0"/>
                <w:lang w:val="en-GB"/>
              </w:rPr>
            </w:pPr>
            <w:r>
              <w:rPr>
                <w:rFonts w:ascii="Arial" w:hAnsi="Arial" w:cs="Arial"/>
                <w:kern w:val="0"/>
                <w:lang w:val="en-GB" w:eastAsia="en-US"/>
              </w:rPr>
              <w:pict>
                <v:shape id="_x0000_s1068" type="#_x0000_t32" style="position:absolute;margin-left:-5.2pt;margin-top:29.7pt;width:14.25pt;height:0;z-index:251656192;mso-position-horizontal-relative:text;mso-position-vertical-relative:text" strokeweight="1pt">
                  <v:stroke endarrow="open"/>
                </v:shape>
              </w:pict>
            </w:r>
          </w:p>
        </w:tc>
        <w:tc>
          <w:tcPr>
            <w:tcW w:w="3544" w:type="dxa"/>
            <w:vMerge/>
            <w:tcBorders>
              <w:top w:val="single" w:sz="4" w:space="0" w:color="auto"/>
              <w:left w:val="single" w:sz="4" w:space="0" w:color="auto"/>
              <w:bottom w:val="single" w:sz="4" w:space="0" w:color="auto"/>
              <w:right w:val="single" w:sz="4" w:space="0" w:color="auto"/>
            </w:tcBorders>
            <w:vAlign w:val="center"/>
          </w:tcPr>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nil"/>
            </w:tcBorders>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3A5657" w:rsidP="00F239C8">
            <w:pPr>
              <w:widowControl/>
              <w:ind w:firstLine="0"/>
              <w:jc w:val="left"/>
              <w:rPr>
                <w:rFonts w:ascii="Arial" w:hAnsi="Arial" w:cs="Arial"/>
                <w:kern w:val="0"/>
                <w:lang w:val="en-GB"/>
              </w:rPr>
            </w:pPr>
            <w:r>
              <w:rPr>
                <w:rFonts w:ascii="Arial" w:hAnsi="Arial" w:cs="Arial"/>
                <w:kern w:val="0"/>
                <w:lang w:val="en-GB" w:eastAsia="en-US"/>
              </w:rPr>
              <w:pict>
                <v:shape id="Text Box 2" o:spid="_x0000_s1072" type="#_x0000_t202" style="position:absolute;margin-left:55.65pt;margin-top:32.35pt;width:186pt;height:102.9pt;z-index:251660288;mso-position-horizontal-relative:text;mso-position-vertical-relative:text">
                  <v:textbox>
                    <w:txbxContent>
                      <w:p w:rsidR="00737791" w:rsidRDefault="00737791" w:rsidP="00F239C8">
                        <w:r>
                          <w:rPr>
                            <w:rFonts w:hint="eastAsia"/>
                            <w:sz w:val="20"/>
                            <w:szCs w:val="20"/>
                          </w:rPr>
                          <w:t>过程结果：发展中国家（特别是在非洲）通过采纳相应措施改善健康结果</w:t>
                        </w:r>
                      </w:p>
                    </w:txbxContent>
                  </v:textbox>
                </v:shape>
              </w:pict>
            </w: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93"/>
        </w:trPr>
        <w:tc>
          <w:tcPr>
            <w:tcW w:w="6380"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3544"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416"/>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1.</w:t>
            </w:r>
            <w:r w:rsidRPr="00F239C8">
              <w:rPr>
                <w:rFonts w:ascii="Arial" w:hAnsi="Arial" w:cs="Arial" w:hint="eastAsia"/>
                <w:kern w:val="0"/>
                <w:lang w:val="en-GB"/>
              </w:rPr>
              <w:t>中英高层全球健康对话（有官员和科研人员参加的，对全球健康治理和健康政策制定的研讨）</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2.</w:t>
            </w:r>
            <w:r w:rsidRPr="00F239C8">
              <w:rPr>
                <w:rFonts w:ascii="Arial" w:hAnsi="Arial" w:cs="Arial" w:hint="eastAsia"/>
                <w:kern w:val="0"/>
                <w:lang w:val="en-GB"/>
              </w:rPr>
              <w:t>针对中国全球健康外交官的培训材料开发和培训活动</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3.</w:t>
            </w:r>
            <w:r w:rsidRPr="00F239C8">
              <w:rPr>
                <w:rFonts w:ascii="Arial" w:hAnsi="Arial" w:cs="Arial" w:hint="eastAsia"/>
                <w:kern w:val="0"/>
                <w:lang w:val="en-GB"/>
              </w:rPr>
              <w:t>中国的国家</w:t>
            </w:r>
            <w:r w:rsidRPr="00F239C8">
              <w:rPr>
                <w:rFonts w:ascii="Arial" w:hAnsi="Arial" w:cs="Arial" w:hint="eastAsia"/>
                <w:kern w:val="0"/>
                <w:lang w:val="en-GB"/>
              </w:rPr>
              <w:t>-</w:t>
            </w:r>
            <w:r w:rsidRPr="00F239C8">
              <w:rPr>
                <w:rFonts w:ascii="Arial" w:hAnsi="Arial" w:cs="Arial" w:hint="eastAsia"/>
                <w:kern w:val="0"/>
                <w:lang w:val="en-GB"/>
              </w:rPr>
              <w:t>全球健康策略开发</w:t>
            </w:r>
          </w:p>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4.</w:t>
            </w:r>
            <w:r w:rsidRPr="00F239C8">
              <w:rPr>
                <w:rFonts w:ascii="Arial" w:hAnsi="Arial" w:cs="Arial" w:hint="eastAsia"/>
                <w:kern w:val="0"/>
                <w:lang w:val="en-GB"/>
              </w:rPr>
              <w:t>中非就选定的全球健康问题开展合作，包括准备全球健康治理大会</w:t>
            </w:r>
          </w:p>
        </w:tc>
        <w:tc>
          <w:tcPr>
            <w:tcW w:w="283" w:type="dxa"/>
            <w:tcBorders>
              <w:top w:val="nil"/>
              <w:left w:val="single" w:sz="4" w:space="0" w:color="auto"/>
              <w:bottom w:val="nil"/>
              <w:right w:val="single" w:sz="4" w:space="0" w:color="auto"/>
            </w:tcBorders>
          </w:tcPr>
          <w:p w:rsidR="00F239C8" w:rsidRPr="00F239C8" w:rsidRDefault="003A5657" w:rsidP="00F239C8">
            <w:pPr>
              <w:widowControl/>
              <w:ind w:firstLine="0"/>
              <w:jc w:val="left"/>
              <w:rPr>
                <w:rFonts w:ascii="Arial" w:hAnsi="Arial" w:cs="Arial"/>
                <w:kern w:val="0"/>
                <w:lang w:val="en-GB"/>
              </w:rPr>
            </w:pPr>
            <w:r>
              <w:rPr>
                <w:rFonts w:ascii="Arial" w:hAnsi="Arial" w:cs="Arial"/>
                <w:kern w:val="0"/>
                <w:lang w:val="en-GB" w:eastAsia="en-US"/>
              </w:rPr>
              <w:pict>
                <v:shape id="_x0000_s1065" type="#_x0000_t32" style="position:absolute;margin-left:-5.2pt;margin-top:44.05pt;width:14.25pt;height:0;z-index:251653120;mso-position-horizontal-relative:text;mso-position-vertical-relative:text" strokeweight="1pt">
                  <v:stroke endarrow="open"/>
                </v:shape>
              </w:pict>
            </w: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rPr>
              <w:t>产出３：</w:t>
            </w:r>
            <w:r w:rsidRPr="00F239C8">
              <w:rPr>
                <w:rFonts w:ascii="Arial" w:hAnsi="Arial" w:cs="Arial" w:hint="eastAsia"/>
                <w:kern w:val="0"/>
                <w:lang w:val="en-GB"/>
              </w:rPr>
              <w:t>提高中国官员和研究人员能力，使其为全球健康政策制定和治理方面做出贡献</w:t>
            </w:r>
          </w:p>
          <w:p w:rsidR="00F239C8" w:rsidRPr="00F239C8" w:rsidRDefault="00F239C8" w:rsidP="00F239C8">
            <w:pPr>
              <w:widowControl/>
              <w:ind w:firstLine="0"/>
              <w:jc w:val="left"/>
              <w:rPr>
                <w:rFonts w:ascii="Arial" w:hAnsi="Arial" w:cs="Arial"/>
                <w:kern w:val="0"/>
                <w:lang w:val="en-GB"/>
              </w:rPr>
            </w:pPr>
          </w:p>
          <w:p w:rsidR="00F239C8" w:rsidRPr="00F239C8" w:rsidRDefault="00F239C8" w:rsidP="00F239C8">
            <w:pPr>
              <w:widowControl/>
              <w:ind w:firstLine="0"/>
              <w:jc w:val="left"/>
              <w:rPr>
                <w:rFonts w:ascii="Arial" w:hAnsi="Arial" w:cs="Arial"/>
                <w:kern w:val="0"/>
                <w:lang w:val="en-GB"/>
              </w:rPr>
            </w:pPr>
          </w:p>
        </w:tc>
        <w:tc>
          <w:tcPr>
            <w:tcW w:w="283" w:type="dxa"/>
            <w:tcBorders>
              <w:top w:val="nil"/>
              <w:left w:val="single" w:sz="4" w:space="0" w:color="auto"/>
              <w:bottom w:val="nil"/>
              <w:right w:val="nil"/>
            </w:tcBorders>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263"/>
        </w:trPr>
        <w:tc>
          <w:tcPr>
            <w:tcW w:w="6380"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lang w:val="en-GB"/>
              </w:rPr>
            </w:pPr>
          </w:p>
        </w:tc>
        <w:tc>
          <w:tcPr>
            <w:tcW w:w="283" w:type="dxa"/>
          </w:tcPr>
          <w:p w:rsidR="00F239C8" w:rsidRPr="00F239C8" w:rsidRDefault="00F239C8" w:rsidP="00F239C8">
            <w:pPr>
              <w:widowControl/>
              <w:ind w:firstLine="0"/>
              <w:jc w:val="left"/>
              <w:rPr>
                <w:rFonts w:ascii="Arial" w:hAnsi="Arial" w:cs="Arial"/>
                <w:kern w:val="0"/>
              </w:rPr>
            </w:pPr>
          </w:p>
        </w:tc>
        <w:tc>
          <w:tcPr>
            <w:tcW w:w="3544" w:type="dxa"/>
            <w:tcBorders>
              <w:top w:val="single" w:sz="4" w:space="0" w:color="auto"/>
              <w:left w:val="nil"/>
              <w:bottom w:val="single" w:sz="4" w:space="0" w:color="auto"/>
              <w:right w:val="nil"/>
            </w:tcBorders>
          </w:tcPr>
          <w:p w:rsidR="00F239C8" w:rsidRPr="00F239C8" w:rsidRDefault="00F239C8" w:rsidP="00F239C8">
            <w:pPr>
              <w:widowControl/>
              <w:ind w:firstLine="0"/>
              <w:jc w:val="left"/>
              <w:rPr>
                <w:rFonts w:ascii="Arial" w:hAnsi="Arial" w:cs="Arial"/>
                <w:kern w:val="0"/>
              </w:rPr>
            </w:pPr>
          </w:p>
        </w:tc>
        <w:tc>
          <w:tcPr>
            <w:tcW w:w="283" w:type="dxa"/>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r w:rsidR="00F239C8" w:rsidRPr="00F239C8">
        <w:trPr>
          <w:trHeight w:val="416"/>
        </w:trPr>
        <w:tc>
          <w:tcPr>
            <w:tcW w:w="638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lang w:val="en-GB"/>
              </w:rPr>
            </w:pPr>
            <w:r w:rsidRPr="00F239C8">
              <w:rPr>
                <w:rFonts w:ascii="Arial" w:hAnsi="Arial" w:cs="Arial" w:hint="eastAsia"/>
                <w:kern w:val="0"/>
                <w:lang w:val="en-GB"/>
              </w:rPr>
              <w:t>示例：与低收入国家建立合作，试点发展合作方面的中国经验和</w:t>
            </w:r>
            <w:r w:rsidRPr="00F239C8">
              <w:rPr>
                <w:rFonts w:ascii="Arial" w:hAnsi="Arial" w:cs="Arial" w:hint="eastAsia"/>
                <w:kern w:val="0"/>
                <w:lang w:val="en-GB"/>
              </w:rPr>
              <w:t>/</w:t>
            </w:r>
            <w:r w:rsidRPr="00F239C8">
              <w:rPr>
                <w:rFonts w:ascii="Arial" w:hAnsi="Arial" w:cs="Arial" w:hint="eastAsia"/>
                <w:kern w:val="0"/>
                <w:lang w:val="en-GB"/>
              </w:rPr>
              <w:t>或国际最佳实践</w:t>
            </w:r>
          </w:p>
        </w:tc>
        <w:tc>
          <w:tcPr>
            <w:tcW w:w="283" w:type="dxa"/>
            <w:tcBorders>
              <w:top w:val="nil"/>
              <w:left w:val="single" w:sz="4" w:space="0" w:color="auto"/>
              <w:bottom w:val="nil"/>
              <w:right w:val="single" w:sz="4" w:space="0" w:color="auto"/>
            </w:tcBorders>
          </w:tcPr>
          <w:p w:rsidR="00F239C8" w:rsidRPr="00F239C8" w:rsidRDefault="00F239C8" w:rsidP="00F239C8">
            <w:pPr>
              <w:widowControl/>
              <w:ind w:firstLine="0"/>
              <w:jc w:val="left"/>
              <w:rPr>
                <w:rFonts w:ascii="Arial" w:hAnsi="Arial" w:cs="Arial"/>
                <w:kern w:val="0"/>
              </w:rPr>
            </w:pPr>
          </w:p>
        </w:tc>
        <w:tc>
          <w:tcPr>
            <w:tcW w:w="3544"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ind w:firstLine="0"/>
              <w:jc w:val="left"/>
              <w:rPr>
                <w:rFonts w:ascii="Arial" w:hAnsi="Arial" w:cs="Arial"/>
                <w:kern w:val="0"/>
              </w:rPr>
            </w:pPr>
            <w:r w:rsidRPr="00F239C8">
              <w:rPr>
                <w:rFonts w:ascii="Arial" w:hAnsi="Arial" w:cs="Arial" w:hint="eastAsia"/>
                <w:kern w:val="0"/>
              </w:rPr>
              <w:t>产出４：</w:t>
            </w:r>
            <w:r w:rsidRPr="00F239C8">
              <w:rPr>
                <w:rFonts w:ascii="Arial" w:hAnsi="Arial" w:cs="Arial" w:hint="eastAsia"/>
                <w:kern w:val="0"/>
                <w:lang w:val="en-GB"/>
              </w:rPr>
              <w:t>在低收入国家试点中国的经验和国际发展合作方面的最佳实践，至少包括与一个亚洲国家开展跨境合作。</w:t>
            </w:r>
          </w:p>
        </w:tc>
        <w:tc>
          <w:tcPr>
            <w:tcW w:w="283" w:type="dxa"/>
            <w:tcBorders>
              <w:top w:val="nil"/>
              <w:left w:val="single" w:sz="4" w:space="0" w:color="auto"/>
              <w:bottom w:val="nil"/>
              <w:right w:val="nil"/>
            </w:tcBorders>
          </w:tcPr>
          <w:p w:rsidR="00F239C8" w:rsidRPr="00F239C8" w:rsidRDefault="00F239C8" w:rsidP="00F239C8">
            <w:pPr>
              <w:widowControl/>
              <w:ind w:firstLine="0"/>
              <w:jc w:val="left"/>
              <w:rPr>
                <w:rFonts w:ascii="Arial" w:hAnsi="Arial" w:cs="Arial"/>
                <w:kern w:val="0"/>
                <w:lang w:val="en-GB"/>
              </w:rPr>
            </w:pPr>
          </w:p>
        </w:tc>
        <w:tc>
          <w:tcPr>
            <w:tcW w:w="2268" w:type="dxa"/>
          </w:tcPr>
          <w:p w:rsidR="00F239C8" w:rsidRPr="00F239C8" w:rsidRDefault="00F239C8" w:rsidP="00F239C8">
            <w:pPr>
              <w:widowControl/>
              <w:ind w:firstLine="0"/>
              <w:jc w:val="left"/>
              <w:rPr>
                <w:rFonts w:ascii="Arial" w:hAnsi="Arial" w:cs="Arial"/>
                <w:kern w:val="0"/>
                <w:lang w:val="en-GB"/>
              </w:rPr>
            </w:pPr>
          </w:p>
        </w:tc>
        <w:tc>
          <w:tcPr>
            <w:tcW w:w="284" w:type="dxa"/>
          </w:tcPr>
          <w:p w:rsidR="00F239C8" w:rsidRPr="00F239C8" w:rsidRDefault="00F239C8" w:rsidP="00F239C8">
            <w:pPr>
              <w:widowControl/>
              <w:ind w:firstLine="0"/>
              <w:jc w:val="left"/>
              <w:rPr>
                <w:rFonts w:ascii="Arial" w:hAnsi="Arial" w:cs="Arial"/>
                <w:kern w:val="0"/>
                <w:lang w:val="en-GB"/>
              </w:rPr>
            </w:pPr>
          </w:p>
        </w:tc>
        <w:tc>
          <w:tcPr>
            <w:tcW w:w="2126" w:type="dxa"/>
          </w:tcPr>
          <w:p w:rsidR="00F239C8" w:rsidRPr="00F239C8" w:rsidRDefault="00F239C8" w:rsidP="00F239C8">
            <w:pPr>
              <w:widowControl/>
              <w:ind w:firstLine="0"/>
              <w:jc w:val="left"/>
              <w:rPr>
                <w:rFonts w:ascii="Arial" w:hAnsi="Arial" w:cs="Arial"/>
                <w:kern w:val="0"/>
                <w:lang w:val="en-GB"/>
              </w:rPr>
            </w:pPr>
          </w:p>
        </w:tc>
      </w:tr>
    </w:tbl>
    <w:p w:rsidR="00F239C8" w:rsidRPr="00F239C8" w:rsidRDefault="00F239C8" w:rsidP="00F239C8">
      <w:pPr>
        <w:widowControl/>
        <w:spacing w:line="360" w:lineRule="auto"/>
        <w:ind w:firstLine="0"/>
        <w:jc w:val="left"/>
        <w:rPr>
          <w:rFonts w:ascii="Arial" w:hAnsi="Arial" w:cs="Arial"/>
          <w:kern w:val="0"/>
          <w:sz w:val="24"/>
          <w:szCs w:val="24"/>
          <w:lang w:val="en-GB"/>
        </w:rPr>
        <w:sectPr w:rsidR="00F239C8" w:rsidRPr="00F239C8">
          <w:pgSz w:w="16838" w:h="11906" w:orient="landscape"/>
          <w:pgMar w:top="1797" w:right="1440" w:bottom="1106" w:left="1440" w:header="709" w:footer="709" w:gutter="0"/>
          <w:cols w:space="720"/>
          <w:docGrid w:linePitch="360"/>
        </w:sect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6"/>
      </w:tblGrid>
      <w:tr w:rsidR="00F239C8" w:rsidRPr="00F239C8">
        <w:tc>
          <w:tcPr>
            <w:tcW w:w="10306" w:type="dxa"/>
          </w:tcPr>
          <w:p w:rsidR="00F239C8" w:rsidRPr="00F239C8" w:rsidRDefault="00F239C8" w:rsidP="00F239C8">
            <w:pPr>
              <w:widowControl/>
              <w:spacing w:line="360" w:lineRule="auto"/>
              <w:ind w:firstLine="0"/>
              <w:jc w:val="left"/>
              <w:rPr>
                <w:rFonts w:ascii="Arial" w:hAnsi="Arial" w:cs="Arial"/>
                <w:b/>
                <w:bCs/>
                <w:kern w:val="0"/>
                <w:sz w:val="24"/>
                <w:szCs w:val="24"/>
                <w:u w:val="single"/>
                <w:lang w:val="en-GB"/>
              </w:rPr>
            </w:pPr>
            <w:r w:rsidRPr="00F239C8">
              <w:rPr>
                <w:rFonts w:ascii="Arial" w:hAnsi="Arial" w:cs="Arial" w:hint="eastAsia"/>
                <w:b/>
                <w:bCs/>
                <w:kern w:val="0"/>
                <w:sz w:val="24"/>
                <w:szCs w:val="24"/>
                <w:u w:val="single"/>
                <w:lang w:val="en-GB"/>
              </w:rPr>
              <w:lastRenderedPageBreak/>
              <w:t>改变理论：机遇与挑战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改变理论的中心要素是如下机遇和挑战：中国面临发挥其最大潜力，对全球健康做出积极贡献的机会。由于实现千年发展目标仍面临巨大挑战、进展缓慢，</w:t>
            </w:r>
            <w:proofErr w:type="gramStart"/>
            <w:r w:rsidRPr="00F239C8">
              <w:rPr>
                <w:rFonts w:ascii="Arial" w:hAnsi="Arial" w:cs="Arial" w:hint="eastAsia"/>
                <w:kern w:val="0"/>
                <w:sz w:val="24"/>
                <w:szCs w:val="24"/>
                <w:lang w:val="en-GB"/>
              </w:rPr>
              <w:t>且全球健康领导</w:t>
            </w:r>
            <w:proofErr w:type="gramEnd"/>
            <w:r w:rsidRPr="00F239C8">
              <w:rPr>
                <w:rFonts w:ascii="Arial" w:hAnsi="Arial" w:cs="Arial" w:hint="eastAsia"/>
                <w:kern w:val="0"/>
                <w:sz w:val="24"/>
                <w:szCs w:val="24"/>
                <w:lang w:val="en-GB"/>
              </w:rPr>
              <w:t>力和构架尚不牢靠，因此中国需要抓住这次机会。然而，如果想要发挥潜力，中国面临着需要加强其机构的国际合作能力的挑战。这个项目的及时到来为中英强化已有的紧密的合作伙伴关系，并转化成新型的全球健康合作关系提供了机会。后者可以使双方相互学习，携手解决共同关注的问题，并使中方的能力得以加强。</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项目有三个核心影响</w:t>
            </w:r>
          </w:p>
          <w:p w:rsidR="00F239C8" w:rsidRPr="00F239C8" w:rsidRDefault="00F239C8" w:rsidP="00B13FB8">
            <w:pPr>
              <w:widowControl/>
              <w:numPr>
                <w:ilvl w:val="1"/>
                <w:numId w:val="8"/>
              </w:numPr>
              <w:tabs>
                <w:tab w:val="left" w:pos="0"/>
              </w:tabs>
              <w:spacing w:line="360" w:lineRule="auto"/>
              <w:ind w:firstLine="0"/>
              <w:jc w:val="left"/>
              <w:rPr>
                <w:rFonts w:ascii="Arial" w:hAnsi="Arial"/>
                <w:kern w:val="0"/>
                <w:sz w:val="24"/>
                <w:szCs w:val="24"/>
                <w:lang w:val="en-GB"/>
              </w:rPr>
            </w:pPr>
            <w:r w:rsidRPr="00F239C8">
              <w:rPr>
                <w:rFonts w:ascii="Arial" w:hAnsi="Arial" w:hint="eastAsia"/>
                <w:kern w:val="0"/>
                <w:sz w:val="24"/>
                <w:szCs w:val="24"/>
                <w:lang w:val="en-GB"/>
              </w:rPr>
              <w:t>中英双方更有效地服务于全球健康政策制定</w:t>
            </w:r>
          </w:p>
          <w:p w:rsidR="00F239C8" w:rsidRPr="00F239C8" w:rsidRDefault="00F239C8" w:rsidP="00B13FB8">
            <w:pPr>
              <w:widowControl/>
              <w:numPr>
                <w:ilvl w:val="1"/>
                <w:numId w:val="8"/>
              </w:numPr>
              <w:tabs>
                <w:tab w:val="left" w:pos="0"/>
              </w:tabs>
              <w:spacing w:line="360" w:lineRule="auto"/>
              <w:ind w:firstLine="0"/>
              <w:jc w:val="left"/>
              <w:rPr>
                <w:rFonts w:ascii="Arial" w:hAnsi="Arial"/>
                <w:kern w:val="0"/>
                <w:sz w:val="24"/>
                <w:szCs w:val="24"/>
                <w:lang w:val="en-GB"/>
              </w:rPr>
            </w:pPr>
            <w:r w:rsidRPr="00F239C8">
              <w:rPr>
                <w:rFonts w:ascii="Arial" w:hAnsi="Arial" w:hint="eastAsia"/>
                <w:kern w:val="0"/>
                <w:sz w:val="24"/>
                <w:szCs w:val="24"/>
                <w:lang w:val="en-GB"/>
              </w:rPr>
              <w:t>中英双方更有效地服务于全球健康状况改善</w:t>
            </w:r>
          </w:p>
          <w:p w:rsidR="00F239C8" w:rsidRPr="00F239C8" w:rsidRDefault="00F239C8" w:rsidP="00B13FB8">
            <w:pPr>
              <w:widowControl/>
              <w:numPr>
                <w:ilvl w:val="1"/>
                <w:numId w:val="8"/>
              </w:numPr>
              <w:tabs>
                <w:tab w:val="left" w:pos="0"/>
              </w:tabs>
              <w:spacing w:line="360" w:lineRule="auto"/>
              <w:ind w:firstLine="0"/>
              <w:jc w:val="left"/>
              <w:rPr>
                <w:rFonts w:ascii="Arial" w:hAnsi="Arial"/>
                <w:kern w:val="0"/>
                <w:sz w:val="24"/>
                <w:szCs w:val="24"/>
                <w:lang w:val="en-GB"/>
              </w:rPr>
            </w:pPr>
            <w:r w:rsidRPr="00F239C8">
              <w:rPr>
                <w:rFonts w:ascii="Arial" w:hAnsi="Arial" w:hint="eastAsia"/>
                <w:kern w:val="0"/>
                <w:sz w:val="24"/>
                <w:szCs w:val="24"/>
                <w:lang w:val="en-GB"/>
              </w:rPr>
              <w:t>提供基于国际实践的证据</w:t>
            </w:r>
          </w:p>
          <w:p w:rsidR="00F239C8" w:rsidRPr="00F239C8" w:rsidRDefault="00F239C8" w:rsidP="00B13FB8">
            <w:pPr>
              <w:widowControl/>
              <w:numPr>
                <w:ilvl w:val="0"/>
                <w:numId w:val="6"/>
              </w:numPr>
              <w:spacing w:line="360" w:lineRule="auto"/>
              <w:jc w:val="left"/>
              <w:rPr>
                <w:rFonts w:ascii="Arial" w:hAnsi="Arial"/>
                <w:kern w:val="0"/>
                <w:sz w:val="24"/>
                <w:szCs w:val="24"/>
                <w:lang w:val="en-GB"/>
              </w:rPr>
            </w:pPr>
            <w:r w:rsidRPr="00F239C8">
              <w:rPr>
                <w:rFonts w:ascii="Arial" w:hAnsi="Arial"/>
                <w:kern w:val="0"/>
                <w:sz w:val="24"/>
                <w:szCs w:val="24"/>
                <w:lang w:val="en-GB"/>
              </w:rPr>
              <w:t>.</w:t>
            </w:r>
            <w:r w:rsidRPr="00F239C8">
              <w:rPr>
                <w:rFonts w:ascii="Arial" w:hAnsi="Arial" w:hint="eastAsia"/>
                <w:kern w:val="0"/>
                <w:sz w:val="24"/>
                <w:szCs w:val="24"/>
                <w:lang w:val="en-GB"/>
              </w:rPr>
              <w:t>项目将通过加强中国参与全球健康政策研讨的能力，使中国更为积极地参与全球健康治理，对全球健康以及对后</w:t>
            </w:r>
            <w:r w:rsidRPr="00F239C8">
              <w:rPr>
                <w:rFonts w:ascii="Arial" w:hAnsi="Arial" w:hint="eastAsia"/>
                <w:kern w:val="0"/>
                <w:sz w:val="24"/>
                <w:szCs w:val="24"/>
                <w:lang w:val="en-GB"/>
              </w:rPr>
              <w:t>2015</w:t>
            </w:r>
            <w:r w:rsidRPr="00F239C8">
              <w:rPr>
                <w:rFonts w:ascii="Arial" w:hAnsi="Arial" w:hint="eastAsia"/>
                <w:kern w:val="0"/>
                <w:sz w:val="24"/>
                <w:szCs w:val="24"/>
                <w:lang w:val="en-GB"/>
              </w:rPr>
              <w:t>磋商做出更有效的贡献。中英卫生对话将保证项目策略导向正确。项目的关键要素和改变理论为中国提供了一个与发展中国家开展试点合作的机会，该合作将有利于吸取自身发展经验，并增进对国际发展合作方面的最佳实践的理解。这些试点将被评估，其结果可以为未来的合作提供政策建议。</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改变理论能够产生影响的关键性假设如下：</w:t>
            </w:r>
          </w:p>
          <w:p w:rsidR="00F239C8" w:rsidRPr="00F239C8" w:rsidRDefault="00F239C8" w:rsidP="00B13FB8">
            <w:pPr>
              <w:widowControl/>
              <w:numPr>
                <w:ilvl w:val="1"/>
                <w:numId w:val="8"/>
              </w:numPr>
              <w:tabs>
                <w:tab w:val="left" w:pos="0"/>
              </w:tabs>
              <w:spacing w:line="360" w:lineRule="auto"/>
              <w:ind w:hanging="1068"/>
              <w:jc w:val="left"/>
              <w:rPr>
                <w:rFonts w:ascii="Arial" w:hAnsi="Arial" w:cs="Arial"/>
                <w:kern w:val="0"/>
                <w:sz w:val="24"/>
                <w:szCs w:val="24"/>
                <w:lang w:val="en-GB"/>
              </w:rPr>
            </w:pPr>
            <w:r w:rsidRPr="00F239C8">
              <w:rPr>
                <w:rFonts w:ascii="Arial" w:hAnsi="Arial" w:cs="Arial" w:hint="eastAsia"/>
                <w:kern w:val="0"/>
                <w:sz w:val="24"/>
                <w:szCs w:val="24"/>
                <w:lang w:val="en-GB"/>
              </w:rPr>
              <w:t>中英双方在全球健康治理方面的改进将会有助于改进全球健康政策和产出。</w:t>
            </w:r>
          </w:p>
          <w:p w:rsidR="00F239C8" w:rsidRPr="00F239C8" w:rsidRDefault="00F239C8" w:rsidP="00B13FB8">
            <w:pPr>
              <w:widowControl/>
              <w:numPr>
                <w:ilvl w:val="1"/>
                <w:numId w:val="8"/>
              </w:numPr>
              <w:tabs>
                <w:tab w:val="left" w:pos="0"/>
              </w:tabs>
              <w:spacing w:line="360" w:lineRule="auto"/>
              <w:ind w:hanging="1068"/>
              <w:jc w:val="left"/>
              <w:rPr>
                <w:rFonts w:ascii="Arial" w:hAnsi="Arial" w:cs="Arial"/>
                <w:kern w:val="0"/>
                <w:sz w:val="24"/>
                <w:szCs w:val="24"/>
                <w:lang w:val="en-GB"/>
              </w:rPr>
            </w:pPr>
            <w:r w:rsidRPr="00F239C8">
              <w:rPr>
                <w:rFonts w:ascii="Arial" w:hAnsi="Arial" w:cs="Arial" w:hint="eastAsia"/>
                <w:kern w:val="0"/>
                <w:sz w:val="24"/>
                <w:szCs w:val="24"/>
                <w:lang w:val="en-GB"/>
              </w:rPr>
              <w:t>中英双方在全球健康治理方面的改进将会使全球健康机构更为高效。</w:t>
            </w:r>
          </w:p>
          <w:p w:rsidR="00F239C8" w:rsidRPr="00F239C8" w:rsidRDefault="00F239C8" w:rsidP="00B13FB8">
            <w:pPr>
              <w:widowControl/>
              <w:numPr>
                <w:ilvl w:val="1"/>
                <w:numId w:val="8"/>
              </w:numPr>
              <w:tabs>
                <w:tab w:val="left" w:pos="0"/>
              </w:tabs>
              <w:spacing w:line="360" w:lineRule="auto"/>
              <w:ind w:left="792" w:hanging="720"/>
              <w:jc w:val="left"/>
              <w:rPr>
                <w:rFonts w:ascii="Arial" w:hAnsi="Arial" w:cs="Arial"/>
                <w:kern w:val="0"/>
                <w:sz w:val="24"/>
                <w:szCs w:val="24"/>
                <w:lang w:val="en-GB"/>
              </w:rPr>
            </w:pPr>
            <w:r w:rsidRPr="00F239C8">
              <w:rPr>
                <w:rFonts w:ascii="Arial" w:hAnsi="Arial" w:cs="Arial" w:hint="eastAsia"/>
                <w:kern w:val="0"/>
                <w:sz w:val="24"/>
                <w:szCs w:val="24"/>
                <w:lang w:val="en-GB"/>
              </w:rPr>
              <w:t>通过与中国建立试点合作关系，应用中方经验或利用中国发展合作，发展中国家可以加强卫生服务的提供。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为实现结果而设计的各产出的关键假设如下：</w:t>
            </w:r>
          </w:p>
          <w:p w:rsidR="00F239C8" w:rsidRPr="00F239C8" w:rsidRDefault="00F239C8" w:rsidP="00B13FB8">
            <w:pPr>
              <w:widowControl/>
              <w:numPr>
                <w:ilvl w:val="1"/>
                <w:numId w:val="8"/>
              </w:numPr>
              <w:tabs>
                <w:tab w:val="left" w:pos="0"/>
              </w:tabs>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更好地理解中国自身发展经验将会总结出有用、适宜、可应用于其他地区的经验教训；</w:t>
            </w:r>
          </w:p>
          <w:p w:rsidR="00F239C8" w:rsidRPr="00F239C8" w:rsidRDefault="00F239C8" w:rsidP="00B13FB8">
            <w:pPr>
              <w:widowControl/>
              <w:numPr>
                <w:ilvl w:val="1"/>
                <w:numId w:val="8"/>
              </w:numPr>
              <w:tabs>
                <w:tab w:val="left" w:pos="0"/>
              </w:tabs>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中方机构增进对全球健康状况了解将有利于中国更有效参与全球健康治理和政策制定；</w:t>
            </w:r>
          </w:p>
          <w:p w:rsidR="00F239C8" w:rsidRPr="00F239C8" w:rsidRDefault="00F239C8" w:rsidP="00B13FB8">
            <w:pPr>
              <w:widowControl/>
              <w:numPr>
                <w:ilvl w:val="1"/>
                <w:numId w:val="8"/>
              </w:numPr>
              <w:tabs>
                <w:tab w:val="left" w:pos="0"/>
              </w:tabs>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可以通过加强中国机构能力建设使中国卫生发展合作实现其潜能</w:t>
            </w:r>
          </w:p>
        </w:tc>
      </w:tr>
      <w:tr w:rsidR="00F239C8" w:rsidRPr="00F239C8">
        <w:tc>
          <w:tcPr>
            <w:tcW w:w="10306"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b/>
                <w:bCs/>
                <w:kern w:val="0"/>
                <w:sz w:val="24"/>
                <w:szCs w:val="24"/>
                <w:lang w:val="en-GB"/>
              </w:rPr>
              <w:t xml:space="preserve">B. </w:t>
            </w:r>
            <w:r w:rsidRPr="00F239C8">
              <w:rPr>
                <w:rFonts w:ascii="Arial" w:hAnsi="Arial" w:cs="Arial" w:hint="eastAsia"/>
                <w:b/>
                <w:bCs/>
                <w:kern w:val="0"/>
                <w:sz w:val="24"/>
                <w:szCs w:val="24"/>
                <w:lang w:val="en-GB"/>
              </w:rPr>
              <w:t>评估作为可行方案基础的证据强度</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由于项目本身的创新性和高政治风险性，说明项目能够实现最终影响的证据有限。这是个全</w:t>
            </w:r>
            <w:r w:rsidRPr="00F239C8">
              <w:rPr>
                <w:rFonts w:ascii="Arial" w:hAnsi="Arial" w:cs="Arial" w:hint="eastAsia"/>
                <w:kern w:val="0"/>
                <w:sz w:val="24"/>
                <w:szCs w:val="24"/>
                <w:lang w:val="en-GB"/>
              </w:rPr>
              <w:lastRenderedPageBreak/>
              <w:t>新的既往从未被检验和评价过的项目。</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1</w:t>
            </w:r>
            <w:r w:rsidRPr="00F239C8">
              <w:rPr>
                <w:rFonts w:ascii="Arial" w:hAnsi="Arial" w:cs="Arial" w:hint="eastAsia"/>
                <w:b/>
                <w:kern w:val="0"/>
                <w:sz w:val="24"/>
                <w:szCs w:val="24"/>
                <w:lang w:val="en-GB"/>
              </w:rPr>
              <w:t>（提高提炼、传播、应用中国在改进健康产出和加强卫生系统方面经验的能力）的具体干预措施的证据</w:t>
            </w:r>
            <w:r w:rsidRPr="00F239C8">
              <w:rPr>
                <w:rFonts w:ascii="Arial" w:hAnsi="Arial" w:cs="Arial" w:hint="eastAsia"/>
                <w:bCs/>
                <w:kern w:val="0"/>
                <w:sz w:val="24"/>
                <w:szCs w:val="24"/>
                <w:lang w:val="en-GB"/>
              </w:rPr>
              <w:t>：有很好的证据可以证明是可以通过增强科研能力增长知识的。加强中低收入国家科研能力（包括为研究提供资金）的策略已获得证实。中国的核心机构已经具备了成功的能力建设所需要的部分其它关键条件，包括有能力留住高级研究人员、与政策制定者保持良好关系，从各种来源申请资金等。中国国内的证据来源于卫生政策支持项目，该项目旨在提高计划、委托、研究的能力以及为政策制定者汇总结果的能力。</w:t>
            </w:r>
          </w:p>
          <w:p w:rsidR="00F239C8" w:rsidRPr="00F239C8" w:rsidRDefault="00F239C8" w:rsidP="00B13FB8">
            <w:pPr>
              <w:widowControl/>
              <w:numPr>
                <w:ilvl w:val="0"/>
                <w:numId w:val="6"/>
              </w:numPr>
              <w:spacing w:line="360" w:lineRule="auto"/>
              <w:jc w:val="left"/>
              <w:rPr>
                <w:rFonts w:ascii="Arial" w:hAnsi="Arial" w:cs="Arial"/>
                <w:bCs/>
                <w:kern w:val="0"/>
                <w:sz w:val="24"/>
                <w:szCs w:val="24"/>
              </w:rPr>
            </w:pPr>
            <w:r w:rsidRPr="00F239C8">
              <w:rPr>
                <w:rFonts w:ascii="Arial" w:hAnsi="Arial" w:cs="Arial" w:hint="eastAsia"/>
                <w:bCs/>
                <w:kern w:val="0"/>
                <w:sz w:val="24"/>
                <w:szCs w:val="24"/>
              </w:rPr>
              <w:t>尽管已经有研究对中国现有知识和工具情况进行调查，但这些研究未从外部适用性的角度进行，也未被增加到全球知识库中。有中等证据说明中国经验在其他地区是有效的。如中国消灭丝虫病的技术策略证明了丝虫病是可以被消灭的，这一技术策略为全球消灭丝虫病项目提供了证据。</w:t>
            </w:r>
            <w:r w:rsidRPr="00F239C8">
              <w:rPr>
                <w:rFonts w:ascii="Arial" w:hAnsi="Arial" w:cs="Arial" w:hint="eastAsia"/>
                <w:bCs/>
                <w:kern w:val="0"/>
                <w:sz w:val="24"/>
                <w:szCs w:val="24"/>
              </w:rPr>
              <w:t>2004-2007</w:t>
            </w:r>
            <w:r w:rsidRPr="00F239C8">
              <w:rPr>
                <w:rFonts w:ascii="Arial" w:hAnsi="Arial" w:cs="Arial" w:hint="eastAsia"/>
                <w:bCs/>
                <w:kern w:val="0"/>
                <w:sz w:val="24"/>
                <w:szCs w:val="24"/>
              </w:rPr>
              <w:t>年，中国</w:t>
            </w:r>
            <w:r w:rsidRPr="00F239C8">
              <w:rPr>
                <w:rFonts w:ascii="Arial" w:hAnsi="Arial" w:cs="Arial" w:hint="eastAsia"/>
                <w:bCs/>
                <w:kern w:val="0"/>
                <w:sz w:val="24"/>
                <w:szCs w:val="24"/>
              </w:rPr>
              <w:t>-</w:t>
            </w:r>
            <w:r w:rsidRPr="00F239C8">
              <w:rPr>
                <w:rFonts w:ascii="Arial" w:hAnsi="Arial" w:cs="Arial" w:hint="eastAsia"/>
                <w:bCs/>
                <w:kern w:val="0"/>
                <w:sz w:val="24"/>
                <w:szCs w:val="24"/>
              </w:rPr>
              <w:t>柬埔寨疟疾控制试点项目使寄生虫感染率降低了</w:t>
            </w:r>
            <w:r w:rsidRPr="00F239C8">
              <w:rPr>
                <w:rFonts w:ascii="Arial" w:hAnsi="Arial" w:cs="Arial" w:hint="eastAsia"/>
                <w:bCs/>
                <w:kern w:val="0"/>
                <w:sz w:val="24"/>
                <w:szCs w:val="24"/>
              </w:rPr>
              <w:t>90%</w:t>
            </w:r>
            <w:r w:rsidRPr="00F239C8">
              <w:rPr>
                <w:rFonts w:ascii="Arial" w:hAnsi="Arial" w:cs="Arial" w:hint="eastAsia"/>
                <w:bCs/>
                <w:kern w:val="0"/>
                <w:sz w:val="24"/>
                <w:szCs w:val="24"/>
              </w:rPr>
              <w:t>以上。中国帮助科摩州岛使用以青蒿素为基础的群体化疗方案来控制疟疾，使人群疟疾感染率从</w:t>
            </w:r>
            <w:r w:rsidRPr="00F239C8">
              <w:rPr>
                <w:rFonts w:ascii="Arial" w:hAnsi="Arial" w:cs="Arial" w:hint="eastAsia"/>
                <w:bCs/>
                <w:kern w:val="0"/>
                <w:sz w:val="24"/>
                <w:szCs w:val="24"/>
              </w:rPr>
              <w:t>23%</w:t>
            </w:r>
            <w:r w:rsidRPr="00F239C8">
              <w:rPr>
                <w:rFonts w:ascii="Arial" w:hAnsi="Arial" w:cs="Arial" w:hint="eastAsia"/>
                <w:bCs/>
                <w:kern w:val="0"/>
                <w:sz w:val="24"/>
                <w:szCs w:val="24"/>
              </w:rPr>
              <w:t>降低到</w:t>
            </w:r>
            <w:r w:rsidRPr="00F239C8">
              <w:rPr>
                <w:rFonts w:ascii="Arial" w:hAnsi="Arial" w:cs="Arial" w:hint="eastAsia"/>
                <w:bCs/>
                <w:kern w:val="0"/>
                <w:sz w:val="24"/>
                <w:szCs w:val="24"/>
              </w:rPr>
              <w:t>0.33-1.33</w:t>
            </w:r>
            <w:r w:rsidRPr="00F239C8">
              <w:rPr>
                <w:rFonts w:ascii="Arial" w:hAnsi="Arial" w:cs="Arial" w:hint="eastAsia"/>
                <w:bCs/>
                <w:kern w:val="0"/>
                <w:sz w:val="24"/>
                <w:szCs w:val="24"/>
              </w:rPr>
              <w:t>％，下降率达到</w:t>
            </w:r>
            <w:r w:rsidRPr="00F239C8">
              <w:rPr>
                <w:rFonts w:ascii="Arial" w:hAnsi="Arial" w:cs="Arial" w:hint="eastAsia"/>
                <w:bCs/>
                <w:kern w:val="0"/>
                <w:sz w:val="24"/>
                <w:szCs w:val="24"/>
              </w:rPr>
              <w:t>95</w:t>
            </w:r>
            <w:r w:rsidRPr="00F239C8">
              <w:rPr>
                <w:rFonts w:ascii="Arial" w:hAnsi="Arial" w:cs="Arial" w:hint="eastAsia"/>
                <w:bCs/>
                <w:kern w:val="0"/>
                <w:sz w:val="24"/>
                <w:szCs w:val="24"/>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其他证据也表明中国经验可以被复制。中国既往卫生状况与现在撒哈拉沙漠以南地区类似。中国政府投资于一系列的卫生和非卫生（包括教育、道路和基础设施，饮水和卫生设施）的干预措施。大量的政策以及这些政策对健康结局的影响产生了许多证据。</w:t>
            </w:r>
            <w:r w:rsidRPr="00F239C8">
              <w:rPr>
                <w:rFonts w:ascii="Arial" w:hAnsi="Arial" w:cs="Arial" w:hint="eastAsia"/>
                <w:kern w:val="0"/>
                <w:sz w:val="24"/>
                <w:szCs w:val="24"/>
                <w:lang w:val="en-GB"/>
              </w:rPr>
              <w:t>1965</w:t>
            </w:r>
            <w:r w:rsidRPr="00F239C8">
              <w:rPr>
                <w:rFonts w:ascii="Arial" w:hAnsi="Arial" w:cs="Arial" w:hint="eastAsia"/>
                <w:kern w:val="0"/>
                <w:sz w:val="24"/>
                <w:szCs w:val="24"/>
                <w:lang w:val="en-GB"/>
              </w:rPr>
              <w:t>年中国的人均期望寿命是</w:t>
            </w:r>
            <w:r w:rsidRPr="00F239C8">
              <w:rPr>
                <w:rFonts w:ascii="Arial" w:hAnsi="Arial" w:cs="Arial" w:hint="eastAsia"/>
                <w:kern w:val="0"/>
                <w:sz w:val="24"/>
                <w:szCs w:val="24"/>
                <w:lang w:val="en-GB"/>
              </w:rPr>
              <w:t>43</w:t>
            </w:r>
            <w:r w:rsidRPr="00F239C8">
              <w:rPr>
                <w:rFonts w:ascii="Arial" w:hAnsi="Arial" w:cs="Arial" w:hint="eastAsia"/>
                <w:kern w:val="0"/>
                <w:sz w:val="24"/>
                <w:szCs w:val="24"/>
                <w:lang w:val="en-GB"/>
              </w:rPr>
              <w:t>岁；</w:t>
            </w:r>
            <w:r w:rsidRPr="00F239C8">
              <w:rPr>
                <w:rFonts w:ascii="Arial" w:hAnsi="Arial" w:cs="Arial" w:hint="eastAsia"/>
                <w:kern w:val="0"/>
                <w:sz w:val="24"/>
                <w:szCs w:val="24"/>
                <w:lang w:val="en-GB"/>
              </w:rPr>
              <w:t>2002</w:t>
            </w:r>
            <w:r w:rsidRPr="00F239C8">
              <w:rPr>
                <w:rFonts w:ascii="Arial" w:hAnsi="Arial" w:cs="Arial" w:hint="eastAsia"/>
                <w:kern w:val="0"/>
                <w:sz w:val="24"/>
                <w:szCs w:val="24"/>
                <w:lang w:val="en-GB"/>
              </w:rPr>
              <w:t>年撒哈拉沙漠以南地区的期望寿命是</w:t>
            </w:r>
            <w:r w:rsidRPr="00F239C8">
              <w:rPr>
                <w:rFonts w:ascii="Arial" w:hAnsi="Arial" w:cs="Arial" w:hint="eastAsia"/>
                <w:kern w:val="0"/>
                <w:sz w:val="24"/>
                <w:szCs w:val="24"/>
                <w:lang w:val="en-GB"/>
              </w:rPr>
              <w:t>46</w:t>
            </w:r>
            <w:r w:rsidRPr="00F239C8">
              <w:rPr>
                <w:rFonts w:ascii="Arial" w:hAnsi="Arial" w:cs="Arial" w:hint="eastAsia"/>
                <w:kern w:val="0"/>
                <w:sz w:val="24"/>
                <w:szCs w:val="24"/>
                <w:lang w:val="en-GB"/>
              </w:rPr>
              <w:t>岁。中国建立卫生系统的经验是在经济水平较低，且内部经历巨变的情况下产生的，与此同时还大幅度地减少了贫困。相比一些发达国家，中国此方面的经验可能与中低收入国家更有相关性，在时间上也更接近。</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2</w:t>
            </w:r>
            <w:r w:rsidRPr="00F239C8">
              <w:rPr>
                <w:rFonts w:ascii="Arial" w:hAnsi="Arial" w:cs="Arial" w:hint="eastAsia"/>
                <w:b/>
                <w:kern w:val="0"/>
                <w:sz w:val="24"/>
                <w:szCs w:val="24"/>
                <w:lang w:val="en-GB"/>
              </w:rPr>
              <w:t>（增进中国官员和研究人员对国际健康发展合作（包括双边和多边）最佳实践的理解）的具体干预措施的证据</w:t>
            </w:r>
            <w:r w:rsidRPr="00F239C8">
              <w:rPr>
                <w:rFonts w:ascii="Arial" w:hAnsi="Arial" w:cs="Arial" w:hint="eastAsia"/>
                <w:bCs/>
                <w:kern w:val="0"/>
                <w:sz w:val="24"/>
                <w:szCs w:val="24"/>
                <w:lang w:val="en-GB"/>
              </w:rPr>
              <w:t>：有中等证据表明，机构能力建设在中国确实有效。中国通过发展合作增强了关键机构（包括中国疾病预防控制中心，中国卫生信息统计中心和中国卫生发展研究中心）的能力。中国利用世界银行贷款解决婴儿死亡、孕产妇死亡和其他重大疾病，如结核、血吸虫、艾滋病等问题。中国在世界银行援助下增强了实验室和流行病学能力，建立了国家疾病监测系统，增强了区域卫生规划能力，改进了卫生人员培训，建立了一个很强的全国卫生经济网络。中英艾滋病策略支持项目增强了中方多部委和机构计划、实施应对艾滋病策略的能力。</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Cs/>
                <w:kern w:val="0"/>
                <w:sz w:val="24"/>
                <w:szCs w:val="24"/>
                <w:lang w:val="en-GB"/>
              </w:rPr>
              <w:t>中等证据表明培训和接受国际最佳实践是有助于改变本国的卫生政策。中英艾滋病项目将减少伤害政策引入中国。卫生政策支持项目促进卫生服务全覆盖的改革。</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lastRenderedPageBreak/>
              <w:t>产出</w:t>
            </w:r>
            <w:r w:rsidRPr="00F239C8">
              <w:rPr>
                <w:rFonts w:ascii="Arial" w:hAnsi="Arial" w:cs="Arial" w:hint="eastAsia"/>
                <w:b/>
                <w:kern w:val="0"/>
                <w:sz w:val="24"/>
                <w:szCs w:val="24"/>
                <w:lang w:val="en-GB"/>
              </w:rPr>
              <w:t>3</w:t>
            </w:r>
            <w:r w:rsidRPr="00F239C8">
              <w:rPr>
                <w:rFonts w:ascii="Arial" w:hAnsi="Arial" w:cs="Arial" w:hint="eastAsia"/>
                <w:b/>
                <w:kern w:val="0"/>
                <w:sz w:val="24"/>
                <w:szCs w:val="24"/>
                <w:lang w:val="en-GB"/>
              </w:rPr>
              <w:t>（提高中国官员和研究人员能力，使其为全球健康政策制定和治理方面做出贡献）的具体干预措施的证据</w:t>
            </w:r>
            <w:r w:rsidRPr="00F239C8">
              <w:rPr>
                <w:rFonts w:ascii="Arial" w:hAnsi="Arial" w:cs="Arial" w:hint="eastAsia"/>
                <w:bCs/>
                <w:kern w:val="0"/>
                <w:sz w:val="24"/>
                <w:szCs w:val="24"/>
                <w:lang w:val="en-GB"/>
              </w:rPr>
              <w:t>：正如产出</w:t>
            </w:r>
            <w:r w:rsidRPr="00F239C8">
              <w:rPr>
                <w:rFonts w:ascii="Arial" w:hAnsi="Arial" w:cs="Arial" w:hint="eastAsia"/>
                <w:bCs/>
                <w:kern w:val="0"/>
                <w:sz w:val="24"/>
                <w:szCs w:val="24"/>
                <w:lang w:val="en-GB"/>
              </w:rPr>
              <w:t>1</w:t>
            </w:r>
            <w:r w:rsidRPr="00F239C8">
              <w:rPr>
                <w:rFonts w:ascii="Arial" w:hAnsi="Arial" w:cs="Arial" w:hint="eastAsia"/>
                <w:bCs/>
                <w:kern w:val="0"/>
                <w:sz w:val="24"/>
                <w:szCs w:val="24"/>
                <w:lang w:val="en-GB"/>
              </w:rPr>
              <w:t>和</w:t>
            </w:r>
            <w:r w:rsidRPr="00F239C8">
              <w:rPr>
                <w:rFonts w:ascii="Arial" w:hAnsi="Arial" w:cs="Arial" w:hint="eastAsia"/>
                <w:bCs/>
                <w:kern w:val="0"/>
                <w:sz w:val="24"/>
                <w:szCs w:val="24"/>
                <w:lang w:val="en-GB"/>
              </w:rPr>
              <w:t>2</w:t>
            </w:r>
            <w:r w:rsidRPr="00F239C8">
              <w:rPr>
                <w:rFonts w:ascii="Arial" w:hAnsi="Arial" w:cs="Arial" w:hint="eastAsia"/>
                <w:bCs/>
                <w:kern w:val="0"/>
                <w:sz w:val="24"/>
                <w:szCs w:val="24"/>
                <w:lang w:val="en-GB"/>
              </w:rPr>
              <w:t>所列的中等证据，本项目能够提高中国官员和研究人员参与全球健康政策制定和治理的能力。</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4</w:t>
            </w:r>
            <w:r w:rsidRPr="00F239C8">
              <w:rPr>
                <w:rFonts w:ascii="Arial" w:hAnsi="Arial" w:cs="Arial" w:hint="eastAsia"/>
                <w:b/>
                <w:kern w:val="0"/>
                <w:sz w:val="24"/>
                <w:szCs w:val="24"/>
                <w:lang w:val="en-GB"/>
              </w:rPr>
              <w:t>（在低收入国家和边境试点中国的经验和国际发展合作方面的最佳实践）的具体干预措施的证据</w:t>
            </w:r>
            <w:r w:rsidRPr="00F239C8">
              <w:rPr>
                <w:rFonts w:ascii="Arial" w:hAnsi="Arial" w:cs="Arial" w:hint="eastAsia"/>
                <w:bCs/>
                <w:kern w:val="0"/>
                <w:sz w:val="24"/>
                <w:szCs w:val="24"/>
                <w:lang w:val="en-GB"/>
              </w:rPr>
              <w:t>：中等证据表明，中国正在寻求与其他国家开展试点活动。全球基金已经资助了一个跨境疟疾预防项目。国家寄生虫病研究所正在组织领导东南亚地区的</w:t>
            </w:r>
            <w:r w:rsidRPr="00F239C8">
              <w:rPr>
                <w:rFonts w:ascii="Arial" w:hAnsi="Arial" w:cs="Arial" w:hint="eastAsia"/>
                <w:bCs/>
                <w:kern w:val="0"/>
                <w:sz w:val="24"/>
                <w:szCs w:val="24"/>
                <w:lang w:val="en-GB"/>
              </w:rPr>
              <w:t>6</w:t>
            </w:r>
            <w:r w:rsidRPr="00F239C8">
              <w:rPr>
                <w:rFonts w:ascii="Arial" w:hAnsi="Arial" w:cs="Arial" w:hint="eastAsia"/>
                <w:bCs/>
                <w:kern w:val="0"/>
                <w:sz w:val="24"/>
                <w:szCs w:val="24"/>
                <w:lang w:val="en-GB"/>
              </w:rPr>
              <w:t>个国家，采用环境生物社会系统方法，开发血吸虫和其他寄生虫病的可持续性防控策略（</w:t>
            </w:r>
            <w:r w:rsidRPr="00F239C8">
              <w:rPr>
                <w:rFonts w:ascii="Arial" w:hAnsi="Arial" w:cs="Arial" w:hint="eastAsia"/>
                <w:bCs/>
                <w:kern w:val="0"/>
                <w:sz w:val="24"/>
                <w:szCs w:val="24"/>
                <w:lang w:val="en-GB"/>
              </w:rPr>
              <w:t>2010-2014</w:t>
            </w:r>
            <w:r w:rsidRPr="00F239C8">
              <w:rPr>
                <w:rFonts w:ascii="Arial" w:hAnsi="Arial" w:cs="Arial" w:hint="eastAsia"/>
                <w:bCs/>
                <w:kern w:val="0"/>
                <w:sz w:val="24"/>
                <w:szCs w:val="24"/>
                <w:lang w:val="en-GB"/>
              </w:rPr>
              <w:t>）。国家寄生虫病研究所是亚洲血吸虫病和其他动物源性寄生虫病地区工作组的主席，该组织有</w:t>
            </w:r>
            <w:r w:rsidRPr="00F239C8">
              <w:rPr>
                <w:rFonts w:ascii="Arial" w:hAnsi="Arial" w:cs="Arial" w:hint="eastAsia"/>
                <w:bCs/>
                <w:kern w:val="0"/>
                <w:sz w:val="24"/>
                <w:szCs w:val="24"/>
                <w:lang w:val="en-GB"/>
              </w:rPr>
              <w:t>11</w:t>
            </w:r>
            <w:r w:rsidRPr="00F239C8">
              <w:rPr>
                <w:rFonts w:ascii="Arial" w:hAnsi="Arial" w:cs="Arial" w:hint="eastAsia"/>
                <w:bCs/>
                <w:kern w:val="0"/>
                <w:sz w:val="24"/>
                <w:szCs w:val="24"/>
                <w:lang w:val="en-GB"/>
              </w:rPr>
              <w:t>个亚洲成员国。乌干达卫生部邀请中国卫生发展研究中心帮助其建立自己的卫生经济研究所。中国专家已为尼日利亚和博斯瓦纳提供了脊髓灰质炎方面，为缅甸提供了卫生筹资方面的技术援助。中等证据表明（如产出</w:t>
            </w:r>
            <w:r w:rsidRPr="00F239C8">
              <w:rPr>
                <w:rFonts w:ascii="Arial" w:hAnsi="Arial" w:cs="Arial" w:hint="eastAsia"/>
                <w:bCs/>
                <w:kern w:val="0"/>
                <w:sz w:val="24"/>
                <w:szCs w:val="24"/>
                <w:lang w:val="en-GB"/>
              </w:rPr>
              <w:t>1</w:t>
            </w:r>
            <w:r w:rsidRPr="00F239C8">
              <w:rPr>
                <w:rFonts w:ascii="Arial" w:hAnsi="Arial" w:cs="Arial" w:hint="eastAsia"/>
                <w:bCs/>
                <w:kern w:val="0"/>
                <w:sz w:val="24"/>
                <w:szCs w:val="24"/>
                <w:lang w:val="en-GB"/>
              </w:rPr>
              <w:t>所示）中国与发展中国家建立的试点合作关系可以改善健康结局。有很强的证据表明，中国可以将试点中积累的经验用于未来的政策制定。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有中等证据表明，发展类项目有助于中国强化机构。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曾经支持的</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个项目增强了机构合作的能力。卫生政策支持项目中，多个部委官员共同工作的模式得到了商务部的称赞，并被作为今后与其他捐赠方开展发展项目的典范。</w:t>
            </w:r>
            <w:r w:rsidRPr="00F239C8">
              <w:rPr>
                <w:rFonts w:ascii="Arial" w:hAnsi="Arial" w:cs="Arial"/>
                <w:kern w:val="0"/>
                <w:sz w:val="24"/>
                <w:szCs w:val="24"/>
                <w:lang w:val="en-GB"/>
              </w:rPr>
              <w:t>中英艾滋病策略支持项目</w:t>
            </w:r>
            <w:r w:rsidRPr="00F239C8">
              <w:rPr>
                <w:rFonts w:ascii="Arial" w:hAnsi="Arial" w:cs="Arial" w:hint="eastAsia"/>
                <w:kern w:val="0"/>
                <w:sz w:val="24"/>
                <w:szCs w:val="24"/>
                <w:lang w:val="en-GB"/>
              </w:rPr>
              <w:t>提高了多部委合作的能力，并建立了艾滋病的多部门应对机制。</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在中国的更广泛的评估提示许多项目对“通过机制建立为国家政策添砖加瓦”进行了试点，比如，卫生保险制度已成为国家政策。</w:t>
            </w:r>
          </w:p>
          <w:p w:rsidR="00F239C8" w:rsidRPr="00F239C8" w:rsidRDefault="00F239C8" w:rsidP="00B13FB8">
            <w:pPr>
              <w:widowControl/>
              <w:numPr>
                <w:ilvl w:val="0"/>
                <w:numId w:val="6"/>
              </w:numPr>
              <w:spacing w:line="360" w:lineRule="auto"/>
              <w:jc w:val="left"/>
              <w:rPr>
                <w:rFonts w:ascii="Arial" w:hAnsi="Arial" w:cs="Arial"/>
                <w:bCs/>
                <w:kern w:val="0"/>
                <w:sz w:val="24"/>
                <w:szCs w:val="24"/>
                <w:lang w:val="en-GB"/>
              </w:rPr>
            </w:pPr>
            <w:r w:rsidRPr="00F239C8">
              <w:rPr>
                <w:rFonts w:ascii="Arial" w:hAnsi="Arial" w:cs="Arial" w:hint="eastAsia"/>
                <w:b/>
                <w:bCs/>
                <w:kern w:val="0"/>
                <w:sz w:val="24"/>
                <w:szCs w:val="24"/>
                <w:lang w:val="en-GB"/>
              </w:rPr>
              <w:t>项目的投资能够实现“加强中国对全球健康的贡献并加强中国卫生合作潜能”的结果的证据</w:t>
            </w:r>
            <w:r w:rsidRPr="00F239C8">
              <w:rPr>
                <w:rFonts w:ascii="Arial" w:hAnsi="Arial" w:cs="Arial" w:hint="eastAsia"/>
                <w:kern w:val="0"/>
                <w:sz w:val="24"/>
                <w:szCs w:val="24"/>
                <w:lang w:val="en-GB"/>
              </w:rPr>
              <w:t>：由于本项目的创新性和高政治风险性，只有有限的证据支持该结论。</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等证据表明中国将增加和强化其卫生发展合作。中国官方承诺将通过援外履行其国际义务，以匹配其国际政治经济地位。近期趋势显示：中国的卫生发展合作日益增多，由派遣医疗队、提供卫生设施建设已扩展到提供技术支持。有较强的证据表明，中国将通过本项目积累试点经验（见前述产出证据），开发新的政策观点。关于这类政策观点具体是什么，以及其对中国未来参与全球健康以及未来的卫生发展合作意味着什么，只有有限的证据。</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和中国已经有良好的合作记录。</w:t>
            </w:r>
            <w:r w:rsidRPr="00F239C8">
              <w:rPr>
                <w:rFonts w:ascii="Arial" w:hAnsi="Arial" w:cs="Arial" w:hint="eastAsia"/>
                <w:kern w:val="0"/>
                <w:sz w:val="24"/>
                <w:szCs w:val="24"/>
                <w:lang w:val="en-GB"/>
              </w:rPr>
              <w:t>2004-2009</w:t>
            </w:r>
            <w:r w:rsidRPr="00F239C8">
              <w:rPr>
                <w:rFonts w:ascii="Arial" w:hAnsi="Arial" w:cs="Arial" w:hint="eastAsia"/>
                <w:kern w:val="0"/>
                <w:sz w:val="24"/>
                <w:szCs w:val="24"/>
                <w:lang w:val="en-GB"/>
              </w:rPr>
              <w:t>年对</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在华的所有项目评估结果表明：卫生、艾滋病和结核病项目的成果最高。</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不同选择可能对环境和气候变化有哪些正面和负面的影响？</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A</w:t>
            </w:r>
            <w:r w:rsidRPr="00F239C8">
              <w:rPr>
                <w:rFonts w:ascii="Arial" w:hAnsi="Arial" w:cs="Arial" w:hint="eastAsia"/>
                <w:kern w:val="0"/>
                <w:sz w:val="24"/>
                <w:szCs w:val="24"/>
                <w:lang w:val="en-GB"/>
              </w:rPr>
              <w:t>类：高风险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机遇；</w:t>
            </w:r>
            <w:r w:rsidRPr="00F239C8">
              <w:rPr>
                <w:rFonts w:ascii="Arial" w:hAnsi="Arial" w:cs="Arial" w:hint="eastAsia"/>
                <w:kern w:val="0"/>
                <w:sz w:val="24"/>
                <w:szCs w:val="24"/>
                <w:lang w:val="en-GB"/>
              </w:rPr>
              <w:t xml:space="preserve"> B</w:t>
            </w:r>
            <w:r w:rsidRPr="00F239C8">
              <w:rPr>
                <w:rFonts w:ascii="Arial" w:hAnsi="Arial" w:cs="Arial" w:hint="eastAsia"/>
                <w:kern w:val="0"/>
                <w:sz w:val="24"/>
                <w:szCs w:val="24"/>
                <w:lang w:val="en-GB"/>
              </w:rPr>
              <w:t>类：中风险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可控潜在风险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机遇；</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C</w:t>
            </w:r>
            <w:r w:rsidRPr="00F239C8">
              <w:rPr>
                <w:rFonts w:ascii="Arial" w:hAnsi="Arial" w:cs="Arial" w:hint="eastAsia"/>
                <w:kern w:val="0"/>
                <w:sz w:val="24"/>
                <w:szCs w:val="24"/>
                <w:lang w:val="en-GB"/>
              </w:rPr>
              <w:t>类：低或无风险</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机遇；</w:t>
            </w:r>
            <w:r w:rsidRPr="00F239C8">
              <w:rPr>
                <w:rFonts w:ascii="Arial" w:hAnsi="Arial" w:cs="Arial" w:hint="eastAsia"/>
                <w:kern w:val="0"/>
                <w:sz w:val="24"/>
                <w:szCs w:val="24"/>
                <w:lang w:val="en-GB"/>
              </w:rPr>
              <w:t>D</w:t>
            </w:r>
            <w:r w:rsidRPr="00F239C8">
              <w:rPr>
                <w:rFonts w:ascii="Arial" w:hAnsi="Arial" w:cs="Arial" w:hint="eastAsia"/>
                <w:kern w:val="0"/>
                <w:sz w:val="24"/>
                <w:szCs w:val="24"/>
                <w:lang w:val="en-GB"/>
              </w:rPr>
              <w:t>类：在一个多边组织结构中有核心贡献</w:t>
            </w:r>
          </w:p>
        </w:tc>
      </w:tr>
      <w:tr w:rsidR="00F239C8" w:rsidRPr="00F239C8">
        <w:tc>
          <w:tcPr>
            <w:tcW w:w="10306" w:type="dxa"/>
          </w:tcPr>
          <w:p w:rsidR="00F239C8" w:rsidRPr="00F239C8" w:rsidRDefault="00F239C8" w:rsidP="00F239C8">
            <w:pPr>
              <w:widowControl/>
              <w:spacing w:line="360" w:lineRule="auto"/>
              <w:ind w:firstLine="0"/>
              <w:rPr>
                <w:rFonts w:ascii="Arial" w:hAnsi="Arial" w:cs="Arial"/>
                <w:kern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4182"/>
              <w:gridCol w:w="4320"/>
            </w:tblGrid>
            <w:tr w:rsidR="00F239C8" w:rsidRPr="00F239C8">
              <w:tc>
                <w:tcPr>
                  <w:tcW w:w="925"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选择</w:t>
                  </w:r>
                </w:p>
              </w:tc>
              <w:tc>
                <w:tcPr>
                  <w:tcW w:w="4182"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对气候改变和环境风险的影响分类（</w:t>
                  </w:r>
                  <w:r w:rsidRPr="00F239C8">
                    <w:rPr>
                      <w:rFonts w:ascii="Arial" w:hAnsi="Arial" w:cs="Arial" w:hint="eastAsia"/>
                      <w:kern w:val="0"/>
                      <w:sz w:val="24"/>
                      <w:szCs w:val="24"/>
                      <w:lang w:val="en-GB"/>
                    </w:rPr>
                    <w:t>ABCD</w:t>
                  </w:r>
                  <w:r w:rsidRPr="00F239C8">
                    <w:rPr>
                      <w:rFonts w:ascii="Arial" w:hAnsi="Arial" w:cs="Arial" w:hint="eastAsia"/>
                      <w:kern w:val="0"/>
                      <w:sz w:val="24"/>
                      <w:szCs w:val="24"/>
                      <w:lang w:val="en-GB"/>
                    </w:rPr>
                    <w:t>）</w:t>
                  </w:r>
                </w:p>
              </w:tc>
              <w:tc>
                <w:tcPr>
                  <w:tcW w:w="4320"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对气候改变和环境风险的机遇分类（</w:t>
                  </w:r>
                  <w:r w:rsidRPr="00F239C8">
                    <w:rPr>
                      <w:rFonts w:ascii="Arial" w:hAnsi="Arial" w:cs="Arial" w:hint="eastAsia"/>
                      <w:kern w:val="0"/>
                      <w:sz w:val="24"/>
                      <w:szCs w:val="24"/>
                      <w:lang w:val="en-GB"/>
                    </w:rPr>
                    <w:t>ABCD</w:t>
                  </w:r>
                  <w:r w:rsidRPr="00F239C8">
                    <w:rPr>
                      <w:rFonts w:ascii="Arial" w:hAnsi="Arial" w:cs="Arial" w:hint="eastAsia"/>
                      <w:kern w:val="0"/>
                      <w:sz w:val="24"/>
                      <w:szCs w:val="24"/>
                      <w:lang w:val="en-GB"/>
                    </w:rPr>
                    <w:t>）</w:t>
                  </w:r>
                </w:p>
              </w:tc>
            </w:tr>
            <w:tr w:rsidR="00F239C8" w:rsidRPr="00F239C8">
              <w:tc>
                <w:tcPr>
                  <w:tcW w:w="925"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1</w:t>
                  </w:r>
                </w:p>
              </w:tc>
              <w:tc>
                <w:tcPr>
                  <w:tcW w:w="4182"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C</w:t>
                  </w:r>
                </w:p>
              </w:tc>
              <w:tc>
                <w:tcPr>
                  <w:tcW w:w="4320"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C</w:t>
                  </w:r>
                </w:p>
              </w:tc>
            </w:tr>
            <w:tr w:rsidR="00F239C8" w:rsidRPr="00F239C8">
              <w:tc>
                <w:tcPr>
                  <w:tcW w:w="925"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2</w:t>
                  </w:r>
                </w:p>
              </w:tc>
              <w:tc>
                <w:tcPr>
                  <w:tcW w:w="4182" w:type="dxa"/>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C</w:t>
                  </w:r>
                </w:p>
              </w:tc>
              <w:tc>
                <w:tcPr>
                  <w:tcW w:w="4320" w:type="dxa"/>
                </w:tcPr>
                <w:p w:rsidR="00F239C8" w:rsidRPr="00F239C8" w:rsidRDefault="00F239C8" w:rsidP="00F239C8">
                  <w:pPr>
                    <w:widowControl/>
                    <w:spacing w:line="360" w:lineRule="auto"/>
                    <w:ind w:right="-1244" w:firstLine="0"/>
                    <w:rPr>
                      <w:rFonts w:ascii="Arial" w:hAnsi="Arial" w:cs="Arial"/>
                      <w:kern w:val="0"/>
                      <w:sz w:val="24"/>
                      <w:szCs w:val="24"/>
                      <w:lang w:val="en-GB"/>
                    </w:rPr>
                  </w:pPr>
                  <w:r w:rsidRPr="00F239C8">
                    <w:rPr>
                      <w:rFonts w:ascii="Arial" w:hAnsi="Arial" w:cs="Arial"/>
                      <w:kern w:val="0"/>
                      <w:sz w:val="24"/>
                      <w:szCs w:val="24"/>
                      <w:lang w:val="en-GB"/>
                    </w:rPr>
                    <w:t>C</w:t>
                  </w:r>
                </w:p>
              </w:tc>
            </w:tr>
          </w:tbl>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 xml:space="preserve">C. </w:t>
            </w:r>
            <w:r w:rsidRPr="00F239C8">
              <w:rPr>
                <w:rFonts w:ascii="Arial" w:hAnsi="Arial" w:cs="Arial" w:hint="eastAsia"/>
                <w:b/>
                <w:kern w:val="0"/>
                <w:sz w:val="24"/>
                <w:szCs w:val="24"/>
                <w:lang w:val="en-GB"/>
              </w:rPr>
              <w:t>不同选择的成本效益分析</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 xml:space="preserve"> </w:t>
            </w:r>
            <w:r w:rsidRPr="00F239C8">
              <w:rPr>
                <w:rFonts w:ascii="Arial" w:hAnsi="Arial" w:cs="Arial" w:hint="eastAsia"/>
                <w:kern w:val="0"/>
                <w:sz w:val="24"/>
                <w:szCs w:val="24"/>
                <w:lang w:val="en-GB"/>
              </w:rPr>
              <w:t>“不作为”：</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虽然很难对“不作为”的影响进行精确预计，但是可能的情况如下：</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中国可以通过</w:t>
            </w:r>
            <w:proofErr w:type="gramStart"/>
            <w:r w:rsidRPr="00F239C8">
              <w:rPr>
                <w:rFonts w:ascii="Arial" w:hAnsi="Arial" w:cs="Arial" w:hint="eastAsia"/>
                <w:kern w:val="0"/>
                <w:sz w:val="24"/>
                <w:szCs w:val="24"/>
                <w:lang w:val="en-GB"/>
              </w:rPr>
              <w:t>广泛履行</w:t>
            </w:r>
            <w:proofErr w:type="gramEnd"/>
            <w:r w:rsidRPr="00F239C8">
              <w:rPr>
                <w:rFonts w:ascii="Arial" w:hAnsi="Arial" w:cs="Arial" w:hint="eastAsia"/>
                <w:kern w:val="0"/>
                <w:sz w:val="24"/>
                <w:szCs w:val="24"/>
                <w:lang w:val="en-GB"/>
              </w:rPr>
              <w:t>国际义务参与双边和国际卫生合作和卫生政策制定，但其有效参与上述活动的能力是受限的。其机构或个人的能力不足仍是一个主要的挑战。</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评价和记录中国改进关键健康产出的经验的能力提高缓慢。研究项目可能会存在协调不佳的问题。中国将会忽视“提炼可以在发展中国家广泛使用的经验”和“帮助发展中国家的研究机构应用中国经验”。</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现行双边卫生合作模式将保持，</w:t>
            </w:r>
            <w:proofErr w:type="gramStart"/>
            <w:r w:rsidRPr="00F239C8">
              <w:rPr>
                <w:rFonts w:ascii="Arial" w:hAnsi="Arial" w:cs="Arial" w:hint="eastAsia"/>
                <w:kern w:val="0"/>
                <w:sz w:val="24"/>
                <w:szCs w:val="24"/>
                <w:lang w:val="en-GB"/>
              </w:rPr>
              <w:t>且合作</w:t>
            </w:r>
            <w:proofErr w:type="gramEnd"/>
            <w:r w:rsidRPr="00F239C8">
              <w:rPr>
                <w:rFonts w:ascii="Arial" w:hAnsi="Arial" w:cs="Arial" w:hint="eastAsia"/>
                <w:kern w:val="0"/>
                <w:sz w:val="24"/>
                <w:szCs w:val="24"/>
                <w:lang w:val="en-GB"/>
              </w:rPr>
              <w:t>资金会逐步增加。中国很可能将大量国际援助和国际合作计划局限现有的援助对象和现有计划。中国学习其他双边援助方式的规模及这些方式是否会被中国政府接受或接受的程度还有待开发。中国和发展中国家机构间联系的缺乏将有可能导致中国的干预措施不能被充分利用。</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全球健康机构的政策制定和治理会因为中国未能有效参与而被削弱。新发传染病的控制和人道主义危机中的卫生问题应对是目前迫在眉睫的主要问题。在两个问题中，中国都能够贡献其经验，并在控制新发传染病方面可以在邻近国家中起主导作用。中国很可能对多边卫生的投入始终保持适度增长。</w:t>
            </w:r>
          </w:p>
          <w:p w:rsidR="00F239C8" w:rsidRPr="00F239C8" w:rsidRDefault="00F239C8" w:rsidP="00B13FB8">
            <w:pPr>
              <w:widowControl/>
              <w:numPr>
                <w:ilvl w:val="0"/>
                <w:numId w:val="9"/>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另一个选择是通过</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主要卫生注资渠道（双边或多边）将</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万英镑直接进行投资，这一选择可以相对轻微提高现有的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双边或多边的健康发展援助，也能取得一些结果。然而这一选择完全没有与中国建立多重效益战略合作关系的潜力。</w:t>
            </w:r>
          </w:p>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可能的选择</w:t>
            </w:r>
          </w:p>
          <w:p w:rsid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下表列出了各提议活动的成本和效益</w:t>
            </w:r>
          </w:p>
          <w:p w:rsidR="00C779B1" w:rsidRDefault="00C779B1" w:rsidP="00C779B1">
            <w:pPr>
              <w:widowControl/>
              <w:spacing w:line="360" w:lineRule="auto"/>
              <w:jc w:val="left"/>
              <w:rPr>
                <w:rFonts w:ascii="Arial" w:hAnsi="Arial" w:cs="Arial"/>
                <w:kern w:val="0"/>
                <w:sz w:val="24"/>
                <w:szCs w:val="24"/>
                <w:lang w:val="en-GB"/>
              </w:rPr>
            </w:pPr>
          </w:p>
          <w:p w:rsidR="00C779B1" w:rsidRDefault="00C779B1" w:rsidP="00C779B1">
            <w:pPr>
              <w:widowControl/>
              <w:spacing w:line="360" w:lineRule="auto"/>
              <w:jc w:val="left"/>
              <w:rPr>
                <w:rFonts w:ascii="Arial" w:hAnsi="Arial" w:cs="Arial"/>
                <w:kern w:val="0"/>
                <w:sz w:val="24"/>
                <w:szCs w:val="24"/>
                <w:lang w:val="en-GB"/>
              </w:rPr>
            </w:pPr>
          </w:p>
          <w:p w:rsidR="00C779B1" w:rsidRPr="00F239C8" w:rsidRDefault="00C779B1" w:rsidP="00C779B1">
            <w:pPr>
              <w:widowControl/>
              <w:spacing w:line="360" w:lineRule="auto"/>
              <w:jc w:val="left"/>
              <w:rPr>
                <w:rFonts w:ascii="Arial" w:hAnsi="Arial" w:cs="Arial"/>
                <w:kern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1"/>
              <w:gridCol w:w="3468"/>
              <w:gridCol w:w="3061"/>
            </w:tblGrid>
            <w:tr w:rsidR="00F239C8" w:rsidRPr="00F239C8">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活动</w:t>
                  </w: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产出效益</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结果效益</w:t>
                  </w:r>
                </w:p>
              </w:tc>
            </w:tr>
            <w:tr w:rsidR="00F239C8" w:rsidRPr="00F239C8">
              <w:tc>
                <w:tcPr>
                  <w:tcW w:w="10080" w:type="dxa"/>
                  <w:gridSpan w:val="3"/>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eastAsia="en-US"/>
                    </w:rPr>
                  </w:pPr>
                </w:p>
              </w:tc>
            </w:tr>
            <w:tr w:rsidR="00F239C8" w:rsidRPr="00F239C8">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通过如下措施支持中国经验的提炼、传播和理解如何在卫生部门应用这些经验（</w:t>
                  </w:r>
                  <w:r w:rsidRPr="00F239C8">
                    <w:rPr>
                      <w:rFonts w:ascii="Arial" w:hAnsi="Arial" w:cs="Arial" w:hint="eastAsia"/>
                      <w:kern w:val="0"/>
                      <w:sz w:val="24"/>
                      <w:szCs w:val="24"/>
                      <w:lang w:val="en-GB"/>
                    </w:rPr>
                    <w:t>176</w:t>
                  </w:r>
                  <w:r w:rsidRPr="00F239C8">
                    <w:rPr>
                      <w:rFonts w:ascii="Arial" w:hAnsi="Arial" w:cs="Arial" w:hint="eastAsia"/>
                      <w:kern w:val="0"/>
                      <w:sz w:val="24"/>
                      <w:szCs w:val="24"/>
                      <w:lang w:val="en-GB"/>
                    </w:rPr>
                    <w:t>万英镑）</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研究</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研究结果发表</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研讨会和国际会议以修正和推广发现</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为更广泛的</w:t>
                  </w:r>
                  <w:r w:rsidRPr="00F239C8">
                    <w:rPr>
                      <w:rFonts w:ascii="Arial" w:hAnsi="Arial" w:cs="Arial" w:hint="eastAsia"/>
                      <w:kern w:val="0"/>
                      <w:sz w:val="24"/>
                      <w:szCs w:val="24"/>
                      <w:lang w:val="en-GB"/>
                    </w:rPr>
                    <w:cr/>
                  </w:r>
                  <w:proofErr w:type="gramStart"/>
                  <w:r w:rsidRPr="00F239C8">
                    <w:rPr>
                      <w:rFonts w:ascii="Arial" w:hAnsi="Arial" w:cs="Arial" w:hint="eastAsia"/>
                      <w:kern w:val="0"/>
                      <w:sz w:val="24"/>
                      <w:szCs w:val="24"/>
                      <w:lang w:val="en-GB"/>
                    </w:rPr>
                    <w:t>习准备</w:t>
                  </w:r>
                  <w:proofErr w:type="gramEnd"/>
                  <w:r w:rsidRPr="00F239C8">
                    <w:rPr>
                      <w:rFonts w:ascii="Arial" w:hAnsi="Arial" w:cs="Arial" w:hint="eastAsia"/>
                      <w:kern w:val="0"/>
                      <w:sz w:val="24"/>
                      <w:szCs w:val="24"/>
                      <w:lang w:val="en-GB"/>
                    </w:rPr>
                    <w:t>培训模块</w:t>
                  </w: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使全世界更好地了解中国如何应对至少</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大领域的挑战，其中包括卫生系统</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发表至少</w:t>
                  </w: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篇核心杂志论著，出版</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本书</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使至少</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所中国顶级研究机构在评价和推广中国经验方面的能力得到长期加强</w:t>
                  </w:r>
                </w:p>
                <w:p w:rsidR="00F239C8" w:rsidRPr="00F239C8" w:rsidRDefault="00F239C8" w:rsidP="00B13FB8">
                  <w:pPr>
                    <w:widowControl/>
                    <w:numPr>
                      <w:ilvl w:val="0"/>
                      <w:numId w:val="10"/>
                    </w:numPr>
                    <w:jc w:val="left"/>
                    <w:rPr>
                      <w:rFonts w:ascii="Arial" w:hAnsi="Arial" w:cs="Arial"/>
                      <w:kern w:val="0"/>
                      <w:sz w:val="24"/>
                      <w:szCs w:val="24"/>
                      <w:lang w:val="en-GB"/>
                    </w:rPr>
                  </w:pPr>
                  <w:r w:rsidRPr="00F239C8">
                    <w:rPr>
                      <w:rFonts w:ascii="Arial" w:hAnsi="Arial" w:cs="Arial" w:hint="eastAsia"/>
                      <w:kern w:val="0"/>
                      <w:sz w:val="24"/>
                      <w:szCs w:val="24"/>
                      <w:lang w:val="en-GB"/>
                    </w:rPr>
                    <w:t>加强中国机构与至少</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个低收入国家的同等政策和研究机构的伙伴关系</w:t>
                  </w:r>
                </w:p>
                <w:p w:rsidR="00F239C8" w:rsidRPr="00F239C8" w:rsidRDefault="00F239C8" w:rsidP="00B13FB8">
                  <w:pPr>
                    <w:widowControl/>
                    <w:numPr>
                      <w:ilvl w:val="0"/>
                      <w:numId w:val="11"/>
                    </w:numPr>
                    <w:jc w:val="left"/>
                    <w:rPr>
                      <w:rFonts w:ascii="Arial" w:hAnsi="Arial" w:cs="Arial"/>
                      <w:kern w:val="0"/>
                      <w:sz w:val="24"/>
                      <w:szCs w:val="24"/>
                      <w:lang w:val="en-GB"/>
                    </w:rPr>
                  </w:pPr>
                  <w:r w:rsidRPr="00F239C8">
                    <w:rPr>
                      <w:rFonts w:ascii="Arial" w:hAnsi="Arial" w:cs="Arial" w:hint="eastAsia"/>
                      <w:kern w:val="0"/>
                      <w:sz w:val="24"/>
                      <w:szCs w:val="24"/>
                      <w:lang w:val="en-GB"/>
                    </w:rPr>
                    <w:t>开发</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个新的培训模块，包括中国卫生领域的经验教训，每年对至少</w:t>
                  </w:r>
                  <w:r w:rsidRPr="00F239C8">
                    <w:rPr>
                      <w:rFonts w:ascii="Arial" w:hAnsi="Arial" w:cs="Arial" w:hint="eastAsia"/>
                      <w:kern w:val="0"/>
                      <w:sz w:val="24"/>
                      <w:szCs w:val="24"/>
                      <w:lang w:val="en-GB"/>
                    </w:rPr>
                    <w:t>100</w:t>
                  </w:r>
                  <w:r w:rsidRPr="00F239C8">
                    <w:rPr>
                      <w:rFonts w:ascii="Arial" w:hAnsi="Arial" w:cs="Arial" w:hint="eastAsia"/>
                      <w:kern w:val="0"/>
                      <w:sz w:val="24"/>
                      <w:szCs w:val="24"/>
                      <w:lang w:val="en-GB"/>
                    </w:rPr>
                    <w:t>名中国和低收入国家研究生进行培训</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在对既往经验的深刻理解基础上，中国卫生部门的政策和实践将从研究和政策制定能力的长期提高中受益。</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低收入国家卫生部门政策和实践将从对中国既往成绩的了解以及成功复制中国经验中受益。</w:t>
                  </w:r>
                </w:p>
              </w:tc>
            </w:tr>
            <w:tr w:rsidR="00F239C8" w:rsidRPr="00F239C8">
              <w:trPr>
                <w:trHeight w:val="70"/>
              </w:trPr>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通过如下措施促进中国核心机构对提供卫生发展合作的最佳实践有更深刻的了解（</w:t>
                  </w:r>
                  <w:r w:rsidRPr="00F239C8">
                    <w:rPr>
                      <w:rFonts w:ascii="Arial" w:hAnsi="Arial" w:cs="Arial" w:hint="eastAsia"/>
                      <w:kern w:val="0"/>
                      <w:sz w:val="24"/>
                      <w:szCs w:val="24"/>
                      <w:lang w:val="en-GB"/>
                    </w:rPr>
                    <w:t>132</w:t>
                  </w:r>
                  <w:r w:rsidRPr="00F239C8">
                    <w:rPr>
                      <w:rFonts w:ascii="Arial" w:hAnsi="Arial" w:cs="Arial" w:hint="eastAsia"/>
                      <w:kern w:val="0"/>
                      <w:sz w:val="24"/>
                      <w:szCs w:val="24"/>
                      <w:lang w:val="en-GB"/>
                    </w:rPr>
                    <w:t>万英镑）</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2"/>
                    </w:numPr>
                    <w:jc w:val="left"/>
                    <w:rPr>
                      <w:rFonts w:ascii="Arial" w:hAnsi="Arial" w:cs="Arial"/>
                      <w:kern w:val="0"/>
                      <w:sz w:val="24"/>
                      <w:szCs w:val="24"/>
                      <w:lang w:val="en-GB" w:eastAsia="en-US"/>
                    </w:rPr>
                  </w:pPr>
                  <w:r w:rsidRPr="00F239C8">
                    <w:rPr>
                      <w:rFonts w:ascii="Arial" w:hAnsi="Arial" w:hint="eastAsia"/>
                      <w:kern w:val="0"/>
                      <w:sz w:val="24"/>
                      <w:szCs w:val="24"/>
                      <w:lang w:val="en-GB"/>
                    </w:rPr>
                    <w:t>借调和跟随参观</w:t>
                  </w:r>
                </w:p>
                <w:p w:rsidR="00F239C8" w:rsidRPr="00F239C8" w:rsidRDefault="00F239C8" w:rsidP="00B13FB8">
                  <w:pPr>
                    <w:widowControl/>
                    <w:numPr>
                      <w:ilvl w:val="0"/>
                      <w:numId w:val="12"/>
                    </w:numPr>
                    <w:jc w:val="left"/>
                    <w:rPr>
                      <w:rFonts w:ascii="Arial" w:hAnsi="Arial" w:cs="Arial"/>
                      <w:kern w:val="0"/>
                      <w:sz w:val="24"/>
                      <w:szCs w:val="24"/>
                      <w:lang w:val="en-GB"/>
                    </w:rPr>
                  </w:pPr>
                  <w:r w:rsidRPr="00F239C8">
                    <w:rPr>
                      <w:rFonts w:ascii="Arial" w:hAnsi="Arial" w:hint="eastAsia"/>
                      <w:kern w:val="0"/>
                      <w:sz w:val="24"/>
                      <w:szCs w:val="24"/>
                      <w:lang w:val="en-GB"/>
                    </w:rPr>
                    <w:t>参与低收入国家卫生领域</w:t>
                  </w:r>
                  <w:r w:rsidRPr="00F239C8">
                    <w:rPr>
                      <w:rFonts w:ascii="Arial" w:hAnsi="Arial" w:hint="eastAsia"/>
                      <w:kern w:val="0"/>
                      <w:sz w:val="24"/>
                      <w:szCs w:val="24"/>
                      <w:lang w:val="en-GB"/>
                    </w:rPr>
                    <w:t xml:space="preserve"> </w:t>
                  </w:r>
                  <w:r w:rsidRPr="00F239C8">
                    <w:rPr>
                      <w:rFonts w:ascii="Arial" w:hAnsi="Arial" w:hint="eastAsia"/>
                      <w:kern w:val="0"/>
                      <w:sz w:val="24"/>
                      <w:szCs w:val="24"/>
                      <w:lang w:val="en-GB"/>
                    </w:rPr>
                    <w:t>的联合计划制定和审查过程</w:t>
                  </w:r>
                </w:p>
                <w:p w:rsidR="00F239C8" w:rsidRPr="00F239C8" w:rsidRDefault="00F239C8" w:rsidP="00B13FB8">
                  <w:pPr>
                    <w:widowControl/>
                    <w:numPr>
                      <w:ilvl w:val="0"/>
                      <w:numId w:val="12"/>
                    </w:numPr>
                    <w:jc w:val="left"/>
                    <w:rPr>
                      <w:rFonts w:ascii="Arial" w:hAnsi="Arial" w:cs="Arial"/>
                      <w:kern w:val="0"/>
                      <w:sz w:val="24"/>
                      <w:szCs w:val="24"/>
                      <w:lang w:val="en-GB"/>
                    </w:rPr>
                  </w:pPr>
                  <w:r w:rsidRPr="00F239C8">
                    <w:rPr>
                      <w:rFonts w:ascii="Arial" w:hAnsi="Arial" w:hint="eastAsia"/>
                      <w:kern w:val="0"/>
                      <w:sz w:val="24"/>
                      <w:szCs w:val="24"/>
                      <w:lang w:val="en-GB"/>
                    </w:rPr>
                    <w:t>参加国际会议和研讨会</w:t>
                  </w:r>
                </w:p>
                <w:p w:rsidR="00F239C8" w:rsidRPr="00F239C8" w:rsidRDefault="00F239C8" w:rsidP="00B13FB8">
                  <w:pPr>
                    <w:widowControl/>
                    <w:numPr>
                      <w:ilvl w:val="0"/>
                      <w:numId w:val="12"/>
                    </w:numPr>
                    <w:jc w:val="left"/>
                    <w:rPr>
                      <w:rFonts w:ascii="Arial" w:hAnsi="Arial" w:cs="Arial"/>
                      <w:kern w:val="0"/>
                      <w:sz w:val="24"/>
                      <w:szCs w:val="24"/>
                      <w:lang w:val="en-GB"/>
                    </w:rPr>
                  </w:pPr>
                  <w:r w:rsidRPr="00F239C8">
                    <w:rPr>
                      <w:rFonts w:ascii="Arial" w:hAnsi="Arial" w:hint="eastAsia"/>
                      <w:kern w:val="0"/>
                      <w:sz w:val="24"/>
                      <w:szCs w:val="24"/>
                      <w:lang w:val="en-GB"/>
                    </w:rPr>
                    <w:t>以援助有效性为主题开展考察</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B13FB8">
                  <w:pPr>
                    <w:widowControl/>
                    <w:numPr>
                      <w:ilvl w:val="0"/>
                      <w:numId w:val="13"/>
                    </w:numPr>
                    <w:jc w:val="left"/>
                    <w:rPr>
                      <w:rFonts w:ascii="Arial" w:hAnsi="Arial" w:cs="Arial"/>
                      <w:kern w:val="0"/>
                      <w:sz w:val="24"/>
                      <w:szCs w:val="24"/>
                      <w:lang w:val="en-GB"/>
                    </w:rPr>
                  </w:pPr>
                  <w:r w:rsidRPr="00F239C8">
                    <w:rPr>
                      <w:rFonts w:ascii="Arial" w:hAnsi="Arial" w:cs="Arial" w:hint="eastAsia"/>
                      <w:kern w:val="0"/>
                      <w:sz w:val="24"/>
                      <w:szCs w:val="24"/>
                      <w:lang w:val="en-GB"/>
                    </w:rPr>
                    <w:t>加深核心政府部门（特别是卫生部和商务部）和至少一个中央研究机构对国际最佳实践的了解</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3"/>
                    </w:numPr>
                    <w:jc w:val="left"/>
                    <w:rPr>
                      <w:rFonts w:ascii="Arial" w:hAnsi="Arial" w:cs="Arial"/>
                      <w:kern w:val="0"/>
                      <w:sz w:val="24"/>
                      <w:szCs w:val="24"/>
                      <w:lang w:val="en-GB"/>
                    </w:rPr>
                  </w:pPr>
                  <w:r w:rsidRPr="00F239C8">
                    <w:rPr>
                      <w:rFonts w:ascii="Arial" w:hAnsi="Arial" w:cs="Arial" w:hint="eastAsia"/>
                      <w:kern w:val="0"/>
                      <w:sz w:val="24"/>
                      <w:szCs w:val="24"/>
                      <w:lang w:val="en-GB"/>
                    </w:rPr>
                    <w:t>一批人员能在至少下述工作中应用他们的理解：</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人将被借调到</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和其他机构</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人从参加短期参观现场活动中受益</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48</w:t>
                  </w:r>
                  <w:r w:rsidRPr="00F239C8">
                    <w:rPr>
                      <w:rFonts w:ascii="Arial" w:hAnsi="Arial" w:cs="Arial" w:hint="eastAsia"/>
                      <w:kern w:val="0"/>
                      <w:sz w:val="24"/>
                      <w:szCs w:val="24"/>
                      <w:lang w:val="en-GB"/>
                    </w:rPr>
                    <w:t>人能够参加低收入国家卫生领域合作</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48</w:t>
                  </w:r>
                  <w:r w:rsidRPr="00F239C8">
                    <w:rPr>
                      <w:rFonts w:ascii="Arial" w:hAnsi="Arial" w:cs="Arial" w:hint="eastAsia"/>
                      <w:kern w:val="0"/>
                      <w:sz w:val="24"/>
                      <w:szCs w:val="24"/>
                      <w:lang w:val="en-GB"/>
                    </w:rPr>
                    <w:t>人参加国际会议和研讨会了解主流方法</w:t>
                  </w:r>
                </w:p>
                <w:p w:rsidR="00F239C8" w:rsidRPr="00F239C8" w:rsidRDefault="00F239C8" w:rsidP="00B13FB8">
                  <w:pPr>
                    <w:widowControl/>
                    <w:numPr>
                      <w:ilvl w:val="0"/>
                      <w:numId w:val="14"/>
                    </w:numPr>
                    <w:jc w:val="left"/>
                    <w:rPr>
                      <w:rFonts w:ascii="Arial" w:hAnsi="Arial" w:cs="Arial"/>
                      <w:kern w:val="0"/>
                      <w:sz w:val="24"/>
                      <w:szCs w:val="24"/>
                      <w:lang w:val="en-GB"/>
                    </w:rPr>
                  </w:pP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人到英国或其他目的国考察学习</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5"/>
                    </w:numPr>
                    <w:jc w:val="left"/>
                    <w:rPr>
                      <w:rFonts w:ascii="Arial" w:hAnsi="Arial" w:cs="Arial"/>
                      <w:kern w:val="0"/>
                      <w:sz w:val="24"/>
                      <w:szCs w:val="24"/>
                      <w:lang w:val="en-GB"/>
                    </w:rPr>
                  </w:pPr>
                  <w:r w:rsidRPr="00F239C8">
                    <w:rPr>
                      <w:rFonts w:ascii="Arial" w:hAnsi="Arial" w:cs="Arial" w:hint="eastAsia"/>
                      <w:kern w:val="0"/>
                      <w:sz w:val="24"/>
                      <w:szCs w:val="24"/>
                      <w:lang w:val="en-GB"/>
                    </w:rPr>
                    <w:t>加强中国官员及科研学者与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和其他组织或机构同行之间的联系</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研究学者能够为中国开发卫生领域合作潜能提供更好的政策建议</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官员们能够更好地设计和执行政策使中国卫生合作对健康产出的影响最大化</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当中国的双边发展合作潜能全面解锁，额外的双边融资可能平衡</w:t>
                  </w:r>
                </w:p>
              </w:tc>
            </w:tr>
            <w:tr w:rsidR="00F239C8" w:rsidRPr="00F239C8">
              <w:trPr>
                <w:trHeight w:val="70"/>
              </w:trPr>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通过如下措施支持中国加强参与全球健康政策制定和治理（</w:t>
                  </w:r>
                  <w:r w:rsidRPr="00F239C8">
                    <w:rPr>
                      <w:rFonts w:ascii="Arial" w:hAnsi="Arial" w:cs="Arial" w:hint="eastAsia"/>
                      <w:kern w:val="0"/>
                      <w:sz w:val="24"/>
                      <w:szCs w:val="24"/>
                      <w:lang w:val="en-GB"/>
                    </w:rPr>
                    <w:t>132</w:t>
                  </w:r>
                  <w:r w:rsidRPr="00F239C8">
                    <w:rPr>
                      <w:rFonts w:ascii="Arial" w:hAnsi="Arial" w:cs="Arial" w:hint="eastAsia"/>
                      <w:kern w:val="0"/>
                      <w:sz w:val="24"/>
                      <w:szCs w:val="24"/>
                      <w:lang w:val="en-GB"/>
                    </w:rPr>
                    <w:t>万英镑）</w:t>
                  </w:r>
                </w:p>
                <w:p w:rsidR="00F239C8" w:rsidRPr="00F239C8" w:rsidRDefault="00F239C8" w:rsidP="00B13FB8">
                  <w:pPr>
                    <w:widowControl/>
                    <w:numPr>
                      <w:ilvl w:val="0"/>
                      <w:numId w:val="15"/>
                    </w:numPr>
                    <w:jc w:val="left"/>
                    <w:rPr>
                      <w:rFonts w:ascii="Arial" w:hAnsi="Arial" w:cs="Arial"/>
                      <w:kern w:val="0"/>
                      <w:sz w:val="24"/>
                      <w:szCs w:val="24"/>
                      <w:lang w:val="en-GB" w:eastAsia="en-US"/>
                    </w:rPr>
                  </w:pPr>
                  <w:r w:rsidRPr="00F239C8">
                    <w:rPr>
                      <w:rFonts w:ascii="Arial" w:hAnsi="Arial" w:hint="eastAsia"/>
                      <w:kern w:val="0"/>
                      <w:sz w:val="24"/>
                      <w:szCs w:val="24"/>
                      <w:lang w:val="en-GB"/>
                    </w:rPr>
                    <w:t>研究</w:t>
                  </w:r>
                </w:p>
                <w:p w:rsidR="00F239C8" w:rsidRPr="00F239C8" w:rsidRDefault="00F239C8" w:rsidP="00B13FB8">
                  <w:pPr>
                    <w:widowControl/>
                    <w:numPr>
                      <w:ilvl w:val="0"/>
                      <w:numId w:val="15"/>
                    </w:numPr>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准备全球健康简报和意向书</w:t>
                  </w:r>
                </w:p>
                <w:p w:rsidR="00F239C8" w:rsidRPr="00F239C8" w:rsidRDefault="00F239C8" w:rsidP="00B13FB8">
                  <w:pPr>
                    <w:widowControl/>
                    <w:numPr>
                      <w:ilvl w:val="0"/>
                      <w:numId w:val="15"/>
                    </w:numPr>
                    <w:jc w:val="left"/>
                    <w:rPr>
                      <w:rFonts w:ascii="Arial" w:hAnsi="Arial" w:cs="Arial"/>
                      <w:kern w:val="0"/>
                      <w:sz w:val="24"/>
                      <w:szCs w:val="24"/>
                      <w:lang w:val="en-GB" w:eastAsia="en-US"/>
                    </w:rPr>
                  </w:pPr>
                  <w:r w:rsidRPr="00F239C8">
                    <w:rPr>
                      <w:rFonts w:ascii="Arial" w:hAnsi="Arial" w:cs="Arial" w:hint="eastAsia"/>
                      <w:kern w:val="0"/>
                      <w:sz w:val="24"/>
                      <w:szCs w:val="24"/>
                      <w:lang w:val="en-GB"/>
                    </w:rPr>
                    <w:t>国际培训和交流</w:t>
                  </w:r>
                </w:p>
                <w:p w:rsidR="00F239C8" w:rsidRPr="00F239C8" w:rsidRDefault="00F239C8" w:rsidP="00B13FB8">
                  <w:pPr>
                    <w:widowControl/>
                    <w:numPr>
                      <w:ilvl w:val="0"/>
                      <w:numId w:val="15"/>
                    </w:numPr>
                    <w:jc w:val="left"/>
                    <w:rPr>
                      <w:rFonts w:ascii="Arial" w:hAnsi="Arial" w:cs="Arial"/>
                      <w:kern w:val="0"/>
                      <w:sz w:val="24"/>
                      <w:szCs w:val="24"/>
                      <w:lang w:val="en-GB" w:eastAsia="en-US"/>
                    </w:rPr>
                  </w:pPr>
                  <w:r w:rsidRPr="00F239C8">
                    <w:rPr>
                      <w:rFonts w:ascii="Arial" w:hAnsi="Arial" w:cs="Arial" w:hint="eastAsia"/>
                      <w:kern w:val="0"/>
                      <w:sz w:val="24"/>
                      <w:szCs w:val="24"/>
                      <w:lang w:val="en-GB"/>
                    </w:rPr>
                    <w:t>本地培训和课程准备</w:t>
                  </w:r>
                </w:p>
                <w:p w:rsidR="00F239C8" w:rsidRPr="00F239C8" w:rsidRDefault="00F239C8" w:rsidP="00B13FB8">
                  <w:pPr>
                    <w:widowControl/>
                    <w:numPr>
                      <w:ilvl w:val="0"/>
                      <w:numId w:val="15"/>
                    </w:numPr>
                    <w:jc w:val="left"/>
                    <w:rPr>
                      <w:rFonts w:ascii="Arial" w:hAnsi="Arial" w:cs="Arial"/>
                      <w:kern w:val="0"/>
                      <w:sz w:val="24"/>
                      <w:szCs w:val="24"/>
                      <w:lang w:val="en-GB"/>
                    </w:rPr>
                  </w:pPr>
                  <w:r w:rsidRPr="00F239C8">
                    <w:rPr>
                      <w:rFonts w:ascii="Arial" w:hAnsi="Arial" w:hint="eastAsia"/>
                      <w:kern w:val="0"/>
                      <w:sz w:val="24"/>
                      <w:szCs w:val="24"/>
                      <w:lang w:val="en-GB"/>
                    </w:rPr>
                    <w:t>每年举办中英全球健康重点问题高层对话会议</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B13FB8">
                  <w:pPr>
                    <w:widowControl/>
                    <w:numPr>
                      <w:ilvl w:val="0"/>
                      <w:numId w:val="16"/>
                    </w:numPr>
                    <w:jc w:val="left"/>
                    <w:rPr>
                      <w:rFonts w:ascii="Arial" w:hAnsi="Arial" w:cs="Arial"/>
                      <w:kern w:val="0"/>
                      <w:sz w:val="24"/>
                      <w:szCs w:val="24"/>
                      <w:lang w:val="en-GB"/>
                    </w:rPr>
                  </w:pPr>
                  <w:r w:rsidRPr="00F239C8">
                    <w:rPr>
                      <w:rFonts w:ascii="Arial" w:hAnsi="Arial" w:hint="eastAsia"/>
                      <w:kern w:val="0"/>
                      <w:sz w:val="24"/>
                      <w:szCs w:val="24"/>
                      <w:lang w:val="en-GB"/>
                    </w:rPr>
                    <w:lastRenderedPageBreak/>
                    <w:t>在至少</w:t>
                  </w:r>
                  <w:r w:rsidRPr="00F239C8">
                    <w:rPr>
                      <w:rFonts w:ascii="Arial" w:hAnsi="Arial" w:hint="eastAsia"/>
                      <w:kern w:val="0"/>
                      <w:sz w:val="24"/>
                      <w:szCs w:val="24"/>
                      <w:lang w:val="en-GB"/>
                    </w:rPr>
                    <w:t>3</w:t>
                  </w:r>
                  <w:r w:rsidRPr="00F239C8">
                    <w:rPr>
                      <w:rFonts w:ascii="Arial" w:hAnsi="Arial" w:hint="eastAsia"/>
                      <w:kern w:val="0"/>
                      <w:sz w:val="24"/>
                      <w:szCs w:val="24"/>
                      <w:lang w:val="en-GB"/>
                    </w:rPr>
                    <w:t>个核心机构和一个相关网络中加强长期能力建设，就全球健康政策和治理进行分析，推荐中国的</w:t>
                  </w:r>
                  <w:r w:rsidRPr="00F239C8">
                    <w:rPr>
                      <w:rFonts w:ascii="Arial" w:hAnsi="Arial" w:hint="eastAsia"/>
                      <w:kern w:val="0"/>
                      <w:sz w:val="24"/>
                      <w:szCs w:val="24"/>
                      <w:lang w:val="en-GB"/>
                    </w:rPr>
                    <w:lastRenderedPageBreak/>
                    <w:t>方法，并积极参与核心研讨</w:t>
                  </w:r>
                </w:p>
                <w:p w:rsidR="00F239C8" w:rsidRPr="00F239C8" w:rsidRDefault="00F239C8" w:rsidP="00B13FB8">
                  <w:pPr>
                    <w:widowControl/>
                    <w:numPr>
                      <w:ilvl w:val="0"/>
                      <w:numId w:val="16"/>
                    </w:numPr>
                    <w:jc w:val="left"/>
                    <w:rPr>
                      <w:rFonts w:ascii="Arial" w:hAnsi="Arial" w:cs="Arial"/>
                      <w:kern w:val="0"/>
                      <w:sz w:val="24"/>
                      <w:szCs w:val="24"/>
                      <w:lang w:val="en-GB"/>
                    </w:rPr>
                  </w:pPr>
                  <w:r w:rsidRPr="00F239C8">
                    <w:rPr>
                      <w:rFonts w:ascii="Arial" w:hAnsi="Arial" w:cs="Arial" w:hint="eastAsia"/>
                      <w:kern w:val="0"/>
                      <w:sz w:val="24"/>
                      <w:szCs w:val="24"/>
                      <w:lang w:val="en-GB"/>
                    </w:rPr>
                    <w:t>一批人员能够具有强大的全球健康背景，包括</w:t>
                  </w:r>
                </w:p>
                <w:p w:rsidR="00F239C8" w:rsidRPr="00F239C8" w:rsidRDefault="00F239C8" w:rsidP="00B13FB8">
                  <w:pPr>
                    <w:widowControl/>
                    <w:numPr>
                      <w:ilvl w:val="0"/>
                      <w:numId w:val="17"/>
                    </w:numPr>
                    <w:jc w:val="left"/>
                    <w:rPr>
                      <w:rFonts w:ascii="Arial" w:hAnsi="Arial" w:cs="Arial"/>
                      <w:kern w:val="0"/>
                      <w:sz w:val="24"/>
                      <w:szCs w:val="24"/>
                      <w:lang w:val="en-GB"/>
                    </w:rPr>
                  </w:pPr>
                  <w:r w:rsidRPr="00F239C8">
                    <w:rPr>
                      <w:rFonts w:ascii="Arial" w:hAnsi="Arial" w:cs="Arial" w:hint="eastAsia"/>
                      <w:kern w:val="0"/>
                      <w:sz w:val="24"/>
                      <w:szCs w:val="24"/>
                      <w:lang w:val="en-GB"/>
                    </w:rPr>
                    <w:t>16</w:t>
                  </w:r>
                  <w:r w:rsidRPr="00F239C8">
                    <w:rPr>
                      <w:rFonts w:ascii="Arial" w:hAnsi="Arial" w:cs="Arial" w:hint="eastAsia"/>
                      <w:kern w:val="0"/>
                      <w:sz w:val="24"/>
                      <w:szCs w:val="24"/>
                      <w:lang w:val="en-GB"/>
                    </w:rPr>
                    <w:t>名学者从全球健康奖学金中获益并将所学技能和知识带回中国</w:t>
                  </w:r>
                </w:p>
                <w:p w:rsidR="00F239C8" w:rsidRPr="00F239C8" w:rsidRDefault="00F239C8" w:rsidP="00B13FB8">
                  <w:pPr>
                    <w:widowControl/>
                    <w:numPr>
                      <w:ilvl w:val="0"/>
                      <w:numId w:val="17"/>
                    </w:numPr>
                    <w:jc w:val="left"/>
                    <w:rPr>
                      <w:rFonts w:ascii="Arial" w:hAnsi="Arial" w:cs="Arial"/>
                      <w:kern w:val="0"/>
                      <w:sz w:val="24"/>
                      <w:szCs w:val="24"/>
                      <w:lang w:val="en-GB"/>
                    </w:rPr>
                  </w:pPr>
                  <w:r w:rsidRPr="00F239C8">
                    <w:rPr>
                      <w:rFonts w:ascii="Arial" w:hAnsi="Arial" w:cs="Arial" w:hint="eastAsia"/>
                      <w:kern w:val="0"/>
                      <w:sz w:val="24"/>
                      <w:szCs w:val="24"/>
                      <w:lang w:val="en-GB"/>
                    </w:rPr>
                    <w:t>24</w:t>
                  </w:r>
                  <w:r w:rsidRPr="00F239C8">
                    <w:rPr>
                      <w:rFonts w:ascii="Arial" w:hAnsi="Arial" w:cs="Arial" w:hint="eastAsia"/>
                      <w:kern w:val="0"/>
                      <w:sz w:val="24"/>
                      <w:szCs w:val="24"/>
                      <w:lang w:val="en-GB"/>
                    </w:rPr>
                    <w:t>名人员参加专题考察学习，主题覆盖全球健康体系和策略</w:t>
                  </w:r>
                </w:p>
                <w:p w:rsidR="00F239C8" w:rsidRPr="00F239C8" w:rsidRDefault="00F239C8" w:rsidP="00B13FB8">
                  <w:pPr>
                    <w:widowControl/>
                    <w:numPr>
                      <w:ilvl w:val="0"/>
                      <w:numId w:val="17"/>
                    </w:numPr>
                    <w:jc w:val="left"/>
                    <w:rPr>
                      <w:rFonts w:ascii="Arial" w:hAnsi="Arial" w:cs="Arial"/>
                      <w:kern w:val="0"/>
                      <w:sz w:val="24"/>
                      <w:szCs w:val="24"/>
                      <w:lang w:val="en-GB" w:eastAsia="en-US"/>
                    </w:rPr>
                  </w:pPr>
                  <w:r w:rsidRPr="00F239C8">
                    <w:rPr>
                      <w:rFonts w:ascii="Arial" w:hAnsi="Arial" w:hint="eastAsia"/>
                      <w:kern w:val="0"/>
                      <w:sz w:val="24"/>
                      <w:szCs w:val="24"/>
                      <w:lang w:val="en-GB"/>
                    </w:rPr>
                    <w:t>120</w:t>
                  </w:r>
                  <w:r w:rsidRPr="00F239C8">
                    <w:rPr>
                      <w:rFonts w:ascii="Arial" w:hAnsi="Arial" w:hint="eastAsia"/>
                      <w:kern w:val="0"/>
                      <w:sz w:val="24"/>
                      <w:szCs w:val="24"/>
                      <w:lang w:val="en-GB"/>
                    </w:rPr>
                    <w:t>名参加短期行政培训</w:t>
                  </w:r>
                </w:p>
                <w:p w:rsidR="00F239C8" w:rsidRPr="00F239C8" w:rsidRDefault="00F239C8" w:rsidP="00B13FB8">
                  <w:pPr>
                    <w:widowControl/>
                    <w:numPr>
                      <w:ilvl w:val="0"/>
                      <w:numId w:val="18"/>
                    </w:numPr>
                    <w:jc w:val="left"/>
                    <w:rPr>
                      <w:rFonts w:ascii="Arial" w:hAnsi="Arial" w:cs="Arial"/>
                      <w:kern w:val="0"/>
                      <w:sz w:val="24"/>
                      <w:szCs w:val="24"/>
                      <w:lang w:val="en-GB"/>
                    </w:rPr>
                  </w:pPr>
                  <w:r w:rsidRPr="00F239C8">
                    <w:rPr>
                      <w:rFonts w:ascii="Arial" w:hAnsi="Arial" w:hint="eastAsia"/>
                      <w:kern w:val="0"/>
                      <w:sz w:val="24"/>
                      <w:szCs w:val="24"/>
                      <w:lang w:val="en-GB"/>
                    </w:rPr>
                    <w:t>产出一本就主要全球健康问题进行分析和提出政策建议的纲要</w:t>
                  </w:r>
                </w:p>
                <w:p w:rsidR="00F239C8" w:rsidRPr="00F239C8" w:rsidRDefault="00F239C8" w:rsidP="00B13FB8">
                  <w:pPr>
                    <w:widowControl/>
                    <w:numPr>
                      <w:ilvl w:val="0"/>
                      <w:numId w:val="18"/>
                    </w:numPr>
                    <w:jc w:val="left"/>
                    <w:rPr>
                      <w:rFonts w:ascii="Arial" w:hAnsi="Arial" w:cs="Arial"/>
                      <w:kern w:val="0"/>
                      <w:sz w:val="24"/>
                      <w:szCs w:val="24"/>
                      <w:lang w:val="en-GB"/>
                    </w:rPr>
                  </w:pPr>
                  <w:r w:rsidRPr="00F239C8">
                    <w:rPr>
                      <w:rFonts w:ascii="Arial" w:hAnsi="Arial" w:cs="Arial" w:hint="eastAsia"/>
                      <w:kern w:val="0"/>
                      <w:sz w:val="24"/>
                      <w:szCs w:val="24"/>
                      <w:lang w:val="en-GB"/>
                    </w:rPr>
                    <w:t>为国家健康策略撰写提案</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中国将在全球健康机构（包括世界卫生组织执行董事会、世界卫生大会、</w:t>
                  </w:r>
                  <w:r w:rsidRPr="00F239C8">
                    <w:rPr>
                      <w:rFonts w:ascii="Arial" w:hAnsi="Arial" w:cs="Arial" w:hint="eastAsia"/>
                      <w:color w:val="000000"/>
                      <w:kern w:val="0"/>
                      <w:sz w:val="24"/>
                      <w:szCs w:val="24"/>
                      <w:lang w:val="en-GB"/>
                    </w:rPr>
                    <w:t>全球</w:t>
                  </w:r>
                  <w:r w:rsidRPr="00F239C8">
                    <w:rPr>
                      <w:rFonts w:ascii="Arial" w:hAnsi="Arial" w:cs="Arial"/>
                      <w:color w:val="000000"/>
                      <w:kern w:val="0"/>
                      <w:sz w:val="24"/>
                      <w:szCs w:val="24"/>
                      <w:lang w:val="en-GB"/>
                    </w:rPr>
                    <w:t>基金会</w:t>
                  </w:r>
                  <w:r w:rsidRPr="00F239C8">
                    <w:rPr>
                      <w:rFonts w:ascii="Arial" w:hAnsi="Arial" w:cs="Arial" w:hint="eastAsia"/>
                      <w:kern w:val="0"/>
                      <w:sz w:val="24"/>
                      <w:szCs w:val="24"/>
                      <w:lang w:val="en-GB"/>
                    </w:rPr>
                    <w:t>执行董事会等）中发挥</w:t>
                  </w:r>
                  <w:r w:rsidRPr="00F239C8">
                    <w:rPr>
                      <w:rFonts w:ascii="Arial" w:hAnsi="Arial" w:cs="Arial" w:hint="eastAsia"/>
                      <w:kern w:val="0"/>
                      <w:sz w:val="24"/>
                      <w:szCs w:val="24"/>
                      <w:lang w:val="en-GB"/>
                    </w:rPr>
                    <w:lastRenderedPageBreak/>
                    <w:t>更加积极和重大的作用，从而改进全球健康治理</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中国将更好地参加全球健康研讨并提出相关提案，包括根据自身经验制定的提案。</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通过更多地参与和更大的影响力，中国将会加大对多边卫生合作组织的贡献。</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一个清晰，</w:t>
                  </w:r>
                  <w:proofErr w:type="gramStart"/>
                  <w:r w:rsidRPr="00F239C8">
                    <w:rPr>
                      <w:rFonts w:ascii="Arial" w:hAnsi="Arial" w:cs="Arial" w:hint="eastAsia"/>
                      <w:kern w:val="0"/>
                      <w:sz w:val="24"/>
                      <w:szCs w:val="24"/>
                      <w:lang w:val="en-GB"/>
                    </w:rPr>
                    <w:t>且达成</w:t>
                  </w:r>
                  <w:proofErr w:type="gramEnd"/>
                  <w:r w:rsidRPr="00F239C8">
                    <w:rPr>
                      <w:rFonts w:ascii="Arial" w:hAnsi="Arial" w:cs="Arial" w:hint="eastAsia"/>
                      <w:kern w:val="0"/>
                      <w:sz w:val="24"/>
                      <w:szCs w:val="24"/>
                      <w:lang w:val="en-GB"/>
                    </w:rPr>
                    <w:t>共识的国家全球健康策略将为中国的双边和多边国际合作打下坚实基础。</w:t>
                  </w:r>
                </w:p>
              </w:tc>
            </w:tr>
            <w:tr w:rsidR="00F239C8" w:rsidRPr="00F239C8">
              <w:trPr>
                <w:trHeight w:val="70"/>
              </w:trPr>
              <w:tc>
                <w:tcPr>
                  <w:tcW w:w="355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支持中国在以下双边卫生合作中试点新的方法，这些方法是在中国经验和国际最佳实践基础上产生的（</w:t>
                  </w:r>
                  <w:r w:rsidRPr="00F239C8">
                    <w:rPr>
                      <w:rFonts w:ascii="Arial" w:hAnsi="Arial" w:cs="Arial" w:hint="eastAsia"/>
                      <w:kern w:val="0"/>
                      <w:sz w:val="24"/>
                      <w:szCs w:val="24"/>
                      <w:lang w:val="en-GB"/>
                    </w:rPr>
                    <w:t>330</w:t>
                  </w:r>
                  <w:r w:rsidRPr="00F239C8">
                    <w:rPr>
                      <w:rFonts w:ascii="Arial" w:hAnsi="Arial" w:cs="Arial" w:hint="eastAsia"/>
                      <w:kern w:val="0"/>
                      <w:sz w:val="24"/>
                      <w:szCs w:val="24"/>
                      <w:lang w:val="en-GB"/>
                    </w:rPr>
                    <w:t>万英镑）</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B13FB8">
                  <w:pPr>
                    <w:widowControl/>
                    <w:numPr>
                      <w:ilvl w:val="0"/>
                      <w:numId w:val="19"/>
                    </w:numPr>
                    <w:jc w:val="left"/>
                    <w:rPr>
                      <w:rFonts w:ascii="Arial" w:hAnsi="Arial" w:cs="Arial"/>
                      <w:kern w:val="0"/>
                      <w:sz w:val="24"/>
                      <w:szCs w:val="24"/>
                      <w:lang w:val="en-GB" w:eastAsia="en-US"/>
                    </w:rPr>
                  </w:pPr>
                  <w:r w:rsidRPr="00F239C8">
                    <w:rPr>
                      <w:rFonts w:ascii="Arial" w:hAnsi="Arial" w:cs="Arial" w:hint="eastAsia"/>
                      <w:kern w:val="0"/>
                      <w:sz w:val="24"/>
                      <w:szCs w:val="24"/>
                      <w:lang w:val="en-GB"/>
                    </w:rPr>
                    <w:t>一个跨境合作</w:t>
                  </w:r>
                </w:p>
                <w:p w:rsidR="00F239C8" w:rsidRPr="00F239C8" w:rsidRDefault="00F239C8" w:rsidP="00B13FB8">
                  <w:pPr>
                    <w:widowControl/>
                    <w:numPr>
                      <w:ilvl w:val="0"/>
                      <w:numId w:val="19"/>
                    </w:numPr>
                    <w:jc w:val="left"/>
                    <w:rPr>
                      <w:rFonts w:ascii="Arial" w:hAnsi="Arial" w:cs="Arial"/>
                      <w:kern w:val="0"/>
                      <w:sz w:val="24"/>
                      <w:szCs w:val="24"/>
                      <w:lang w:val="en-GB"/>
                    </w:rPr>
                  </w:pPr>
                  <w:r w:rsidRPr="00F239C8">
                    <w:rPr>
                      <w:rFonts w:ascii="Arial" w:hAnsi="Arial" w:cs="Arial" w:hint="eastAsia"/>
                      <w:kern w:val="0"/>
                      <w:sz w:val="24"/>
                      <w:szCs w:val="24"/>
                      <w:lang w:val="en-GB"/>
                    </w:rPr>
                    <w:t>最多</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个非洲低收入国家</w:t>
                  </w:r>
                </w:p>
                <w:p w:rsidR="00F239C8" w:rsidRPr="00F239C8" w:rsidRDefault="00F239C8" w:rsidP="00C779B1">
                  <w:pPr>
                    <w:widowControl/>
                    <w:ind w:firstLine="0"/>
                    <w:jc w:val="left"/>
                    <w:rPr>
                      <w:rFonts w:ascii="Arial" w:hAnsi="Arial" w:cs="Arial"/>
                      <w:kern w:val="0"/>
                      <w:sz w:val="24"/>
                      <w:szCs w:val="24"/>
                      <w:lang w:val="en-GB"/>
                    </w:rPr>
                  </w:pPr>
                </w:p>
                <w:p w:rsidR="00F239C8" w:rsidRPr="00F239C8" w:rsidRDefault="00F239C8" w:rsidP="00C779B1">
                  <w:pPr>
                    <w:widowControl/>
                    <w:ind w:firstLine="0"/>
                    <w:jc w:val="left"/>
                    <w:rPr>
                      <w:rFonts w:ascii="Arial" w:hAnsi="Arial" w:cs="Arial"/>
                      <w:kern w:val="0"/>
                      <w:sz w:val="24"/>
                      <w:szCs w:val="24"/>
                      <w:lang w:val="en-GB"/>
                    </w:rPr>
                  </w:pPr>
                </w:p>
              </w:tc>
              <w:tc>
                <w:tcPr>
                  <w:tcW w:w="3468"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在如下领域积累和评价中国卫生合作新方法在设计，实施和影响方面的证据</w:t>
                  </w:r>
                </w:p>
                <w:p w:rsidR="00F239C8" w:rsidRPr="00F239C8" w:rsidRDefault="00F239C8" w:rsidP="00C779B1">
                  <w:pPr>
                    <w:widowControl/>
                    <w:ind w:left="141" w:firstLine="0"/>
                    <w:jc w:val="left"/>
                    <w:rPr>
                      <w:rFonts w:ascii="Arial" w:hAnsi="Arial" w:cs="Arial"/>
                      <w:kern w:val="0"/>
                      <w:sz w:val="24"/>
                      <w:szCs w:val="24"/>
                      <w:lang w:val="en-GB"/>
                    </w:rPr>
                  </w:pP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联合跨境卫生监测</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卫生系统改革</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疟疾</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结核</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产妇死亡率；和</w:t>
                  </w:r>
                </w:p>
                <w:p w:rsidR="00F239C8" w:rsidRPr="00F239C8" w:rsidRDefault="00F239C8" w:rsidP="00C779B1">
                  <w:pPr>
                    <w:widowControl/>
                    <w:numPr>
                      <w:ilvl w:val="0"/>
                      <w:numId w:val="3"/>
                    </w:numPr>
                    <w:tabs>
                      <w:tab w:val="num" w:pos="561"/>
                    </w:tabs>
                    <w:ind w:left="561"/>
                    <w:jc w:val="left"/>
                    <w:rPr>
                      <w:rFonts w:ascii="Arial" w:hAnsi="Arial" w:cs="Arial"/>
                      <w:kern w:val="0"/>
                      <w:sz w:val="24"/>
                      <w:szCs w:val="24"/>
                      <w:lang w:val="en-GB"/>
                    </w:rPr>
                  </w:pPr>
                  <w:r w:rsidRPr="00F239C8">
                    <w:rPr>
                      <w:rFonts w:ascii="Arial" w:hAnsi="Arial" w:cs="Arial" w:hint="eastAsia"/>
                      <w:kern w:val="0"/>
                      <w:sz w:val="24"/>
                      <w:szCs w:val="24"/>
                      <w:lang w:val="en-GB"/>
                    </w:rPr>
                    <w:t>被</w:t>
                  </w:r>
                  <w:r w:rsidRPr="00F239C8">
                    <w:rPr>
                      <w:rFonts w:ascii="Arial" w:hAnsi="Arial" w:cs="Arial" w:hint="eastAsia"/>
                      <w:kern w:val="0"/>
                      <w:sz w:val="24"/>
                      <w:szCs w:val="24"/>
                      <w:lang w:val="en-GB"/>
                    </w:rPr>
                    <w:cr/>
                  </w:r>
                  <w:r w:rsidRPr="00F239C8">
                    <w:rPr>
                      <w:rFonts w:ascii="Arial" w:hAnsi="Arial" w:cs="Arial" w:hint="eastAsia"/>
                      <w:kern w:val="0"/>
                      <w:sz w:val="24"/>
                      <w:szCs w:val="24"/>
                      <w:lang w:val="en-GB"/>
                    </w:rPr>
                    <w:t>视的热带疾病</w:t>
                  </w:r>
                </w:p>
              </w:tc>
              <w:tc>
                <w:tcPr>
                  <w:tcW w:w="3061" w:type="dxa"/>
                  <w:tcBorders>
                    <w:top w:val="single" w:sz="4" w:space="0" w:color="auto"/>
                    <w:left w:val="single" w:sz="4" w:space="0" w:color="auto"/>
                    <w:bottom w:val="single" w:sz="4" w:space="0" w:color="auto"/>
                    <w:right w:val="single" w:sz="4" w:space="0" w:color="auto"/>
                  </w:tcBorders>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中方通过双边卫生合作推广经验，从而为其挖掘全部潜力为合作伙伴改进健康产出提供基础。</w:t>
                  </w:r>
                </w:p>
              </w:tc>
            </w:tr>
          </w:tbl>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成本与效益的平衡</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用定量经济学研究方法衡量这个项目的成本效益是极其有限的，尤其是作为产出的关键点的能力建设，其收益很难用货币概念衡量。在结果层面，不可能确切地说本项目是否会有特定的结果，比如在中国双边卫生合作或全球健康政策和治理方面。在该层面对影响贡献进行估算也存在严重的方法论问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在此情况下，可以用两种方法说明该投资在经济学方面的理由。其一是关注多数非洲国家和中国现存的卫生状况差距。因此，该项目的潜在收益是帮助</w:t>
            </w:r>
            <w:proofErr w:type="gramStart"/>
            <w:r w:rsidRPr="00F239C8">
              <w:rPr>
                <w:rFonts w:ascii="Arial" w:hAnsi="Arial" w:cs="Arial" w:hint="eastAsia"/>
                <w:kern w:val="0"/>
                <w:sz w:val="24"/>
                <w:szCs w:val="24"/>
                <w:lang w:val="en-GB"/>
              </w:rPr>
              <w:t>非州</w:t>
            </w:r>
            <w:proofErr w:type="gramEnd"/>
            <w:r w:rsidRPr="00F239C8">
              <w:rPr>
                <w:rFonts w:ascii="Arial" w:hAnsi="Arial" w:cs="Arial" w:hint="eastAsia"/>
                <w:kern w:val="0"/>
                <w:sz w:val="24"/>
                <w:szCs w:val="24"/>
                <w:lang w:val="en-GB"/>
              </w:rPr>
              <w:t>国家从中国经验中获得中肯的教训。二是将本项目成本与潜在的资源收益进行比较，该收益在于帮助中国提高双边卫生合作效率。</w:t>
            </w:r>
          </w:p>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hint="eastAsia"/>
                <w:b/>
                <w:kern w:val="0"/>
                <w:sz w:val="24"/>
                <w:szCs w:val="24"/>
                <w:lang w:val="en-GB"/>
              </w:rPr>
              <w:t>提高健康产出的潜力</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基于既往的趋势和可靠的增长预测，撒哈拉沙漠以南地区的多数国家将不能实现部分或全部的卫生千年发展目标。在降低儿童和</w:t>
            </w:r>
            <w:proofErr w:type="gramStart"/>
            <w:r w:rsidRPr="00F239C8">
              <w:rPr>
                <w:rFonts w:ascii="Arial" w:hAnsi="Arial" w:cs="Arial" w:hint="eastAsia"/>
                <w:kern w:val="0"/>
                <w:sz w:val="24"/>
                <w:szCs w:val="24"/>
                <w:lang w:val="en-GB"/>
              </w:rPr>
              <w:t>孕产妇</w:t>
            </w:r>
            <w:proofErr w:type="gramEnd"/>
            <w:r w:rsidRPr="00F239C8">
              <w:rPr>
                <w:rFonts w:ascii="Arial" w:hAnsi="Arial" w:cs="Arial" w:hint="eastAsia"/>
                <w:kern w:val="0"/>
                <w:sz w:val="24"/>
                <w:szCs w:val="24"/>
                <w:lang w:val="en-GB"/>
              </w:rPr>
              <w:t>死亡率方面的进展尤其使人失望。非洲在千年发</w:t>
            </w:r>
            <w:r w:rsidRPr="00F239C8">
              <w:rPr>
                <w:rFonts w:ascii="Arial" w:hAnsi="Arial" w:cs="Arial" w:hint="eastAsia"/>
                <w:kern w:val="0"/>
                <w:sz w:val="24"/>
                <w:szCs w:val="24"/>
                <w:lang w:val="en-GB"/>
              </w:rPr>
              <w:lastRenderedPageBreak/>
              <w:t>展目标的有关疾病的指标方面的表现也落后于世界其他地区。撒哈拉沙漠以南地区的</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岁以下儿童死亡占全球很大份额，有半数以上的孕产妇死亡发生在该地，且感染性疾病负担非常巨大。与已经实现了千年发展目标的中国相比，其差距可见一斑。</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经济的增长不足以加速非洲卫生状况的改善。聚焦卫生系统改革以将服务和资金分配扩展到贫困群体是尤为重要的。事实上，中国在其经济腾飞之前已经取得了显著的健康成果，例如，通过投资人力资源和健康保险来帮助农村贫困人口，这一经验非常重要（并非假定</w:t>
            </w:r>
            <w:proofErr w:type="gramStart"/>
            <w:r w:rsidRPr="00F239C8">
              <w:rPr>
                <w:rFonts w:ascii="Arial" w:hAnsi="Arial" w:cs="Arial" w:hint="eastAsia"/>
                <w:kern w:val="0"/>
                <w:sz w:val="24"/>
                <w:szCs w:val="24"/>
                <w:lang w:val="en-GB"/>
              </w:rPr>
              <w:t>该经验</w:t>
            </w:r>
            <w:proofErr w:type="gramEnd"/>
            <w:r w:rsidRPr="00F239C8">
              <w:rPr>
                <w:rFonts w:ascii="Arial" w:hAnsi="Arial" w:cs="Arial" w:hint="eastAsia"/>
                <w:kern w:val="0"/>
                <w:sz w:val="24"/>
                <w:szCs w:val="24"/>
                <w:lang w:val="en-GB"/>
              </w:rPr>
              <w:t>必然适用于任何其他地方）。</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以下图表举例说明了借鉴经验可能有助于使非洲在</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个领域的健康结局更接近中国的水平—结核、孕产妇健康和儿童疟疾。这些都是</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项目关注的焦点（虽然还没有得到正式认可）。埃塞俄比亚和乌干达都是</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项目赞助的准备与中国建立密切合作的备选国家。图表将这两个国家连同撒哈拉沙漠以南非洲国家的整体数据，和中国进行比较。</w:t>
            </w:r>
          </w:p>
          <w:p w:rsidR="00F239C8" w:rsidRPr="00067AFF" w:rsidRDefault="00F239C8" w:rsidP="00F239C8">
            <w:pPr>
              <w:widowControl/>
              <w:numPr>
                <w:ilvl w:val="0"/>
                <w:numId w:val="6"/>
              </w:numPr>
              <w:spacing w:line="360" w:lineRule="auto"/>
              <w:ind w:firstLine="0"/>
              <w:jc w:val="left"/>
              <w:rPr>
                <w:rFonts w:ascii="Arial" w:hAnsi="Arial" w:cs="Arial"/>
                <w:kern w:val="0"/>
                <w:sz w:val="24"/>
                <w:szCs w:val="24"/>
                <w:lang w:val="en-GB"/>
              </w:rPr>
            </w:pPr>
            <w:r w:rsidRPr="00067AFF">
              <w:rPr>
                <w:rFonts w:ascii="Arial" w:hAnsi="Arial" w:cs="Arial" w:hint="eastAsia"/>
                <w:kern w:val="0"/>
                <w:sz w:val="24"/>
                <w:szCs w:val="24"/>
                <w:lang w:val="en-GB"/>
              </w:rPr>
              <w:t>请注意，以下图表并不代表项目的预期，仅用作说明项目的潜力。它们并未假设中国的经验可以直接转入其他国家并自动取得同样成果。</w:t>
            </w:r>
          </w:p>
          <w:p w:rsidR="00F239C8" w:rsidRPr="00F239C8" w:rsidRDefault="009E242C" w:rsidP="00F239C8">
            <w:pPr>
              <w:widowControl/>
              <w:spacing w:line="360" w:lineRule="auto"/>
              <w:ind w:firstLine="0"/>
              <w:jc w:val="left"/>
              <w:rPr>
                <w:rFonts w:ascii="Arial" w:hAnsi="Arial" w:cs="Arial"/>
                <w:kern w:val="0"/>
                <w:sz w:val="24"/>
                <w:szCs w:val="24"/>
                <w:lang w:val="en-GB"/>
              </w:rPr>
            </w:pPr>
            <w:r>
              <w:rPr>
                <w:rFonts w:ascii="Arial" w:hAnsi="Arial" w:cs="Arial"/>
                <w:kern w:val="0"/>
                <w:sz w:val="24"/>
                <w:szCs w:val="24"/>
                <w:lang w:val="en-GB" w:eastAsia="en-US"/>
              </w:rPr>
              <w:pict w14:anchorId="1D2F056A">
                <v:shape id="_x0000_i1027" type="#_x0000_t75" style="width:193.5pt;height:110.25pt;mso-position-horizontal-relative:page;mso-position-vertical-relative:page">
                  <v:imagedata r:id="rId12" o:title=""/>
                </v:shape>
              </w:pict>
            </w:r>
            <w:r w:rsidR="00067AFF">
              <w:rPr>
                <w:rFonts w:ascii="Arial" w:hAnsi="Arial" w:cs="Arial" w:hint="eastAsia"/>
                <w:kern w:val="0"/>
                <w:sz w:val="24"/>
                <w:szCs w:val="24"/>
                <w:lang w:val="en-GB"/>
              </w:rPr>
              <w:t xml:space="preserve">  </w:t>
            </w:r>
            <w:r>
              <w:rPr>
                <w:rFonts w:ascii="Arial" w:hAnsi="Arial" w:cs="Arial"/>
                <w:kern w:val="0"/>
                <w:sz w:val="24"/>
                <w:szCs w:val="24"/>
                <w:lang w:val="en-GB" w:eastAsia="en-US"/>
              </w:rPr>
              <w:pict w14:anchorId="2FEF70F3">
                <v:shape id="_x0000_i1028" type="#_x0000_t75" style="width:188.25pt;height:106.5pt;mso-position-horizontal-relative:page;mso-position-vertical-relative:page">
                  <v:imagedata r:id="rId13" o:title=""/>
                </v:shape>
              </w:pict>
            </w:r>
          </w:p>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数据来源：世界卫生组织：“</w:t>
            </w:r>
            <w:r w:rsidRPr="00F239C8">
              <w:rPr>
                <w:rFonts w:ascii="Arial" w:hAnsi="Arial" w:cs="Arial" w:hint="eastAsia"/>
                <w:kern w:val="0"/>
                <w:lang w:val="en-GB"/>
              </w:rPr>
              <w:t>2011</w:t>
            </w:r>
            <w:r w:rsidRPr="00F239C8">
              <w:rPr>
                <w:rFonts w:ascii="Arial" w:hAnsi="Arial" w:cs="Arial" w:hint="eastAsia"/>
                <w:kern w:val="0"/>
                <w:lang w:val="en-GB"/>
              </w:rPr>
              <w:t>全球结核控制”</w:t>
            </w:r>
          </w:p>
          <w:p w:rsidR="00F239C8" w:rsidRPr="00F239C8" w:rsidRDefault="009E242C" w:rsidP="00F239C8">
            <w:pPr>
              <w:widowControl/>
              <w:spacing w:line="360" w:lineRule="auto"/>
              <w:ind w:firstLine="0"/>
              <w:rPr>
                <w:rFonts w:ascii="Calibri" w:hAnsi="Calibri"/>
                <w:kern w:val="0"/>
                <w:sz w:val="24"/>
                <w:szCs w:val="24"/>
              </w:rPr>
            </w:pPr>
            <w:r>
              <w:rPr>
                <w:rFonts w:ascii="Arial" w:hAnsi="Arial" w:cs="Arial"/>
                <w:kern w:val="0"/>
                <w:sz w:val="24"/>
                <w:szCs w:val="24"/>
                <w:lang w:val="en-GB" w:eastAsia="en-US"/>
              </w:rPr>
              <w:pict w14:anchorId="0FCCF206">
                <v:shape id="_x0000_i1029" type="#_x0000_t75" style="width:201pt;height:114pt;mso-position-horizontal-relative:page;mso-position-vertical-relative:page">
                  <v:imagedata r:id="rId14" o:title=""/>
                </v:shape>
              </w:pict>
            </w:r>
            <w:r>
              <w:rPr>
                <w:rFonts w:ascii="Arial" w:hAnsi="Arial" w:cs="Arial"/>
                <w:kern w:val="0"/>
                <w:sz w:val="24"/>
                <w:szCs w:val="24"/>
                <w:lang w:val="en-GB" w:eastAsia="en-US"/>
              </w:rPr>
              <w:pict w14:anchorId="446D7831">
                <v:shape id="_x0000_i1030" type="#_x0000_t75" style="width:203.25pt;height:115.5pt;mso-position-horizontal-relative:page;mso-position-vertical-relative:page">
                  <v:imagedata r:id="rId15" o:title=""/>
                </v:shape>
              </w:pict>
            </w:r>
          </w:p>
          <w:p w:rsidR="00F239C8" w:rsidRPr="00F239C8" w:rsidRDefault="00F239C8" w:rsidP="00F239C8">
            <w:pPr>
              <w:widowControl/>
              <w:spacing w:line="360" w:lineRule="auto"/>
              <w:ind w:firstLine="0"/>
              <w:jc w:val="left"/>
              <w:rPr>
                <w:rFonts w:ascii="Arial" w:hAnsi="Arial" w:cs="Arial"/>
                <w:kern w:val="0"/>
                <w:lang w:val="en-GB"/>
              </w:rPr>
            </w:pPr>
            <w:proofErr w:type="gramStart"/>
            <w:r w:rsidRPr="00F239C8">
              <w:rPr>
                <w:rFonts w:ascii="Arial" w:hAnsi="Arial" w:cs="Arial" w:hint="eastAsia"/>
                <w:kern w:val="0"/>
                <w:lang w:val="en-GB"/>
              </w:rPr>
              <w:t>孕</w:t>
            </w:r>
            <w:proofErr w:type="gramEnd"/>
            <w:r w:rsidRPr="00F239C8">
              <w:rPr>
                <w:rFonts w:ascii="Arial" w:hAnsi="Arial" w:cs="Arial" w:hint="eastAsia"/>
                <w:kern w:val="0"/>
                <w:lang w:val="en-GB"/>
              </w:rPr>
              <w:t>产妇死亡率数据来自《世界卫生组织</w:t>
            </w:r>
            <w:r w:rsidRPr="00F239C8">
              <w:rPr>
                <w:rFonts w:ascii="Arial" w:hAnsi="Arial" w:cs="Arial" w:hint="eastAsia"/>
                <w:kern w:val="0"/>
                <w:lang w:val="en-GB"/>
              </w:rPr>
              <w:t>1990-2008</w:t>
            </w:r>
            <w:r w:rsidRPr="00F239C8">
              <w:rPr>
                <w:rFonts w:ascii="Arial" w:hAnsi="Arial" w:cs="Arial" w:hint="eastAsia"/>
                <w:kern w:val="0"/>
                <w:lang w:val="en-GB"/>
              </w:rPr>
              <w:t>孕产妇死亡率趋势》，由世界卫生组织，联合国人口基金会，联合国儿童基金会和世界银行共同开发。撒哈拉以南非洲国家包括</w:t>
            </w:r>
            <w:r w:rsidRPr="00F239C8">
              <w:rPr>
                <w:rFonts w:ascii="Arial" w:hAnsi="Arial" w:cs="Arial" w:hint="eastAsia"/>
                <w:kern w:val="0"/>
                <w:lang w:val="en-GB"/>
              </w:rPr>
              <w:t>8</w:t>
            </w:r>
            <w:r w:rsidRPr="00F239C8">
              <w:rPr>
                <w:rFonts w:ascii="Arial" w:hAnsi="Arial" w:cs="Arial" w:hint="eastAsia"/>
                <w:kern w:val="0"/>
                <w:lang w:val="en-GB"/>
              </w:rPr>
              <w:t>个国家，即博斯瓦纳，加纳，肯尼亚，莫桑比克，尼日利亚，乌干达，坦桑尼亚和津巴布韦。</w:t>
            </w:r>
          </w:p>
          <w:p w:rsidR="00F239C8" w:rsidRPr="00F239C8" w:rsidRDefault="00F239C8" w:rsidP="00F239C8">
            <w:pPr>
              <w:widowControl/>
              <w:spacing w:line="360" w:lineRule="auto"/>
              <w:ind w:firstLine="0"/>
              <w:rPr>
                <w:rFonts w:ascii="Calibri" w:hAnsi="Calibri"/>
                <w:kern w:val="0"/>
                <w:sz w:val="24"/>
                <w:szCs w:val="24"/>
              </w:rPr>
            </w:pPr>
            <w:r w:rsidRPr="00F239C8">
              <w:rPr>
                <w:rFonts w:ascii="Arial" w:hAnsi="Arial" w:cs="Arial"/>
                <w:kern w:val="0"/>
                <w:sz w:val="24"/>
                <w:szCs w:val="24"/>
              </w:rPr>
              <w:lastRenderedPageBreak/>
              <w:t xml:space="preserve"> </w:t>
            </w:r>
            <w:r w:rsidR="009E242C">
              <w:rPr>
                <w:rFonts w:ascii="Arial" w:hAnsi="Arial" w:cs="Arial"/>
                <w:kern w:val="0"/>
                <w:sz w:val="24"/>
                <w:szCs w:val="24"/>
                <w:lang w:val="en-GB" w:eastAsia="en-US"/>
              </w:rPr>
              <w:pict w14:anchorId="36A8C97E">
                <v:shape id="_x0000_i1031" type="#_x0000_t75" style="width:195pt;height:110.25pt;mso-position-horizontal-relative:page;mso-position-vertical-relative:page">
                  <v:imagedata r:id="rId16" o:title=""/>
                </v:shape>
              </w:pict>
            </w:r>
            <w:r w:rsidR="00067AFF">
              <w:rPr>
                <w:rFonts w:ascii="Arial" w:hAnsi="Arial" w:cs="Arial" w:hint="eastAsia"/>
                <w:kern w:val="0"/>
                <w:sz w:val="24"/>
                <w:szCs w:val="24"/>
                <w:lang w:val="en-GB"/>
              </w:rPr>
              <w:t xml:space="preserve">  </w:t>
            </w:r>
            <w:r w:rsidR="009E242C">
              <w:rPr>
                <w:rFonts w:ascii="Arial" w:hAnsi="Arial" w:cs="Arial"/>
                <w:kern w:val="0"/>
                <w:sz w:val="24"/>
                <w:szCs w:val="24"/>
                <w:lang w:val="en-GB" w:eastAsia="en-US"/>
              </w:rPr>
              <w:pict w14:anchorId="0446AA83">
                <v:shape id="_x0000_i1032" type="#_x0000_t75" style="width:183.75pt;height:102.75pt;mso-position-horizontal-relative:page;mso-position-vertical-relative:page">
                  <v:imagedata r:id="rId17" o:title=""/>
                </v:shape>
              </w:pict>
            </w:r>
          </w:p>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中国疟疾数据来源于</w:t>
            </w:r>
            <w:r w:rsidRPr="00F239C8">
              <w:rPr>
                <w:rFonts w:ascii="Arial" w:hAnsi="Arial" w:cs="Arial" w:hint="eastAsia"/>
                <w:kern w:val="0"/>
                <w:lang w:val="en-GB"/>
              </w:rPr>
              <w:t>2010</w:t>
            </w:r>
            <w:r w:rsidRPr="00F239C8">
              <w:rPr>
                <w:rFonts w:ascii="Arial" w:hAnsi="Arial" w:cs="Arial" w:hint="eastAsia"/>
                <w:kern w:val="0"/>
                <w:lang w:val="en-GB"/>
              </w:rPr>
              <w:t>年国家寄生虫研究所年度疟疾报告。撒哈拉沙漠以南非洲国家疟疾数据来自世界卫生组织</w:t>
            </w:r>
            <w:r w:rsidRPr="00F239C8">
              <w:rPr>
                <w:rFonts w:ascii="Arial" w:hAnsi="Arial" w:cs="Arial" w:hint="eastAsia"/>
                <w:kern w:val="0"/>
                <w:lang w:val="en-GB"/>
              </w:rPr>
              <w:t>2010</w:t>
            </w:r>
            <w:r w:rsidRPr="00F239C8">
              <w:rPr>
                <w:rFonts w:ascii="Arial" w:hAnsi="Arial" w:cs="Arial" w:hint="eastAsia"/>
                <w:kern w:val="0"/>
                <w:lang w:val="en-GB"/>
              </w:rPr>
              <w:t>年疟疾报告。人群数据来源于联合国儿童基金会网报。此处的撒哈拉沙漠以南非洲国家包括</w:t>
            </w:r>
            <w:r w:rsidRPr="00F239C8">
              <w:rPr>
                <w:rFonts w:ascii="Arial" w:hAnsi="Arial" w:cs="Arial" w:hint="eastAsia"/>
                <w:kern w:val="0"/>
                <w:lang w:val="en-GB"/>
              </w:rPr>
              <w:t>37</w:t>
            </w:r>
            <w:r w:rsidRPr="00F239C8">
              <w:rPr>
                <w:rFonts w:ascii="Arial" w:hAnsi="Arial" w:cs="Arial" w:hint="eastAsia"/>
                <w:kern w:val="0"/>
                <w:lang w:val="en-GB"/>
              </w:rPr>
              <w:t>个国家。</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非洲每个领域的死亡率均很高，与中国取得的成就形成了鲜明对比。如果撒哈拉沙漠以南非洲国家作为整体能够达到中国水平，每年将有</w:t>
            </w:r>
            <w:r w:rsidRPr="00F239C8">
              <w:rPr>
                <w:rFonts w:ascii="Arial" w:hAnsi="Arial" w:cs="Arial" w:hint="eastAsia"/>
                <w:kern w:val="0"/>
                <w:sz w:val="24"/>
                <w:szCs w:val="24"/>
                <w:lang w:val="en-GB"/>
              </w:rPr>
              <w:t>47,000</w:t>
            </w:r>
            <w:r w:rsidRPr="00F239C8">
              <w:rPr>
                <w:rFonts w:ascii="Arial" w:hAnsi="Arial" w:cs="Arial" w:hint="eastAsia"/>
                <w:kern w:val="0"/>
                <w:sz w:val="24"/>
                <w:szCs w:val="24"/>
                <w:lang w:val="en-GB"/>
              </w:rPr>
              <w:t>人免死于结核，</w:t>
            </w:r>
            <w:r w:rsidRPr="00F239C8">
              <w:rPr>
                <w:rFonts w:ascii="Arial" w:hAnsi="Arial" w:cs="Arial" w:hint="eastAsia"/>
                <w:kern w:val="0"/>
                <w:sz w:val="24"/>
                <w:szCs w:val="24"/>
                <w:lang w:val="en-GB"/>
              </w:rPr>
              <w:t>81,000</w:t>
            </w:r>
            <w:proofErr w:type="gramStart"/>
            <w:r w:rsidRPr="00F239C8">
              <w:rPr>
                <w:rFonts w:ascii="Arial" w:hAnsi="Arial" w:cs="Arial" w:hint="eastAsia"/>
                <w:kern w:val="0"/>
                <w:sz w:val="24"/>
                <w:szCs w:val="24"/>
                <w:lang w:val="en-GB"/>
              </w:rPr>
              <w:t>孕</w:t>
            </w:r>
            <w:proofErr w:type="gramEnd"/>
            <w:r w:rsidRPr="00F239C8">
              <w:rPr>
                <w:rFonts w:ascii="Arial" w:hAnsi="Arial" w:cs="Arial" w:hint="eastAsia"/>
                <w:kern w:val="0"/>
                <w:sz w:val="24"/>
                <w:szCs w:val="24"/>
                <w:lang w:val="en-GB"/>
              </w:rPr>
              <w:t>产妇幸存，近</w:t>
            </w:r>
            <w:r w:rsidRPr="00F239C8">
              <w:rPr>
                <w:rFonts w:ascii="Arial" w:hAnsi="Arial" w:cs="Arial" w:hint="eastAsia"/>
                <w:kern w:val="0"/>
                <w:sz w:val="24"/>
                <w:szCs w:val="24"/>
                <w:lang w:val="en-GB"/>
              </w:rPr>
              <w:t>50</w:t>
            </w:r>
            <w:r w:rsidRPr="00F239C8">
              <w:rPr>
                <w:rFonts w:ascii="Arial" w:hAnsi="Arial" w:cs="Arial" w:hint="eastAsia"/>
                <w:kern w:val="0"/>
                <w:sz w:val="24"/>
                <w:szCs w:val="24"/>
                <w:lang w:val="en-GB"/>
              </w:rPr>
              <w:t>万儿童不必死于疟疾。埃塞俄比亚和乌干达的数据表明，在国家层面尚有较大提升空间（埃塞俄比亚显示了高结核死亡率，乌干达的数据显示了儿童的高疟疾死亡率）。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非洲尚需经过长期、大量的改革和资源投入才能赶上中国。这些数据清晰地展示了（虽然只是展示）</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这类的项目的潜在回报。例如，使当前某一重点领域的差距缩小</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，每年就能挽救</w:t>
            </w:r>
            <w:r w:rsidRPr="00F239C8">
              <w:rPr>
                <w:rFonts w:ascii="Arial" w:hAnsi="Arial" w:cs="Arial" w:hint="eastAsia"/>
                <w:kern w:val="0"/>
                <w:sz w:val="24"/>
                <w:szCs w:val="24"/>
                <w:lang w:val="en-GB"/>
              </w:rPr>
              <w:t>6000</w:t>
            </w:r>
            <w:r w:rsidRPr="00F239C8">
              <w:rPr>
                <w:rFonts w:ascii="Arial" w:hAnsi="Arial" w:cs="Arial" w:hint="eastAsia"/>
                <w:kern w:val="0"/>
                <w:sz w:val="24"/>
                <w:szCs w:val="24"/>
                <w:lang w:val="en-GB"/>
              </w:rPr>
              <w:t>条生命。如果缩小</w:t>
            </w:r>
            <w:r w:rsidRPr="00F239C8">
              <w:rPr>
                <w:rFonts w:ascii="Arial" w:hAnsi="Arial" w:cs="Arial" w:hint="eastAsia"/>
                <w:kern w:val="0"/>
                <w:sz w:val="24"/>
                <w:szCs w:val="24"/>
                <w:lang w:val="en-GB"/>
              </w:rPr>
              <w:t>0.25%</w:t>
            </w:r>
            <w:r w:rsidRPr="00F239C8">
              <w:rPr>
                <w:rFonts w:ascii="Arial" w:hAnsi="Arial" w:cs="Arial" w:hint="eastAsia"/>
                <w:kern w:val="0"/>
                <w:sz w:val="24"/>
                <w:szCs w:val="24"/>
                <w:lang w:val="en-GB"/>
              </w:rPr>
              <w:t>，每年可以挽救</w:t>
            </w:r>
            <w:r w:rsidRPr="00F239C8">
              <w:rPr>
                <w:rFonts w:ascii="Arial" w:hAnsi="Arial" w:cs="Arial" w:hint="eastAsia"/>
                <w:kern w:val="0"/>
                <w:sz w:val="24"/>
                <w:szCs w:val="24"/>
                <w:lang w:val="en-GB"/>
              </w:rPr>
              <w:t>1500</w:t>
            </w:r>
            <w:r w:rsidRPr="00F239C8">
              <w:rPr>
                <w:rFonts w:ascii="Arial" w:hAnsi="Arial" w:cs="Arial" w:hint="eastAsia"/>
                <w:kern w:val="0"/>
                <w:sz w:val="24"/>
                <w:szCs w:val="24"/>
                <w:lang w:val="en-GB"/>
              </w:rPr>
              <w:t>条生命。</w:t>
            </w:r>
          </w:p>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hint="eastAsia"/>
                <w:b/>
                <w:kern w:val="0"/>
                <w:sz w:val="24"/>
                <w:szCs w:val="24"/>
                <w:lang w:val="en-GB"/>
              </w:rPr>
              <w:t>提高中国双边合作的资源效率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本项目的一个重要产出是，其能帮助中国政府在对外援助方面，特别是在双边卫生合作领域，实现改进质量、针对性和实效性的广泛目标。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虽然没有官方公布的援助支出信息，</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分享到的研究资料表明，</w:t>
            </w:r>
            <w:r w:rsidRPr="00F239C8">
              <w:rPr>
                <w:rFonts w:ascii="Arial" w:hAnsi="Arial" w:cs="Arial" w:hint="eastAsia"/>
                <w:kern w:val="0"/>
                <w:sz w:val="24"/>
                <w:szCs w:val="24"/>
                <w:lang w:val="en-GB"/>
              </w:rPr>
              <w:t>2007-2011</w:t>
            </w:r>
            <w:r w:rsidRPr="00F239C8">
              <w:rPr>
                <w:rFonts w:ascii="Arial" w:hAnsi="Arial" w:cs="Arial" w:hint="eastAsia"/>
                <w:kern w:val="0"/>
                <w:sz w:val="24"/>
                <w:szCs w:val="24"/>
                <w:lang w:val="en-GB"/>
              </w:rPr>
              <w:t>年间，非洲的双边合作援助支出是每年</w:t>
            </w:r>
            <w:r w:rsidRPr="00F239C8">
              <w:rPr>
                <w:rFonts w:ascii="Arial" w:hAnsi="Arial" w:cs="Arial" w:hint="eastAsia"/>
                <w:kern w:val="0"/>
                <w:sz w:val="24"/>
                <w:szCs w:val="24"/>
                <w:lang w:val="en-GB"/>
              </w:rPr>
              <w:t>1.085</w:t>
            </w:r>
            <w:r w:rsidRPr="00F239C8">
              <w:rPr>
                <w:rFonts w:ascii="Arial" w:hAnsi="Arial" w:cs="Arial" w:hint="eastAsia"/>
                <w:kern w:val="0"/>
                <w:sz w:val="24"/>
                <w:szCs w:val="24"/>
                <w:lang w:val="en-GB"/>
              </w:rPr>
              <w:t>亿英镑，其中中国援非医疗队的支出是每年</w:t>
            </w:r>
            <w:r w:rsidRPr="00F239C8">
              <w:rPr>
                <w:rFonts w:ascii="Arial" w:hAnsi="Arial" w:cs="Arial" w:hint="eastAsia"/>
                <w:kern w:val="0"/>
                <w:sz w:val="24"/>
                <w:szCs w:val="24"/>
                <w:lang w:val="en-GB"/>
              </w:rPr>
              <w:t>4860</w:t>
            </w:r>
            <w:r w:rsidRPr="00F239C8">
              <w:rPr>
                <w:rFonts w:ascii="Arial" w:hAnsi="Arial" w:cs="Arial" w:hint="eastAsia"/>
                <w:kern w:val="0"/>
                <w:sz w:val="24"/>
                <w:szCs w:val="24"/>
                <w:lang w:val="en-GB"/>
              </w:rPr>
              <w:t>万英镑，每年还有</w:t>
            </w:r>
            <w:r w:rsidRPr="00F239C8">
              <w:rPr>
                <w:rFonts w:ascii="Arial" w:hAnsi="Arial" w:cs="Arial" w:hint="eastAsia"/>
                <w:kern w:val="0"/>
                <w:sz w:val="24"/>
                <w:szCs w:val="24"/>
                <w:lang w:val="en-GB"/>
              </w:rPr>
              <w:t>5990</w:t>
            </w:r>
            <w:r w:rsidRPr="00F239C8">
              <w:rPr>
                <w:rFonts w:ascii="Arial" w:hAnsi="Arial" w:cs="Arial" w:hint="eastAsia"/>
                <w:kern w:val="0"/>
                <w:sz w:val="24"/>
                <w:szCs w:val="24"/>
                <w:lang w:val="en-GB"/>
              </w:rPr>
              <w:t>万英镑用于援助医院、疟疾中心建设和提供设备和药品。卫生合作支出有增长趋势。由于政府承诺更为广泛地增加发展预算，预计未来这一支出仍会增长。</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特别是从</w:t>
            </w:r>
            <w:r w:rsidRPr="00F239C8">
              <w:rPr>
                <w:rFonts w:ascii="Arial" w:hAnsi="Arial" w:cs="Arial" w:hint="eastAsia"/>
                <w:kern w:val="0"/>
                <w:sz w:val="24"/>
                <w:szCs w:val="24"/>
                <w:lang w:val="en-GB"/>
              </w:rPr>
              <w:t>2018</w:t>
            </w:r>
            <w:r w:rsidRPr="00F239C8">
              <w:rPr>
                <w:rFonts w:ascii="Arial" w:hAnsi="Arial" w:cs="Arial" w:hint="eastAsia"/>
                <w:kern w:val="0"/>
                <w:sz w:val="24"/>
                <w:szCs w:val="24"/>
                <w:lang w:val="en-GB"/>
              </w:rPr>
              <w:t>年之后，本项目应该开始提高卫生合作支出的资源利用效率，因为试点干预在那时已经结束并得以评估。这些成果可以来源于下述若干方面：</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重视中方特别有相关经验的疾病</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实行一些可以转入低收入国家使用的符合成本效益的方法</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重视改善低收入国家的卫生政策、卫生系统和卫生筹资，这些同样是建立在中方自己的经验之上；</w:t>
            </w:r>
          </w:p>
          <w:p w:rsidR="00F239C8" w:rsidRPr="00F239C8" w:rsidRDefault="00F239C8" w:rsidP="00B13FB8">
            <w:pPr>
              <w:widowControl/>
              <w:numPr>
                <w:ilvl w:val="0"/>
                <w:numId w:val="20"/>
              </w:numPr>
              <w:tabs>
                <w:tab w:val="left" w:pos="0"/>
              </w:tabs>
              <w:spacing w:line="360" w:lineRule="auto"/>
              <w:ind w:left="0" w:firstLine="0"/>
              <w:jc w:val="left"/>
              <w:rPr>
                <w:rFonts w:ascii="Arial" w:hAnsi="Arial" w:cs="Arial"/>
                <w:kern w:val="0"/>
                <w:sz w:val="24"/>
                <w:szCs w:val="24"/>
                <w:lang w:val="en-GB"/>
              </w:rPr>
            </w:pPr>
            <w:r w:rsidRPr="00F239C8">
              <w:rPr>
                <w:rFonts w:ascii="Arial" w:hAnsi="Arial" w:cs="Arial" w:hint="eastAsia"/>
                <w:kern w:val="0"/>
                <w:sz w:val="24"/>
                <w:szCs w:val="24"/>
                <w:lang w:val="en-GB"/>
              </w:rPr>
              <w:t>中方援助和其他来源资金（包括其他外部资金）之间的更好合作</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为了计算这些潜在效益，假设经过</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年投资后，到</w:t>
            </w:r>
            <w:r w:rsidRPr="00F239C8">
              <w:rPr>
                <w:rFonts w:ascii="Arial" w:hAnsi="Arial" w:cs="Arial" w:hint="eastAsia"/>
                <w:kern w:val="0"/>
                <w:sz w:val="24"/>
                <w:szCs w:val="24"/>
                <w:lang w:val="en-GB"/>
              </w:rPr>
              <w:t>2017</w:t>
            </w:r>
            <w:r w:rsidRPr="00F239C8">
              <w:rPr>
                <w:rFonts w:ascii="Arial" w:hAnsi="Arial" w:cs="Arial" w:hint="eastAsia"/>
                <w:kern w:val="0"/>
                <w:sz w:val="24"/>
                <w:szCs w:val="24"/>
                <w:lang w:val="en-GB"/>
              </w:rPr>
              <w:t>年底，本项目有</w:t>
            </w:r>
            <w:r w:rsidRPr="00F239C8">
              <w:rPr>
                <w:rFonts w:ascii="Arial" w:hAnsi="Arial" w:cs="Arial" w:hint="eastAsia"/>
                <w:kern w:val="0"/>
                <w:sz w:val="24"/>
                <w:szCs w:val="24"/>
                <w:lang w:val="en-GB"/>
              </w:rPr>
              <w:t>15</w:t>
            </w:r>
            <w:r w:rsidRPr="00F239C8">
              <w:rPr>
                <w:rFonts w:ascii="Arial" w:hAnsi="Arial" w:cs="Arial" w:hint="eastAsia"/>
                <w:kern w:val="0"/>
                <w:sz w:val="24"/>
                <w:szCs w:val="24"/>
                <w:lang w:val="en-GB"/>
              </w:rPr>
              <w:t>年回报期（</w:t>
            </w:r>
            <w:r w:rsidRPr="00F239C8">
              <w:rPr>
                <w:rFonts w:ascii="Arial" w:hAnsi="Arial" w:cs="Arial" w:hint="eastAsia"/>
                <w:kern w:val="0"/>
                <w:sz w:val="24"/>
                <w:szCs w:val="24"/>
                <w:lang w:val="en-GB"/>
              </w:rPr>
              <w:t>2018-2032</w:t>
            </w:r>
            <w:r w:rsidRPr="00F239C8">
              <w:rPr>
                <w:rFonts w:ascii="Arial" w:hAnsi="Arial" w:cs="Arial" w:hint="eastAsia"/>
                <w:kern w:val="0"/>
                <w:sz w:val="24"/>
                <w:szCs w:val="24"/>
                <w:lang w:val="en-GB"/>
              </w:rPr>
              <w:t>）。同样假设，中国在非洲的卫生合作总投资在</w:t>
            </w:r>
            <w:r w:rsidRPr="00F239C8">
              <w:rPr>
                <w:rFonts w:ascii="Arial" w:hAnsi="Arial" w:cs="Arial" w:hint="eastAsia"/>
                <w:kern w:val="0"/>
                <w:sz w:val="24"/>
                <w:szCs w:val="24"/>
                <w:lang w:val="en-GB"/>
              </w:rPr>
              <w:t xml:space="preserve">2012 </w:t>
            </w:r>
            <w:r w:rsidRPr="00F239C8">
              <w:rPr>
                <w:rFonts w:ascii="Arial" w:hAnsi="Arial" w:cs="Arial"/>
                <w:kern w:val="0"/>
                <w:sz w:val="24"/>
                <w:szCs w:val="24"/>
                <w:lang w:val="en-GB"/>
              </w:rPr>
              <w:t>–</w:t>
            </w:r>
            <w:r w:rsidRPr="00F239C8">
              <w:rPr>
                <w:rFonts w:ascii="Arial" w:hAnsi="Arial" w:cs="Arial" w:hint="eastAsia"/>
                <w:kern w:val="0"/>
                <w:sz w:val="24"/>
                <w:szCs w:val="24"/>
                <w:lang w:val="en-GB"/>
              </w:rPr>
              <w:t xml:space="preserve"> 2018</w:t>
            </w:r>
            <w:r w:rsidRPr="00F239C8">
              <w:rPr>
                <w:rFonts w:ascii="Arial" w:hAnsi="Arial" w:cs="Arial" w:hint="eastAsia"/>
                <w:kern w:val="0"/>
                <w:sz w:val="24"/>
                <w:szCs w:val="24"/>
                <w:lang w:val="en-GB"/>
              </w:rPr>
              <w:t>年间增长</w:t>
            </w:r>
            <w:r w:rsidRPr="00F239C8">
              <w:rPr>
                <w:rFonts w:ascii="Arial" w:hAnsi="Arial" w:cs="Arial" w:hint="eastAsia"/>
                <w:kern w:val="0"/>
                <w:sz w:val="24"/>
                <w:szCs w:val="24"/>
                <w:lang w:val="en-GB"/>
              </w:rPr>
              <w:t>20%</w:t>
            </w:r>
            <w:r w:rsidRPr="00F239C8">
              <w:rPr>
                <w:rFonts w:ascii="Arial" w:hAnsi="Arial" w:cs="Arial" w:hint="eastAsia"/>
                <w:kern w:val="0"/>
                <w:sz w:val="24"/>
                <w:szCs w:val="24"/>
                <w:lang w:val="en-GB"/>
              </w:rPr>
              <w:t>，达到</w:t>
            </w:r>
            <w:r w:rsidRPr="00F239C8">
              <w:rPr>
                <w:rFonts w:ascii="Arial" w:hAnsi="Arial" w:cs="Arial" w:hint="eastAsia"/>
                <w:kern w:val="0"/>
                <w:sz w:val="24"/>
                <w:szCs w:val="24"/>
                <w:lang w:val="en-GB"/>
              </w:rPr>
              <w:t>1.302</w:t>
            </w:r>
            <w:r w:rsidRPr="00F239C8">
              <w:rPr>
                <w:rFonts w:ascii="Arial" w:hAnsi="Arial" w:cs="Arial" w:hint="eastAsia"/>
                <w:kern w:val="0"/>
                <w:sz w:val="24"/>
                <w:szCs w:val="24"/>
                <w:lang w:val="en-GB"/>
              </w:rPr>
              <w:t>亿英镑（按</w:t>
            </w:r>
            <w:r w:rsidRPr="00F239C8">
              <w:rPr>
                <w:rFonts w:ascii="Arial" w:hAnsi="Arial" w:cs="Arial" w:hint="eastAsia"/>
                <w:kern w:val="0"/>
                <w:sz w:val="24"/>
                <w:szCs w:val="24"/>
                <w:lang w:val="en-GB"/>
              </w:rPr>
              <w:t>2012</w:t>
            </w:r>
            <w:r w:rsidRPr="00F239C8">
              <w:rPr>
                <w:rFonts w:ascii="Arial" w:hAnsi="Arial" w:cs="Arial" w:hint="eastAsia"/>
                <w:kern w:val="0"/>
                <w:sz w:val="24"/>
                <w:szCs w:val="24"/>
                <w:lang w:val="en-GB"/>
              </w:rPr>
              <w:t>年价格），此后稳定在这一水平。</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在此基础上，下表说明项目的净现值支出和效率收益的关系，假设与非洲建立卫生合作关系的效率收益分别达到</w:t>
            </w:r>
            <w:r w:rsidRPr="00F239C8">
              <w:rPr>
                <w:rFonts w:ascii="Arial" w:hAnsi="Arial" w:cs="Arial"/>
                <w:kern w:val="0"/>
                <w:sz w:val="24"/>
                <w:szCs w:val="24"/>
                <w:lang w:val="en-GB"/>
              </w:rPr>
              <w:t>1%</w:t>
            </w:r>
            <w:r w:rsidRPr="00F239C8">
              <w:rPr>
                <w:rFonts w:ascii="Arial" w:hAnsi="Arial" w:cs="Arial" w:hint="eastAsia"/>
                <w:kern w:val="0"/>
                <w:sz w:val="24"/>
                <w:szCs w:val="24"/>
                <w:lang w:val="en-GB"/>
              </w:rPr>
              <w:t>、</w:t>
            </w:r>
            <w:r w:rsidRPr="00F239C8">
              <w:rPr>
                <w:rFonts w:ascii="Arial" w:hAnsi="Arial" w:cs="Arial"/>
                <w:kern w:val="0"/>
                <w:sz w:val="24"/>
                <w:szCs w:val="24"/>
                <w:lang w:val="en-GB"/>
              </w:rPr>
              <w:t xml:space="preserve"> 2% </w:t>
            </w:r>
            <w:r w:rsidRPr="00F239C8">
              <w:rPr>
                <w:rFonts w:ascii="Arial" w:hAnsi="Arial" w:cs="Arial" w:hint="eastAsia"/>
                <w:kern w:val="0"/>
                <w:sz w:val="24"/>
                <w:szCs w:val="24"/>
                <w:lang w:val="en-GB"/>
              </w:rPr>
              <w:t>、</w:t>
            </w:r>
            <w:r w:rsidRPr="00F239C8">
              <w:rPr>
                <w:rFonts w:ascii="Arial" w:hAnsi="Arial" w:cs="Arial"/>
                <w:kern w:val="0"/>
                <w:sz w:val="24"/>
                <w:szCs w:val="24"/>
                <w:lang w:val="en-GB"/>
              </w:rPr>
              <w:t xml:space="preserve"> 5%</w:t>
            </w:r>
            <w:r w:rsidRPr="00F239C8">
              <w:rPr>
                <w:rFonts w:ascii="Arial" w:hAnsi="Arial" w:cs="Arial" w:hint="eastAsia"/>
                <w:kern w:val="0"/>
                <w:sz w:val="24"/>
                <w:szCs w:val="24"/>
                <w:lang w:val="en-GB"/>
              </w:rPr>
              <w:t>。贴现率以</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计算（世界银行在中国投资的现行贴现率）</w:t>
            </w:r>
          </w:p>
          <w:p w:rsidR="00F239C8" w:rsidRPr="00F239C8" w:rsidRDefault="00F239C8" w:rsidP="00C779B1">
            <w:pPr>
              <w:widowControl/>
              <w:spacing w:line="360" w:lineRule="auto"/>
              <w:ind w:firstLine="0"/>
              <w:jc w:val="center"/>
              <w:rPr>
                <w:rFonts w:ascii="Arial" w:hAnsi="Arial" w:cs="Arial"/>
                <w:i/>
                <w:kern w:val="0"/>
                <w:sz w:val="24"/>
                <w:szCs w:val="24"/>
                <w:lang w:val="en-GB"/>
              </w:rPr>
            </w:pPr>
            <w:r w:rsidRPr="00F239C8">
              <w:rPr>
                <w:rFonts w:ascii="Arial" w:hAnsi="Arial" w:cs="Arial" w:hint="eastAsia"/>
                <w:i/>
                <w:kern w:val="0"/>
                <w:sz w:val="24"/>
                <w:szCs w:val="24"/>
                <w:lang w:val="en-GB"/>
              </w:rPr>
              <w:t>表：项目在中非卫生合作效率收益基础上的净现值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1807"/>
              <w:gridCol w:w="1673"/>
              <w:gridCol w:w="1830"/>
              <w:gridCol w:w="1971"/>
            </w:tblGrid>
            <w:tr w:rsidR="00F239C8" w:rsidRPr="00F239C8">
              <w:tc>
                <w:tcPr>
                  <w:tcW w:w="25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效率收益水平</w:t>
                  </w:r>
                </w:p>
              </w:tc>
              <w:tc>
                <w:tcPr>
                  <w:tcW w:w="1807"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1%</w:t>
                  </w:r>
                </w:p>
              </w:tc>
              <w:tc>
                <w:tcPr>
                  <w:tcW w:w="16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kern w:val="0"/>
                      <w:sz w:val="24"/>
                      <w:szCs w:val="24"/>
                      <w:lang w:val="en-GB"/>
                    </w:rPr>
                    <w:t>1.25%</w:t>
                  </w:r>
                </w:p>
              </w:tc>
              <w:tc>
                <w:tcPr>
                  <w:tcW w:w="183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 xml:space="preserve">2%     </w:t>
                  </w:r>
                  <w:r w:rsidRPr="00F239C8">
                    <w:rPr>
                      <w:rFonts w:ascii="Arial" w:hAnsi="Arial" w:cs="Arial"/>
                      <w:kern w:val="0"/>
                      <w:sz w:val="24"/>
                      <w:szCs w:val="24"/>
                      <w:lang w:val="en-GB"/>
                    </w:rPr>
                    <w:cr/>
                    <w:t xml:space="preserve">   </w:t>
                  </w:r>
                  <w:r w:rsidRPr="00F239C8">
                    <w:rPr>
                      <w:rFonts w:ascii="Arial" w:hAnsi="Arial" w:cs="Arial"/>
                      <w:kern w:val="0"/>
                      <w:sz w:val="24"/>
                      <w:szCs w:val="24"/>
                      <w:lang w:val="en-GB"/>
                    </w:rPr>
                    <w:cr/>
                    <w:t xml:space="preserve">                </w:t>
                  </w:r>
                </w:p>
              </w:tc>
              <w:tc>
                <w:tcPr>
                  <w:tcW w:w="1971"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5%</w:t>
                  </w:r>
                </w:p>
              </w:tc>
            </w:tr>
            <w:tr w:rsidR="00F239C8" w:rsidRPr="00F239C8">
              <w:tc>
                <w:tcPr>
                  <w:tcW w:w="25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净现值</w:t>
                  </w:r>
                </w:p>
              </w:tc>
              <w:tc>
                <w:tcPr>
                  <w:tcW w:w="1807"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kern w:val="0"/>
                      <w:sz w:val="24"/>
                      <w:szCs w:val="24"/>
                      <w:lang w:val="en-GB"/>
                    </w:rPr>
                    <w:t>164</w:t>
                  </w:r>
                  <w:r w:rsidRPr="00F239C8">
                    <w:rPr>
                      <w:rFonts w:ascii="Arial" w:hAnsi="Arial" w:cs="Arial" w:hint="eastAsia"/>
                      <w:kern w:val="0"/>
                      <w:sz w:val="24"/>
                      <w:szCs w:val="24"/>
                      <w:lang w:val="en-GB"/>
                    </w:rPr>
                    <w:t>万英镑</w:t>
                  </w:r>
                </w:p>
              </w:tc>
              <w:tc>
                <w:tcPr>
                  <w:tcW w:w="1673"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 xml:space="preserve"> 0</w:t>
                  </w:r>
                  <w:r w:rsidRPr="00F239C8">
                    <w:rPr>
                      <w:rFonts w:ascii="Arial" w:hAnsi="Arial" w:cs="Arial" w:hint="eastAsia"/>
                      <w:kern w:val="0"/>
                      <w:sz w:val="24"/>
                      <w:szCs w:val="24"/>
                      <w:lang w:val="en-GB"/>
                    </w:rPr>
                    <w:t>英镑</w:t>
                  </w:r>
                </w:p>
              </w:tc>
              <w:tc>
                <w:tcPr>
                  <w:tcW w:w="1830"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512</w:t>
                  </w:r>
                  <w:r w:rsidRPr="00F239C8">
                    <w:rPr>
                      <w:rFonts w:ascii="Arial" w:hAnsi="Arial" w:cs="Arial" w:hint="eastAsia"/>
                      <w:kern w:val="0"/>
                      <w:sz w:val="24"/>
                      <w:szCs w:val="24"/>
                      <w:lang w:val="en-GB"/>
                    </w:rPr>
                    <w:t>.</w:t>
                  </w:r>
                  <w:r w:rsidRPr="00F239C8">
                    <w:rPr>
                      <w:rFonts w:ascii="Arial" w:hAnsi="Arial" w:cs="Arial"/>
                      <w:kern w:val="0"/>
                      <w:sz w:val="24"/>
                      <w:szCs w:val="24"/>
                      <w:lang w:val="en-GB"/>
                    </w:rPr>
                    <w:t>3</w:t>
                  </w:r>
                  <w:r w:rsidRPr="00F239C8">
                    <w:rPr>
                      <w:rFonts w:ascii="Arial" w:hAnsi="Arial" w:cs="Arial" w:hint="eastAsia"/>
                      <w:kern w:val="0"/>
                      <w:sz w:val="24"/>
                      <w:szCs w:val="24"/>
                      <w:lang w:val="en-GB"/>
                    </w:rPr>
                    <w:t>万英镑</w:t>
                  </w:r>
                  <w:r w:rsidRPr="00F239C8">
                    <w:rPr>
                      <w:rFonts w:ascii="Arial" w:hAnsi="Arial" w:cs="Arial"/>
                      <w:kern w:val="0"/>
                      <w:sz w:val="24"/>
                      <w:szCs w:val="24"/>
                      <w:lang w:val="en-GB"/>
                    </w:rPr>
                    <w:t>.</w:t>
                  </w:r>
                </w:p>
              </w:tc>
              <w:tc>
                <w:tcPr>
                  <w:tcW w:w="1971"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2435</w:t>
                  </w:r>
                  <w:r w:rsidRPr="00F239C8">
                    <w:rPr>
                      <w:rFonts w:ascii="Arial" w:hAnsi="Arial" w:cs="Arial" w:hint="eastAsia"/>
                      <w:kern w:val="0"/>
                      <w:sz w:val="24"/>
                      <w:szCs w:val="24"/>
                      <w:lang w:val="en-GB"/>
                    </w:rPr>
                    <w:t>.</w:t>
                  </w:r>
                  <w:r w:rsidRPr="00F239C8">
                    <w:rPr>
                      <w:rFonts w:ascii="Arial" w:hAnsi="Arial" w:cs="Arial"/>
                      <w:kern w:val="0"/>
                      <w:sz w:val="24"/>
                      <w:szCs w:val="24"/>
                      <w:lang w:val="en-GB"/>
                    </w:rPr>
                    <w:t>1</w:t>
                  </w:r>
                  <w:r w:rsidRPr="00F239C8">
                    <w:rPr>
                      <w:rFonts w:ascii="Arial" w:hAnsi="Arial" w:cs="Arial" w:hint="eastAsia"/>
                      <w:kern w:val="0"/>
                      <w:sz w:val="24"/>
                      <w:szCs w:val="24"/>
                      <w:lang w:val="en-GB"/>
                    </w:rPr>
                    <w:t>万英镑</w:t>
                  </w:r>
                  <w:r w:rsidRPr="00F239C8">
                    <w:rPr>
                      <w:rFonts w:ascii="Arial" w:hAnsi="Arial" w:cs="Arial"/>
                      <w:kern w:val="0"/>
                      <w:sz w:val="24"/>
                      <w:szCs w:val="24"/>
                      <w:lang w:val="en-GB"/>
                    </w:rPr>
                    <w:t>.</w:t>
                  </w:r>
                </w:p>
              </w:tc>
            </w:tr>
          </w:tbl>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计算显示，项目效益收益必须高于</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才可能获得正向回报。如果效益收益接近或高于</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，将会丰厚回报。打破平衡点的净现值是</w:t>
            </w:r>
            <w:r w:rsidRPr="00F239C8">
              <w:rPr>
                <w:rFonts w:ascii="Arial" w:hAnsi="Arial" w:cs="Arial" w:hint="eastAsia"/>
                <w:kern w:val="0"/>
                <w:sz w:val="24"/>
                <w:szCs w:val="24"/>
                <w:lang w:val="en-GB"/>
              </w:rPr>
              <w:t>0</w:t>
            </w:r>
            <w:r w:rsidRPr="00F239C8">
              <w:rPr>
                <w:rFonts w:ascii="Arial" w:hAnsi="Arial" w:cs="Arial" w:hint="eastAsia"/>
                <w:kern w:val="0"/>
                <w:sz w:val="24"/>
                <w:szCs w:val="24"/>
                <w:lang w:val="en-GB"/>
              </w:rPr>
              <w:t>，效益收益率是</w:t>
            </w:r>
            <w:r w:rsidRPr="00F239C8">
              <w:rPr>
                <w:rFonts w:ascii="Arial" w:hAnsi="Arial" w:cs="Arial" w:hint="eastAsia"/>
                <w:kern w:val="0"/>
                <w:sz w:val="24"/>
                <w:szCs w:val="24"/>
                <w:lang w:val="en-GB"/>
              </w:rPr>
              <w:t>1.25%</w:t>
            </w:r>
            <w:r w:rsidRPr="00F239C8">
              <w:rPr>
                <w:rFonts w:ascii="Arial" w:hAnsi="Arial" w:cs="Arial" w:hint="eastAsia"/>
                <w:kern w:val="0"/>
                <w:sz w:val="24"/>
                <w:szCs w:val="24"/>
                <w:lang w:val="en-GB"/>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这是保守估计，因为它没有考虑中国双边卫生合作的项目对非洲以外国家的影响，没有考虑对中国援助实际增长的预测是受限制的，也没有考虑援助效率的改善本身可能会促进融资增长。它也没考虑项目对中国在多边卫生融资中的范围和效率产生的潜在影响。</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proofErr w:type="gramStart"/>
            <w:r w:rsidRPr="00F239C8">
              <w:rPr>
                <w:rFonts w:ascii="Arial" w:hAnsi="Arial" w:cs="Arial" w:hint="eastAsia"/>
                <w:kern w:val="0"/>
                <w:sz w:val="24"/>
                <w:szCs w:val="24"/>
                <w:lang w:val="en-GB"/>
              </w:rPr>
              <w:t>即使更</w:t>
            </w:r>
            <w:proofErr w:type="gramEnd"/>
            <w:r w:rsidRPr="00F239C8">
              <w:rPr>
                <w:rFonts w:ascii="Arial" w:hAnsi="Arial" w:cs="Arial" w:hint="eastAsia"/>
                <w:kern w:val="0"/>
                <w:sz w:val="24"/>
                <w:szCs w:val="24"/>
                <w:lang w:val="en-GB"/>
              </w:rPr>
              <w:t>保守的估计也显示：</w:t>
            </w:r>
          </w:p>
          <w:p w:rsidR="00F239C8" w:rsidRPr="00F239C8" w:rsidRDefault="00F239C8" w:rsidP="00B13FB8">
            <w:pPr>
              <w:widowControl/>
              <w:numPr>
                <w:ilvl w:val="0"/>
                <w:numId w:val="21"/>
              </w:numPr>
              <w:spacing w:after="200"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如果中国对非卫生合作保持现有水平，打破平衡点的项目效率收益率也只是</w:t>
            </w:r>
            <w:r w:rsidRPr="00F239C8">
              <w:rPr>
                <w:rFonts w:ascii="Arial" w:hAnsi="Arial" w:cs="Arial" w:hint="eastAsia"/>
                <w:kern w:val="0"/>
                <w:sz w:val="24"/>
                <w:szCs w:val="24"/>
                <w:lang w:val="en-GB"/>
              </w:rPr>
              <w:t>1.5%</w:t>
            </w:r>
            <w:r w:rsidRPr="00F239C8">
              <w:rPr>
                <w:rFonts w:ascii="Arial" w:hAnsi="Arial" w:cs="Arial" w:hint="eastAsia"/>
                <w:kern w:val="0"/>
                <w:sz w:val="24"/>
                <w:szCs w:val="24"/>
                <w:lang w:val="en-GB"/>
              </w:rPr>
              <w:t>。</w:t>
            </w:r>
          </w:p>
          <w:p w:rsidR="00F239C8" w:rsidRPr="00F239C8" w:rsidRDefault="00F239C8" w:rsidP="00B13FB8">
            <w:pPr>
              <w:widowControl/>
              <w:numPr>
                <w:ilvl w:val="0"/>
                <w:numId w:val="21"/>
              </w:numPr>
              <w:spacing w:after="200"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如果假设项目的影响仅限于中国医疗队，此种合作方式的融资保持现有水平，则打破平衡点的项目效率收益率为</w:t>
            </w:r>
            <w:r w:rsidRPr="00F239C8">
              <w:rPr>
                <w:rFonts w:ascii="Arial" w:hAnsi="Arial" w:cs="Arial" w:hint="eastAsia"/>
                <w:kern w:val="0"/>
                <w:sz w:val="24"/>
                <w:szCs w:val="24"/>
                <w:lang w:val="en-GB"/>
              </w:rPr>
              <w:t>3.35%.</w:t>
            </w:r>
            <w:r w:rsidRPr="00F239C8">
              <w:rPr>
                <w:rFonts w:ascii="Arial" w:hAnsi="Arial" w:cs="Arial" w:hint="eastAsia"/>
                <w:kern w:val="0"/>
                <w:sz w:val="24"/>
                <w:szCs w:val="24"/>
                <w:lang w:val="en-GB"/>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从中国双边卫生合作和项目潜力方面看，产生不足收益的投资风险非常低，取得丰厚回报的可能性更大。</w:t>
            </w:r>
          </w:p>
        </w:tc>
      </w:tr>
      <w:tr w:rsidR="00F239C8" w:rsidRPr="00F239C8">
        <w:tc>
          <w:tcPr>
            <w:tcW w:w="1030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b/>
                <w:bCs/>
                <w:kern w:val="0"/>
                <w:sz w:val="24"/>
                <w:szCs w:val="24"/>
                <w:lang w:val="en-GB"/>
              </w:rPr>
              <w:lastRenderedPageBreak/>
              <w:t xml:space="preserve">D. </w:t>
            </w:r>
            <w:r w:rsidRPr="00F239C8">
              <w:rPr>
                <w:rFonts w:ascii="Arial" w:hAnsi="Arial" w:cs="Arial" w:hint="eastAsia"/>
                <w:b/>
                <w:bCs/>
                <w:kern w:val="0"/>
                <w:sz w:val="24"/>
                <w:szCs w:val="24"/>
                <w:lang w:val="en-GB"/>
              </w:rPr>
              <w:t>如何衡量干预的“物有所值”？</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经济和效率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项目经费将主要用于资助技能（包括研究、中国卫生合作新方法试点，以及准备政策建议）、知识和经验分享方面的活动、正规培训、海外参观和实习的费用，</w:t>
            </w:r>
            <w:proofErr w:type="gramStart"/>
            <w:r w:rsidRPr="00F239C8">
              <w:rPr>
                <w:rFonts w:ascii="Arial" w:hAnsi="Arial" w:cs="Arial" w:hint="eastAsia"/>
                <w:kern w:val="0"/>
                <w:sz w:val="24"/>
                <w:szCs w:val="24"/>
                <w:lang w:val="en-GB"/>
              </w:rPr>
              <w:t>一</w:t>
            </w:r>
            <w:proofErr w:type="gramEnd"/>
            <w:r w:rsidRPr="00F239C8">
              <w:rPr>
                <w:rFonts w:ascii="Arial" w:hAnsi="Arial" w:cs="Arial" w:hint="eastAsia"/>
                <w:kern w:val="0"/>
                <w:sz w:val="24"/>
                <w:szCs w:val="24"/>
                <w:lang w:val="en-GB"/>
              </w:rPr>
              <w:t>小部分将用于出版发行。主要资金走向包括：</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工资：尤指中方研究人员、培训教师和试点地区的工作人员；</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机构日常管理费：特别是研究机构的日常管理费；</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lastRenderedPageBreak/>
              <w:t>食宿费：在中国及其他地区；</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生活费：在中国及其他地区；</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交通费：差旅费；</w:t>
            </w:r>
          </w:p>
          <w:p w:rsidR="00F239C8" w:rsidRPr="00F239C8" w:rsidRDefault="00F239C8" w:rsidP="00B13FB8">
            <w:pPr>
              <w:widowControl/>
              <w:numPr>
                <w:ilvl w:val="0"/>
                <w:numId w:val="22"/>
              </w:numPr>
              <w:tabs>
                <w:tab w:val="left" w:pos="0"/>
              </w:tabs>
              <w:spacing w:after="200"/>
              <w:ind w:left="782" w:firstLine="0"/>
              <w:jc w:val="left"/>
              <w:rPr>
                <w:rFonts w:ascii="Arial" w:hAnsi="Arial" w:cs="Arial"/>
                <w:kern w:val="0"/>
                <w:sz w:val="24"/>
                <w:szCs w:val="24"/>
                <w:lang w:val="en-GB"/>
              </w:rPr>
            </w:pPr>
            <w:r w:rsidRPr="00F239C8">
              <w:rPr>
                <w:rFonts w:ascii="Arial" w:hAnsi="Arial" w:cs="Arial" w:hint="eastAsia"/>
                <w:kern w:val="0"/>
                <w:sz w:val="24"/>
                <w:szCs w:val="24"/>
                <w:lang w:val="en-GB"/>
              </w:rPr>
              <w:t>出版和用于信息传播的其他费用。</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w:t>
            </w:r>
            <w:proofErr w:type="gramStart"/>
            <w:r w:rsidRPr="00F239C8">
              <w:rPr>
                <w:rFonts w:ascii="Arial" w:hAnsi="Arial" w:cs="Arial" w:hint="eastAsia"/>
                <w:kern w:val="0"/>
                <w:sz w:val="24"/>
                <w:szCs w:val="24"/>
                <w:lang w:val="en-GB"/>
              </w:rPr>
              <w:t>做项目</w:t>
            </w:r>
            <w:proofErr w:type="gramEnd"/>
            <w:r w:rsidRPr="00F239C8">
              <w:rPr>
                <w:rFonts w:ascii="Arial" w:hAnsi="Arial" w:cs="Arial" w:hint="eastAsia"/>
                <w:kern w:val="0"/>
                <w:sz w:val="24"/>
                <w:szCs w:val="24"/>
                <w:lang w:val="en-GB"/>
              </w:rPr>
              <w:t>预算时已经大致估算了单位成本（见财务部分）。但为了更好地评价资金投入是否“物有所值”，非常重要的是在项目开始后开发一套更详细的、并被广泛认同的成本指标。这将是与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项目战略指导委员会协同工作的项目管理者的主要任务。这也将是前期采购计划中的一部分。它不仅覆盖了上表所列的个人输入项，还包括这些按分类（如研究，研讨，借调，配置）输入的基准组。编制详细的单价可以参考近期中国其他能力建设项目。基准组编</w:t>
            </w:r>
            <w:proofErr w:type="gramStart"/>
            <w:r w:rsidRPr="00F239C8">
              <w:rPr>
                <w:rFonts w:ascii="Arial" w:hAnsi="Arial" w:cs="Arial" w:hint="eastAsia"/>
                <w:kern w:val="0"/>
                <w:sz w:val="24"/>
                <w:szCs w:val="24"/>
                <w:lang w:val="en-GB"/>
              </w:rPr>
              <w:t>制完成</w:t>
            </w:r>
            <w:proofErr w:type="gramEnd"/>
            <w:r w:rsidRPr="00F239C8">
              <w:rPr>
                <w:rFonts w:ascii="Arial" w:hAnsi="Arial" w:cs="Arial" w:hint="eastAsia"/>
                <w:kern w:val="0"/>
                <w:sz w:val="24"/>
                <w:szCs w:val="24"/>
                <w:lang w:val="en-GB"/>
              </w:rPr>
              <w:t>后将为项目经理年度财务报告和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年审提供一个基础，以对开支进行更好的评估。它必需随提议国家的试点活动的设计和执行实时更新。</w:t>
            </w:r>
          </w:p>
          <w:p w:rsidR="00F239C8" w:rsidRPr="00F239C8" w:rsidRDefault="00F239C8" w:rsidP="00F239C8">
            <w:pPr>
              <w:widowControl/>
              <w:spacing w:line="360" w:lineRule="auto"/>
              <w:ind w:firstLine="0"/>
              <w:rPr>
                <w:rFonts w:ascii="Arial" w:hAnsi="Arial" w:cs="Arial"/>
                <w:i/>
                <w:iCs/>
                <w:kern w:val="0"/>
                <w:sz w:val="24"/>
                <w:szCs w:val="24"/>
                <w:lang w:val="en-GB"/>
              </w:rPr>
            </w:pPr>
            <w:r w:rsidRPr="00F239C8">
              <w:rPr>
                <w:rFonts w:ascii="Arial" w:hAnsi="Arial" w:cs="Arial" w:hint="eastAsia"/>
                <w:i/>
                <w:iCs/>
                <w:kern w:val="0"/>
                <w:sz w:val="24"/>
                <w:szCs w:val="24"/>
                <w:lang w:val="en-GB"/>
              </w:rPr>
              <w:t>有效性</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评价项目的实施有效性的关键是试点地区干预的成效，即改善提炼和传播中国经验的能力，改善对履行发展合作的国际最佳实践的理解。这些可以通过如每例避免患病费用、每例避免死亡费用、伤残调整寿命年等指标进行评价。实际的评价将取决于现阶段尚无法预计的试点的关注点。但是，就某些特定疾病而言，应该寻找其发病率，治愈率和死亡率的变化，并将其与费用关联。</w:t>
            </w:r>
          </w:p>
        </w:tc>
      </w:tr>
      <w:tr w:rsidR="00F239C8" w:rsidRPr="00F239C8">
        <w:tc>
          <w:tcPr>
            <w:tcW w:w="10306" w:type="dxa"/>
            <w:tcBorders>
              <w:top w:val="single" w:sz="4" w:space="0" w:color="auto"/>
              <w:left w:val="single" w:sz="4" w:space="0" w:color="auto"/>
              <w:bottom w:val="single" w:sz="4" w:space="0" w:color="auto"/>
              <w:right w:val="single" w:sz="4" w:space="0" w:color="auto"/>
            </w:tcBorders>
          </w:tcPr>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b/>
                <w:bCs/>
                <w:kern w:val="0"/>
                <w:sz w:val="24"/>
                <w:szCs w:val="24"/>
                <w:lang w:val="en-GB"/>
              </w:rPr>
              <w:lastRenderedPageBreak/>
              <w:t xml:space="preserve">E. </w:t>
            </w:r>
            <w:r w:rsidRPr="00F239C8">
              <w:rPr>
                <w:rFonts w:ascii="Arial" w:hAnsi="Arial" w:cs="Arial" w:hint="eastAsia"/>
                <w:b/>
                <w:bCs/>
                <w:kern w:val="0"/>
                <w:sz w:val="24"/>
                <w:szCs w:val="24"/>
                <w:lang w:val="en-GB"/>
              </w:rPr>
              <w:t>首选方案的“物有所值”陈述小结</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综上所述，本项目将通过精心组织的一系列能力建设投资来达到“物有所值”。这些投资可以带来丰厚的收益，收益来源于中国经验为他国的卫生策略提供信息；来源于中国自身设计和执行卫生合作能力的加强；来源于中国参与全球健康政策制定和治理的全部潜力得以释放。量化产出收益和结果收益是困难的，但是与预期成果（如中国卫生合作的效率提高）相比，项目成本（</w:t>
            </w:r>
            <w:r w:rsidRPr="00F239C8">
              <w:rPr>
                <w:rFonts w:ascii="Arial" w:hAnsi="Arial" w:cs="Arial" w:hint="eastAsia"/>
                <w:kern w:val="0"/>
                <w:sz w:val="24"/>
                <w:szCs w:val="24"/>
                <w:lang w:val="en-GB"/>
              </w:rPr>
              <w:t>1200</w:t>
            </w:r>
            <w:r w:rsidRPr="00F239C8">
              <w:rPr>
                <w:rFonts w:ascii="Arial" w:hAnsi="Arial" w:cs="Arial" w:hint="eastAsia"/>
                <w:kern w:val="0"/>
                <w:sz w:val="24"/>
                <w:szCs w:val="24"/>
                <w:lang w:val="en-GB"/>
              </w:rPr>
              <w:t>万英镑）还是个小数目。支持在中国双边健康合作中试点新方法有把握获得即时结果，并为更广泛地影响政策项目提供证据。严密监控单位成本将保证项目经济高效的执行。</w:t>
            </w:r>
          </w:p>
        </w:tc>
      </w:tr>
    </w:tbl>
    <w:p w:rsidR="00F239C8" w:rsidRPr="00F239C8" w:rsidRDefault="00F239C8" w:rsidP="00C779B1">
      <w:pPr>
        <w:widowControl/>
        <w:spacing w:line="360" w:lineRule="auto"/>
        <w:ind w:firstLine="0"/>
        <w:jc w:val="left"/>
        <w:rPr>
          <w:rFonts w:ascii="Arial" w:hAnsi="Arial" w:cs="Arial"/>
          <w:b/>
          <w:kern w:val="0"/>
          <w:sz w:val="28"/>
          <w:szCs w:val="28"/>
          <w:lang w:val="en-GB"/>
        </w:rPr>
      </w:pPr>
      <w:r w:rsidRPr="00F239C8">
        <w:rPr>
          <w:rFonts w:ascii="Arial" w:hAnsi="Arial" w:cs="Arial" w:hint="eastAsia"/>
          <w:b/>
          <w:kern w:val="0"/>
          <w:sz w:val="28"/>
          <w:szCs w:val="28"/>
          <w:lang w:val="en-GB"/>
        </w:rPr>
        <w:t>商务论证</w:t>
      </w:r>
    </w:p>
    <w:p w:rsidR="00F239C8" w:rsidRPr="00F239C8" w:rsidRDefault="00F239C8" w:rsidP="00F239C8">
      <w:pPr>
        <w:widowControl/>
        <w:spacing w:line="360" w:lineRule="auto"/>
        <w:ind w:hanging="900"/>
        <w:jc w:val="left"/>
        <w:rPr>
          <w:rFonts w:ascii="Arial" w:hAnsi="Arial" w:cs="Arial"/>
          <w:b/>
          <w:kern w:val="0"/>
          <w:sz w:val="24"/>
          <w:szCs w:val="24"/>
          <w:lang w:val="en-GB"/>
        </w:rPr>
      </w:pPr>
      <w:r w:rsidRPr="00F239C8">
        <w:rPr>
          <w:rFonts w:ascii="Arial" w:hAnsi="Arial" w:cs="Arial" w:hint="eastAsia"/>
          <w:b/>
          <w:kern w:val="0"/>
          <w:sz w:val="24"/>
          <w:szCs w:val="24"/>
          <w:lang w:val="en-GB"/>
        </w:rPr>
        <w:t>间接采购</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239C8" w:rsidRPr="00F239C8">
        <w:tc>
          <w:tcPr>
            <w:tcW w:w="10080"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t xml:space="preserve">A. </w:t>
            </w:r>
            <w:r w:rsidRPr="00F239C8">
              <w:rPr>
                <w:rFonts w:ascii="Arial" w:hAnsi="Arial" w:cs="Arial" w:hint="eastAsia"/>
                <w:b/>
                <w:kern w:val="0"/>
                <w:sz w:val="24"/>
                <w:szCs w:val="24"/>
                <w:lang w:val="en-GB"/>
              </w:rPr>
              <w:t>为什么推荐的资金分配机制</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模式是和此发展伙伴开展此项干预的正确选择</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本项目将通过和商务部双方换文和签署谅解备忘录的方式开始。</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与卫生部签署的备忘</w:t>
            </w:r>
            <w:r w:rsidRPr="00F239C8">
              <w:rPr>
                <w:rFonts w:ascii="Arial" w:hAnsi="Arial" w:cs="Arial" w:hint="eastAsia"/>
                <w:kern w:val="0"/>
                <w:sz w:val="24"/>
                <w:szCs w:val="24"/>
                <w:lang w:val="en-GB"/>
              </w:rPr>
              <w:lastRenderedPageBreak/>
              <w:t>录将指导项目的实施。</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和卫生部将通过公开招标，联合选择一个项目管理办公室（以下简称项目办）。此次遴选将基于约定的标准和程序，以及项目办的工作任务书（参见附件</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）。现存中国公共机构将受邀参加项目办的投标，也可自由与其他中国或国际组织联合竞标。</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和卫生部商榷，并否决了若干其它采购方式</w:t>
            </w:r>
          </w:p>
          <w:p w:rsidR="00F239C8" w:rsidRPr="00F239C8" w:rsidRDefault="00F239C8" w:rsidP="00B13FB8">
            <w:pPr>
              <w:widowControl/>
              <w:numPr>
                <w:ilvl w:val="0"/>
                <w:numId w:val="23"/>
              </w:numPr>
              <w:tabs>
                <w:tab w:val="clear" w:pos="1500"/>
                <w:tab w:val="left" w:pos="0"/>
                <w:tab w:val="num" w:pos="508"/>
              </w:tabs>
              <w:spacing w:line="360" w:lineRule="auto"/>
              <w:ind w:left="508" w:firstLine="0"/>
              <w:jc w:val="left"/>
              <w:rPr>
                <w:rFonts w:ascii="Arial" w:hAnsi="Arial" w:cs="Arial"/>
                <w:kern w:val="0"/>
                <w:sz w:val="24"/>
                <w:szCs w:val="24"/>
                <w:lang w:val="en-GB"/>
              </w:rPr>
            </w:pPr>
            <w:r w:rsidRPr="00F239C8">
              <w:rPr>
                <w:rFonts w:ascii="Arial" w:hAnsi="Arial" w:cs="Arial" w:hint="eastAsia"/>
                <w:kern w:val="0"/>
                <w:sz w:val="24"/>
                <w:szCs w:val="24"/>
                <w:lang w:val="en-GB"/>
              </w:rPr>
              <w:t>项目过于庞大和复杂使得</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不可能直接</w:t>
            </w:r>
            <w:proofErr w:type="gramStart"/>
            <w:r w:rsidRPr="00F239C8">
              <w:rPr>
                <w:rFonts w:ascii="Arial" w:hAnsi="Arial" w:cs="Arial" w:hint="eastAsia"/>
                <w:kern w:val="0"/>
                <w:sz w:val="24"/>
                <w:szCs w:val="24"/>
                <w:lang w:val="en-GB"/>
              </w:rPr>
              <w:t>单独于</w:t>
            </w:r>
            <w:proofErr w:type="gramEnd"/>
            <w:r w:rsidRPr="00F239C8">
              <w:rPr>
                <w:rFonts w:ascii="Arial" w:hAnsi="Arial" w:cs="Arial" w:hint="eastAsia"/>
                <w:kern w:val="0"/>
                <w:sz w:val="24"/>
                <w:szCs w:val="24"/>
                <w:lang w:val="en-GB"/>
              </w:rPr>
              <w:t>各个项目实施单位签订实施合同。</w:t>
            </w:r>
          </w:p>
          <w:p w:rsidR="00F239C8" w:rsidRPr="00F239C8" w:rsidRDefault="00F239C8" w:rsidP="00B13FB8">
            <w:pPr>
              <w:widowControl/>
              <w:numPr>
                <w:ilvl w:val="0"/>
                <w:numId w:val="23"/>
              </w:numPr>
              <w:tabs>
                <w:tab w:val="clear" w:pos="1500"/>
                <w:tab w:val="left" w:pos="0"/>
                <w:tab w:val="num" w:pos="508"/>
              </w:tabs>
              <w:spacing w:line="360" w:lineRule="auto"/>
              <w:ind w:left="508" w:firstLine="0"/>
              <w:jc w:val="left"/>
              <w:rPr>
                <w:rFonts w:ascii="Arial" w:hAnsi="Arial" w:cs="Arial"/>
                <w:kern w:val="0"/>
                <w:sz w:val="24"/>
                <w:szCs w:val="24"/>
                <w:lang w:val="en-GB"/>
              </w:rPr>
            </w:pPr>
            <w:r w:rsidRPr="00F239C8">
              <w:rPr>
                <w:rFonts w:ascii="Arial" w:hAnsi="Arial" w:cs="Arial" w:hint="eastAsia"/>
                <w:kern w:val="0"/>
                <w:sz w:val="24"/>
                <w:szCs w:val="24"/>
                <w:lang w:val="en-GB"/>
              </w:rPr>
              <w:t>由于项目的成功有赖于中国政府的高度支持，有赖于具备与政府部门进行大量敏感协商和谈判的能力，因此选择</w:t>
            </w:r>
            <w:proofErr w:type="gramStart"/>
            <w:r w:rsidRPr="00F239C8">
              <w:rPr>
                <w:rFonts w:ascii="Arial" w:hAnsi="Arial" w:cs="Arial" w:hint="eastAsia"/>
                <w:kern w:val="0"/>
                <w:sz w:val="24"/>
                <w:szCs w:val="24"/>
                <w:lang w:val="en-GB"/>
              </w:rPr>
              <w:t>一</w:t>
            </w:r>
            <w:proofErr w:type="gramEnd"/>
            <w:r w:rsidRPr="00F239C8">
              <w:rPr>
                <w:rFonts w:ascii="Arial" w:hAnsi="Arial" w:cs="Arial" w:hint="eastAsia"/>
                <w:kern w:val="0"/>
                <w:sz w:val="24"/>
                <w:szCs w:val="24"/>
                <w:lang w:val="en-GB"/>
              </w:rPr>
              <w:t>国际组织（如世界卫生组织或世界银行）执行项目将不会达到预期的产出和影响。</w:t>
            </w:r>
          </w:p>
          <w:p w:rsidR="00F239C8" w:rsidRPr="00F239C8" w:rsidRDefault="00F239C8" w:rsidP="00B13FB8">
            <w:pPr>
              <w:widowControl/>
              <w:numPr>
                <w:ilvl w:val="0"/>
                <w:numId w:val="23"/>
              </w:numPr>
              <w:tabs>
                <w:tab w:val="clear" w:pos="1500"/>
                <w:tab w:val="left" w:pos="0"/>
                <w:tab w:val="num" w:pos="508"/>
              </w:tabs>
              <w:spacing w:line="360" w:lineRule="auto"/>
              <w:ind w:left="508" w:firstLine="12"/>
              <w:jc w:val="left"/>
              <w:rPr>
                <w:rFonts w:ascii="Arial" w:hAnsi="Arial"/>
                <w:kern w:val="0"/>
                <w:sz w:val="24"/>
                <w:szCs w:val="24"/>
                <w:lang w:val="en-GB"/>
              </w:rPr>
            </w:pPr>
            <w:r w:rsidRPr="00F239C8">
              <w:rPr>
                <w:rFonts w:ascii="Arial" w:hAnsi="Arial" w:hint="eastAsia"/>
                <w:kern w:val="0"/>
                <w:sz w:val="24"/>
                <w:szCs w:val="24"/>
                <w:lang w:val="en-GB"/>
              </w:rPr>
              <w:t>DFID</w:t>
            </w:r>
            <w:r w:rsidRPr="00F239C8">
              <w:rPr>
                <w:rFonts w:ascii="Arial" w:hAnsi="Arial" w:hint="eastAsia"/>
                <w:kern w:val="0"/>
                <w:sz w:val="24"/>
                <w:szCs w:val="24"/>
                <w:lang w:val="en-GB"/>
              </w:rPr>
              <w:t>根据欧盟官方公报中的竞标程序直接签约项目管理者也不可能达成“物有所值”。经验表明，由于有能力在其他环境下管理此类项目的公司在中国还没有出现，而且寻找本地的合作者也会很困难，因此</w:t>
            </w:r>
            <w:proofErr w:type="gramStart"/>
            <w:r w:rsidRPr="00F239C8">
              <w:rPr>
                <w:rFonts w:ascii="Arial" w:hAnsi="Arial" w:hint="eastAsia"/>
                <w:kern w:val="0"/>
                <w:sz w:val="24"/>
                <w:szCs w:val="24"/>
                <w:lang w:val="en-GB"/>
              </w:rPr>
              <w:t>此</w:t>
            </w:r>
            <w:proofErr w:type="gramEnd"/>
            <w:r w:rsidRPr="00F239C8">
              <w:rPr>
                <w:rFonts w:ascii="Arial" w:hAnsi="Arial" w:hint="eastAsia"/>
                <w:kern w:val="0"/>
                <w:sz w:val="24"/>
                <w:szCs w:val="24"/>
                <w:lang w:val="en-GB"/>
              </w:rPr>
              <w:t>过程存在只能吸引很少的竞标者参加的高风险。有能力的竞标人往往关系密切。比如，</w:t>
            </w:r>
            <w:r w:rsidRPr="00F239C8">
              <w:rPr>
                <w:rFonts w:ascii="Arial" w:hAnsi="Arial" w:hint="eastAsia"/>
                <w:kern w:val="0"/>
                <w:sz w:val="24"/>
                <w:szCs w:val="24"/>
                <w:lang w:val="en-GB"/>
              </w:rPr>
              <w:t>2007</w:t>
            </w:r>
            <w:r w:rsidRPr="00F239C8">
              <w:rPr>
                <w:rFonts w:ascii="Arial" w:hAnsi="Arial" w:hint="eastAsia"/>
                <w:kern w:val="0"/>
                <w:sz w:val="24"/>
                <w:szCs w:val="24"/>
                <w:lang w:val="en-GB"/>
              </w:rPr>
              <w:t>年</w:t>
            </w:r>
            <w:r w:rsidRPr="00F239C8">
              <w:rPr>
                <w:rFonts w:ascii="Arial" w:hAnsi="Arial" w:hint="eastAsia"/>
                <w:kern w:val="0"/>
                <w:sz w:val="24"/>
                <w:szCs w:val="24"/>
                <w:lang w:val="en-GB"/>
              </w:rPr>
              <w:t>DFID</w:t>
            </w:r>
            <w:r w:rsidRPr="00F239C8">
              <w:rPr>
                <w:rFonts w:ascii="Arial" w:hAnsi="Arial" w:hint="eastAsia"/>
                <w:kern w:val="0"/>
                <w:sz w:val="24"/>
                <w:szCs w:val="24"/>
                <w:lang w:val="en-GB"/>
              </w:rPr>
              <w:t>艾滋病技术合作项目竞选管理机构时，只有</w:t>
            </w:r>
            <w:r w:rsidRPr="00F239C8">
              <w:rPr>
                <w:rFonts w:ascii="Arial" w:hAnsi="Arial" w:hint="eastAsia"/>
                <w:kern w:val="0"/>
                <w:sz w:val="24"/>
                <w:szCs w:val="24"/>
                <w:lang w:val="en-GB"/>
              </w:rPr>
              <w:t>1</w:t>
            </w:r>
            <w:r w:rsidRPr="00F239C8">
              <w:rPr>
                <w:rFonts w:ascii="Arial" w:hAnsi="Arial" w:hint="eastAsia"/>
                <w:kern w:val="0"/>
                <w:sz w:val="24"/>
                <w:szCs w:val="24"/>
                <w:lang w:val="en-GB"/>
              </w:rPr>
              <w:t>个有效投标。据估计合同管理费（包括中英双方的人员管理费，办公室费用和相关设备费用）达到项目总费用的</w:t>
            </w:r>
            <w:r w:rsidRPr="00F239C8">
              <w:rPr>
                <w:rFonts w:ascii="Arial" w:hAnsi="Arial" w:hint="eastAsia"/>
                <w:kern w:val="0"/>
                <w:sz w:val="24"/>
                <w:szCs w:val="24"/>
                <w:lang w:val="en-GB"/>
              </w:rPr>
              <w:t>20%</w:t>
            </w:r>
            <w:r w:rsidRPr="00F239C8">
              <w:rPr>
                <w:rFonts w:ascii="Arial" w:hAnsi="Arial" w:hint="eastAsia"/>
                <w:kern w:val="0"/>
                <w:sz w:val="24"/>
                <w:szCs w:val="24"/>
                <w:lang w:val="en-GB"/>
              </w:rPr>
              <w:t>以上。而由一个中国公共机构管理</w:t>
            </w:r>
            <w:r w:rsidRPr="00F239C8">
              <w:rPr>
                <w:rFonts w:ascii="Arial" w:hAnsi="Arial" w:hint="eastAsia"/>
                <w:kern w:val="0"/>
                <w:sz w:val="24"/>
                <w:szCs w:val="24"/>
                <w:lang w:val="en-GB"/>
              </w:rPr>
              <w:t>GHSP</w:t>
            </w:r>
            <w:r w:rsidRPr="00F239C8">
              <w:rPr>
                <w:rFonts w:ascii="Arial" w:hAnsi="Arial" w:hint="eastAsia"/>
                <w:kern w:val="0"/>
                <w:sz w:val="24"/>
                <w:szCs w:val="24"/>
                <w:lang w:val="en-GB"/>
              </w:rPr>
              <w:t>项目的费用预计为总预算额的</w:t>
            </w:r>
            <w:r w:rsidRPr="00F239C8">
              <w:rPr>
                <w:rFonts w:ascii="Arial" w:hAnsi="Arial" w:hint="eastAsia"/>
                <w:kern w:val="0"/>
                <w:sz w:val="24"/>
                <w:szCs w:val="24"/>
                <w:lang w:val="en-GB"/>
              </w:rPr>
              <w:t>7.3%</w:t>
            </w:r>
            <w:r w:rsidRPr="00F239C8">
              <w:rPr>
                <w:rFonts w:ascii="Arial" w:hAnsi="Arial" w:hint="eastAsia"/>
                <w:kern w:val="0"/>
                <w:sz w:val="24"/>
                <w:szCs w:val="24"/>
                <w:lang w:val="en-GB"/>
              </w:rPr>
              <w:t>（见财务部分）。此外，若由</w:t>
            </w:r>
            <w:r w:rsidRPr="00F239C8">
              <w:rPr>
                <w:rFonts w:ascii="Arial" w:hAnsi="Arial" w:hint="eastAsia"/>
                <w:kern w:val="0"/>
                <w:sz w:val="24"/>
                <w:szCs w:val="24"/>
                <w:lang w:val="en-GB"/>
              </w:rPr>
              <w:t>DFID</w:t>
            </w:r>
            <w:r w:rsidRPr="00F239C8">
              <w:rPr>
                <w:rFonts w:ascii="Arial" w:hAnsi="Arial" w:hint="eastAsia"/>
                <w:kern w:val="0"/>
                <w:sz w:val="24"/>
                <w:szCs w:val="24"/>
                <w:lang w:val="en-GB"/>
              </w:rPr>
              <w:t>直接签署合同，由于合同方仅向</w:t>
            </w:r>
            <w:r w:rsidRPr="00F239C8">
              <w:rPr>
                <w:rFonts w:ascii="Arial" w:hAnsi="Arial" w:hint="eastAsia"/>
                <w:kern w:val="0"/>
                <w:sz w:val="24"/>
                <w:szCs w:val="24"/>
                <w:lang w:val="en-GB"/>
              </w:rPr>
              <w:t>DFID</w:t>
            </w:r>
            <w:r w:rsidRPr="00F239C8">
              <w:rPr>
                <w:rFonts w:ascii="Arial" w:hAnsi="Arial" w:hint="eastAsia"/>
                <w:kern w:val="0"/>
                <w:sz w:val="24"/>
                <w:szCs w:val="24"/>
                <w:lang w:val="en-GB"/>
              </w:rPr>
              <w:t>单独报告，削弱了卫生部的自主权和领导权。</w:t>
            </w:r>
          </w:p>
          <w:p w:rsidR="00F239C8" w:rsidRPr="00F239C8" w:rsidRDefault="00F239C8" w:rsidP="00B13FB8">
            <w:pPr>
              <w:widowControl/>
              <w:numPr>
                <w:ilvl w:val="0"/>
                <w:numId w:val="23"/>
              </w:numPr>
              <w:tabs>
                <w:tab w:val="clear" w:pos="1500"/>
                <w:tab w:val="left" w:pos="0"/>
                <w:tab w:val="num" w:pos="508"/>
              </w:tabs>
              <w:spacing w:line="360" w:lineRule="auto"/>
              <w:ind w:left="508" w:firstLine="12"/>
              <w:jc w:val="left"/>
              <w:rPr>
                <w:rFonts w:ascii="Arial" w:hAnsi="Arial" w:cs="Arial"/>
                <w:kern w:val="0"/>
                <w:sz w:val="24"/>
                <w:szCs w:val="24"/>
                <w:lang w:val="en-GB"/>
              </w:rPr>
            </w:pPr>
            <w:r w:rsidRPr="00F239C8">
              <w:rPr>
                <w:rFonts w:ascii="Arial" w:hAnsi="Arial" w:cs="Arial" w:hint="eastAsia"/>
                <w:kern w:val="0"/>
                <w:sz w:val="24"/>
                <w:szCs w:val="24"/>
                <w:lang w:val="en-GB"/>
              </w:rPr>
              <w:t>中国政府强烈坚持，由当地管理者来管理项目对明确能力建设的挑战与机遇至关重要，而能力建设正是本项目的关键所在。</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在既往安排卫生项目或其他领域项目管理时，也强烈意识到此论点的重要性。</w:t>
            </w:r>
          </w:p>
        </w:tc>
      </w:tr>
      <w:tr w:rsidR="00F239C8" w:rsidRPr="00F239C8">
        <w:tc>
          <w:tcPr>
            <w:tcW w:w="10080"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lastRenderedPageBreak/>
              <w:t xml:space="preserve">B. </w:t>
            </w:r>
            <w:r w:rsidRPr="00F239C8">
              <w:rPr>
                <w:rFonts w:ascii="Arial" w:hAnsi="Arial" w:cs="Arial" w:hint="eastAsia"/>
                <w:b/>
                <w:kern w:val="0"/>
                <w:sz w:val="24"/>
                <w:szCs w:val="24"/>
                <w:lang w:val="en-GB"/>
              </w:rPr>
              <w:t>通过采购达到物有所值</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办公室的遴选标准将包括对国际投资信托风险管理的可靠的业绩记录。项目办应能证明其在开发和实施清晰的采购和财务管理系统，以及遵循详尽的指南和程序方面有较强的经验。不能提供可靠且合理的捐赠资金管理记录的机构将被剔除。项目</w:t>
            </w:r>
            <w:proofErr w:type="gramStart"/>
            <w:r w:rsidRPr="00F239C8">
              <w:rPr>
                <w:rFonts w:ascii="Arial" w:hAnsi="Arial" w:cs="Arial" w:hint="eastAsia"/>
                <w:kern w:val="0"/>
                <w:sz w:val="24"/>
                <w:szCs w:val="24"/>
                <w:lang w:val="en-GB"/>
              </w:rPr>
              <w:t>办需要</w:t>
            </w:r>
            <w:proofErr w:type="gramEnd"/>
            <w:r w:rsidRPr="00F239C8">
              <w:rPr>
                <w:rFonts w:ascii="Arial" w:hAnsi="Arial" w:cs="Arial" w:hint="eastAsia"/>
                <w:kern w:val="0"/>
                <w:sz w:val="24"/>
                <w:szCs w:val="24"/>
                <w:lang w:val="en-GB"/>
              </w:rPr>
              <w:t>为国际资金建立符合国际准则（如世界银行的程序）的采购和财务管理系统。其财务管理程序需包含清晰的涵盖预算、支付、会计核算、监督和审计的规则和流程。</w:t>
            </w:r>
            <w:proofErr w:type="gramStart"/>
            <w:r w:rsidRPr="00F239C8">
              <w:rPr>
                <w:rFonts w:ascii="Arial" w:hAnsi="Arial" w:cs="Arial" w:hint="eastAsia"/>
                <w:kern w:val="0"/>
                <w:sz w:val="24"/>
                <w:szCs w:val="24"/>
                <w:lang w:val="en-GB"/>
              </w:rPr>
              <w:t>项目办需为</w:t>
            </w:r>
            <w:proofErr w:type="gramEnd"/>
            <w:r w:rsidRPr="00F239C8">
              <w:rPr>
                <w:rFonts w:ascii="Arial" w:hAnsi="Arial" w:cs="Arial" w:hint="eastAsia"/>
                <w:kern w:val="0"/>
                <w:sz w:val="24"/>
                <w:szCs w:val="24"/>
                <w:lang w:val="en-GB"/>
              </w:rPr>
              <w:t>采购管理开发操作手册，提供不同品目和金额的采购方法指南。</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和卫生部将在此框架内定期对项目办的绩效进行审查。</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在管理</w:t>
            </w:r>
            <w:r w:rsidRPr="00F239C8">
              <w:rPr>
                <w:rFonts w:ascii="Arial" w:hAnsi="Arial" w:cs="Arial" w:hint="eastAsia"/>
                <w:kern w:val="0"/>
                <w:sz w:val="24"/>
                <w:szCs w:val="24"/>
                <w:lang w:val="en-GB"/>
              </w:rPr>
              <w:t>GHDP</w:t>
            </w:r>
            <w:r w:rsidRPr="00F239C8">
              <w:rPr>
                <w:rFonts w:ascii="Arial" w:hAnsi="Arial" w:cs="Arial" w:hint="eastAsia"/>
                <w:kern w:val="0"/>
                <w:sz w:val="24"/>
                <w:szCs w:val="24"/>
                <w:lang w:val="en-GB"/>
              </w:rPr>
              <w:t>项目的采购时，项目办应注意到世界银行一直提到的一个常见问题，即在中</w:t>
            </w:r>
            <w:r w:rsidRPr="00F239C8">
              <w:rPr>
                <w:rFonts w:ascii="Arial" w:hAnsi="Arial" w:cs="Arial" w:hint="eastAsia"/>
                <w:kern w:val="0"/>
                <w:sz w:val="24"/>
                <w:szCs w:val="24"/>
                <w:lang w:val="en-GB"/>
              </w:rPr>
              <w:lastRenderedPageBreak/>
              <w:t>国公共领域聘请咨询专家时，通常的倾向是根据关系而不是依据质量和成本。项目办也可能需要从国外购买技术支持，以满足</w:t>
            </w: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项目计划和管理的部分需求。</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和卫生部的项目备忘录将要求项目办在其实施计划中拟定年度采购计划。首个年度采购计划</w:t>
            </w:r>
            <w:proofErr w:type="gramStart"/>
            <w:r w:rsidRPr="00F239C8">
              <w:rPr>
                <w:rFonts w:ascii="Arial" w:hAnsi="Arial" w:cs="Arial" w:hint="eastAsia"/>
                <w:kern w:val="0"/>
                <w:sz w:val="24"/>
                <w:szCs w:val="24"/>
                <w:lang w:val="en-GB"/>
              </w:rPr>
              <w:t>需包括</w:t>
            </w:r>
            <w:proofErr w:type="gramEnd"/>
            <w:r w:rsidRPr="00F239C8">
              <w:rPr>
                <w:rFonts w:ascii="Arial" w:hAnsi="Arial" w:cs="Arial" w:hint="eastAsia"/>
                <w:kern w:val="0"/>
                <w:sz w:val="24"/>
                <w:szCs w:val="24"/>
                <w:lang w:val="en-GB"/>
              </w:rPr>
              <w:t>约定的采购安排和特定的采购活动。年度项目审查（</w:t>
            </w:r>
            <w:proofErr w:type="gramStart"/>
            <w:r w:rsidRPr="00F239C8">
              <w:rPr>
                <w:rFonts w:ascii="Arial" w:hAnsi="Arial" w:cs="Arial" w:hint="eastAsia"/>
                <w:kern w:val="0"/>
                <w:sz w:val="24"/>
                <w:szCs w:val="24"/>
                <w:lang w:val="en-GB"/>
              </w:rPr>
              <w:t>见管理</w:t>
            </w:r>
            <w:proofErr w:type="gramEnd"/>
            <w:r w:rsidRPr="00F239C8">
              <w:rPr>
                <w:rFonts w:ascii="Arial" w:hAnsi="Arial" w:cs="Arial" w:hint="eastAsia"/>
                <w:kern w:val="0"/>
                <w:sz w:val="24"/>
                <w:szCs w:val="24"/>
                <w:lang w:val="en-GB"/>
              </w:rPr>
              <w:t>部分）将抽查项目办的采购决议。</w:t>
            </w:r>
          </w:p>
        </w:tc>
      </w:tr>
    </w:tbl>
    <w:p w:rsidR="00F239C8" w:rsidRPr="00F239C8" w:rsidRDefault="00F239C8" w:rsidP="00F239C8">
      <w:pPr>
        <w:widowControl/>
        <w:spacing w:line="360" w:lineRule="auto"/>
        <w:ind w:left="-900" w:firstLine="0"/>
        <w:rPr>
          <w:rFonts w:ascii="Arial" w:hAnsi="Arial" w:cs="Arial"/>
          <w:kern w:val="0"/>
          <w:sz w:val="24"/>
          <w:szCs w:val="24"/>
          <w:lang w:val="en-GB"/>
        </w:rPr>
      </w:pPr>
    </w:p>
    <w:p w:rsidR="00F239C8" w:rsidRPr="00F239C8" w:rsidRDefault="00F239C8" w:rsidP="00F239C8">
      <w:pPr>
        <w:widowControl/>
        <w:spacing w:line="360" w:lineRule="auto"/>
        <w:ind w:left="-900" w:firstLine="0"/>
        <w:jc w:val="left"/>
        <w:rPr>
          <w:rFonts w:ascii="Arial" w:hAnsi="Arial" w:cs="Arial"/>
          <w:b/>
          <w:kern w:val="0"/>
          <w:sz w:val="28"/>
          <w:szCs w:val="28"/>
          <w:lang w:val="en-GB" w:eastAsia="en-US"/>
        </w:rPr>
      </w:pPr>
      <w:r w:rsidRPr="00F239C8">
        <w:rPr>
          <w:rFonts w:ascii="Arial" w:hAnsi="Arial" w:cs="Arial" w:hint="eastAsia"/>
          <w:b/>
          <w:kern w:val="0"/>
          <w:sz w:val="28"/>
          <w:szCs w:val="28"/>
          <w:lang w:val="en-GB"/>
        </w:rPr>
        <w:t>财务部分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1"/>
      </w:tblGrid>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A.</w:t>
            </w:r>
            <w:r w:rsidRPr="00F239C8">
              <w:rPr>
                <w:rFonts w:ascii="Arial" w:hAnsi="Arial" w:cs="Arial" w:hint="eastAsia"/>
                <w:b/>
                <w:kern w:val="0"/>
                <w:sz w:val="24"/>
                <w:szCs w:val="24"/>
                <w:lang w:val="en-GB"/>
              </w:rPr>
              <w:t>成本如何？如何描述？你们如何确保精确的预测？</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下表显示了估算的</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项目成本，项目执行周期为</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年，但成本共涉及</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个英国财年。根据与商务部签署的谅解备忘录和与卫生部签订的备忘录，项目假设于</w:t>
            </w:r>
            <w:r w:rsidRPr="00F239C8">
              <w:rPr>
                <w:rFonts w:ascii="Arial" w:hAnsi="Arial" w:cs="Arial" w:hint="eastAsia"/>
                <w:kern w:val="0"/>
                <w:sz w:val="24"/>
                <w:szCs w:val="24"/>
                <w:lang w:val="en-GB"/>
              </w:rPr>
              <w:t>2012</w:t>
            </w:r>
            <w:r w:rsidRPr="00F239C8">
              <w:rPr>
                <w:rFonts w:ascii="Arial" w:hAnsi="Arial" w:cs="Arial" w:hint="eastAsia"/>
                <w:kern w:val="0"/>
                <w:sz w:val="24"/>
                <w:szCs w:val="24"/>
                <w:lang w:val="en-GB"/>
              </w:rPr>
              <w:t>年</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月开始执行。表中数据不包括中国政府提供的资金，特别是参加能力建设活动的公务员的工资等。</w:t>
            </w:r>
          </w:p>
          <w:p w:rsidR="00F239C8" w:rsidRPr="00F239C8" w:rsidRDefault="00F239C8" w:rsidP="00C779B1">
            <w:pPr>
              <w:widowControl/>
              <w:spacing w:line="360" w:lineRule="auto"/>
              <w:ind w:firstLine="0"/>
              <w:jc w:val="center"/>
              <w:rPr>
                <w:rFonts w:ascii="Arial" w:hAnsi="Arial" w:cs="Arial"/>
                <w:kern w:val="0"/>
                <w:sz w:val="24"/>
                <w:szCs w:val="24"/>
                <w:lang w:val="en-GB"/>
              </w:rPr>
            </w:pPr>
            <w:r w:rsidRPr="00F239C8">
              <w:rPr>
                <w:rFonts w:ascii="Arial" w:hAnsi="Arial" w:cs="Arial" w:hint="eastAsia"/>
                <w:kern w:val="0"/>
                <w:sz w:val="24"/>
                <w:szCs w:val="24"/>
                <w:lang w:val="en-GB"/>
              </w:rPr>
              <w:t>表</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项目预算（单位：</w:t>
            </w:r>
            <w:proofErr w:type="gramStart"/>
            <w:r w:rsidRPr="00F239C8">
              <w:rPr>
                <w:rFonts w:ascii="Arial" w:hAnsi="Arial" w:cs="Arial" w:hint="eastAsia"/>
                <w:kern w:val="0"/>
                <w:sz w:val="24"/>
                <w:szCs w:val="24"/>
                <w:lang w:val="en-GB"/>
              </w:rPr>
              <w:t>千英镑</w:t>
            </w:r>
            <w:proofErr w:type="gramEnd"/>
            <w:r w:rsidRPr="00F239C8">
              <w:rPr>
                <w:rFonts w:ascii="Arial" w:hAnsi="Arial" w:cs="Arial" w:hint="eastAsia"/>
                <w:kern w:val="0"/>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1297"/>
              <w:gridCol w:w="1297"/>
              <w:gridCol w:w="1297"/>
              <w:gridCol w:w="1298"/>
              <w:gridCol w:w="1298"/>
              <w:gridCol w:w="1298"/>
              <w:gridCol w:w="1298"/>
            </w:tblGrid>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英国财年</w:t>
                  </w:r>
                </w:p>
              </w:tc>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2012/13</w:t>
                  </w:r>
                </w:p>
              </w:tc>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2013/14</w:t>
                  </w:r>
                </w:p>
              </w:tc>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2014/15</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2015/16</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2016/17</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2017/18</w:t>
                  </w:r>
                </w:p>
              </w:tc>
              <w:tc>
                <w:tcPr>
                  <w:tcW w:w="1298"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合计</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1</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176</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792</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792</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1760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2</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264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198</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66</w:t>
                  </w:r>
                </w:p>
              </w:tc>
              <w:tc>
                <w:tcPr>
                  <w:tcW w:w="1298" w:type="dxa"/>
                </w:tcPr>
                <w:p w:rsidR="00F239C8" w:rsidRPr="00F239C8" w:rsidRDefault="00F239C8" w:rsidP="00F239C8">
                  <w:pPr>
                    <w:widowControl/>
                    <w:ind w:firstLine="0"/>
                    <w:jc w:val="right"/>
                    <w:rPr>
                      <w:rFonts w:ascii="Arial" w:hAnsi="Arial" w:cs="Arial"/>
                      <w:kern w:val="0"/>
                      <w:lang w:val="en-GB"/>
                    </w:rPr>
                  </w:pPr>
                  <w:r w:rsidRPr="00F239C8">
                    <w:rPr>
                      <w:rFonts w:ascii="Arial" w:hAnsi="Arial" w:cs="Arial"/>
                      <w:color w:val="000000"/>
                      <w:kern w:val="0"/>
                    </w:rPr>
                    <w:t>1320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3</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264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396</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198</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66</w:t>
                  </w:r>
                </w:p>
              </w:tc>
              <w:tc>
                <w:tcPr>
                  <w:tcW w:w="1298" w:type="dxa"/>
                </w:tcPr>
                <w:p w:rsidR="00F239C8" w:rsidRPr="00F239C8" w:rsidRDefault="00F239C8" w:rsidP="00F239C8">
                  <w:pPr>
                    <w:widowControl/>
                    <w:ind w:firstLine="0"/>
                    <w:jc w:val="right"/>
                    <w:rPr>
                      <w:rFonts w:ascii="Arial" w:hAnsi="Arial" w:cs="Arial"/>
                      <w:kern w:val="0"/>
                      <w:lang w:val="en-GB"/>
                    </w:rPr>
                  </w:pPr>
                  <w:r w:rsidRPr="00F239C8">
                    <w:rPr>
                      <w:rFonts w:ascii="Arial" w:hAnsi="Arial" w:cs="Arial"/>
                      <w:color w:val="000000"/>
                      <w:kern w:val="0"/>
                    </w:rPr>
                    <w:t>1320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产出</w:t>
                  </w:r>
                  <w:r w:rsidRPr="00F239C8">
                    <w:rPr>
                      <w:rFonts w:ascii="Arial" w:hAnsi="Arial" w:cs="Arial" w:hint="eastAsia"/>
                      <w:kern w:val="0"/>
                      <w:lang w:val="en-GB"/>
                    </w:rPr>
                    <w:t>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140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1230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1120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810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3300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管理</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87</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174</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87</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870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监管</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监测和评估</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200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140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200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160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250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950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不可预见费</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130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370</w:t>
                  </w:r>
                </w:p>
              </w:tc>
              <w:tc>
                <w:tcPr>
                  <w:tcW w:w="1297"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450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480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450</w:t>
                  </w:r>
                </w:p>
              </w:tc>
              <w:tc>
                <w:tcPr>
                  <w:tcW w:w="1298" w:type="dxa"/>
                </w:tcPr>
                <w:p w:rsidR="00F239C8" w:rsidRPr="00F239C8" w:rsidRDefault="00F239C8" w:rsidP="00F239C8">
                  <w:pPr>
                    <w:widowControl/>
                    <w:spacing w:line="360" w:lineRule="auto"/>
                    <w:ind w:firstLine="0"/>
                    <w:jc w:val="right"/>
                    <w:rPr>
                      <w:rFonts w:ascii="Arial" w:hAnsi="Arial" w:cs="Arial"/>
                      <w:kern w:val="0"/>
                      <w:lang w:val="en-GB"/>
                    </w:rPr>
                  </w:pPr>
                  <w:r w:rsidRPr="00F239C8">
                    <w:rPr>
                      <w:rFonts w:ascii="Arial" w:hAnsi="Arial" w:cs="Arial" w:hint="eastAsia"/>
                      <w:kern w:val="0"/>
                      <w:lang w:val="en-GB"/>
                    </w:rPr>
                    <w:t>300</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2180</w:t>
                  </w:r>
                </w:p>
              </w:tc>
            </w:tr>
            <w:tr w:rsidR="00F239C8" w:rsidRPr="00F239C8">
              <w:tc>
                <w:tcPr>
                  <w:tcW w:w="1297" w:type="dxa"/>
                </w:tcPr>
                <w:p w:rsidR="00F239C8" w:rsidRPr="00F239C8" w:rsidRDefault="00F239C8" w:rsidP="00F239C8">
                  <w:pPr>
                    <w:widowControl/>
                    <w:spacing w:line="360" w:lineRule="auto"/>
                    <w:ind w:firstLine="0"/>
                    <w:rPr>
                      <w:rFonts w:ascii="Arial" w:hAnsi="Arial" w:cs="Arial"/>
                      <w:kern w:val="0"/>
                      <w:lang w:val="en-GB"/>
                    </w:rPr>
                  </w:pPr>
                  <w:r w:rsidRPr="00F239C8">
                    <w:rPr>
                      <w:rFonts w:ascii="Arial" w:hAnsi="Arial" w:cs="Arial" w:hint="eastAsia"/>
                      <w:kern w:val="0"/>
                      <w:lang w:val="en-GB"/>
                    </w:rPr>
                    <w:t>合计</w:t>
                  </w:r>
                </w:p>
              </w:tc>
              <w:tc>
                <w:tcPr>
                  <w:tcW w:w="1297"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423</w:t>
                  </w:r>
                </w:p>
              </w:tc>
              <w:tc>
                <w:tcPr>
                  <w:tcW w:w="1297"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2124</w:t>
                  </w:r>
                </w:p>
              </w:tc>
              <w:tc>
                <w:tcPr>
                  <w:tcW w:w="1297"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2548</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2936</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2360</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1609</w:t>
                  </w:r>
                </w:p>
              </w:tc>
              <w:tc>
                <w:tcPr>
                  <w:tcW w:w="1298" w:type="dxa"/>
                </w:tcPr>
                <w:p w:rsidR="00F239C8" w:rsidRPr="00F239C8" w:rsidRDefault="00F239C8" w:rsidP="00F239C8">
                  <w:pPr>
                    <w:widowControl/>
                    <w:ind w:firstLine="0"/>
                    <w:jc w:val="right"/>
                    <w:rPr>
                      <w:rFonts w:ascii="Arial" w:hAnsi="Arial" w:cs="Arial"/>
                      <w:kern w:val="0"/>
                      <w:sz w:val="24"/>
                      <w:szCs w:val="24"/>
                      <w:lang w:val="en-GB"/>
                    </w:rPr>
                  </w:pPr>
                  <w:r w:rsidRPr="00F239C8">
                    <w:rPr>
                      <w:rFonts w:ascii="Arial" w:hAnsi="Arial" w:cs="Arial"/>
                      <w:color w:val="000000"/>
                      <w:kern w:val="0"/>
                      <w:sz w:val="20"/>
                      <w:szCs w:val="20"/>
                    </w:rPr>
                    <w:t>12,000</w:t>
                  </w:r>
                </w:p>
              </w:tc>
            </w:tr>
          </w:tbl>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预算的计算明细如下：</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1</w:t>
            </w:r>
            <w:proofErr w:type="gramStart"/>
            <w:r w:rsidRPr="00F239C8">
              <w:rPr>
                <w:rFonts w:ascii="Arial" w:hAnsi="Arial" w:cs="Arial" w:hint="eastAsia"/>
                <w:b/>
                <w:bCs/>
                <w:kern w:val="0"/>
                <w:sz w:val="24"/>
                <w:szCs w:val="24"/>
                <w:lang w:val="en-GB"/>
              </w:rPr>
              <w:t>—经验</w:t>
            </w:r>
            <w:proofErr w:type="gramEnd"/>
            <w:r w:rsidRPr="00F239C8">
              <w:rPr>
                <w:rFonts w:ascii="Arial" w:hAnsi="Arial" w:cs="Arial" w:hint="eastAsia"/>
                <w:b/>
                <w:bCs/>
                <w:kern w:val="0"/>
                <w:sz w:val="24"/>
                <w:szCs w:val="24"/>
                <w:lang w:val="en-GB"/>
              </w:rPr>
              <w:t>提炼与传播</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研究费：</w:t>
            </w:r>
            <w:r w:rsidRPr="00F239C8">
              <w:rPr>
                <w:rFonts w:ascii="Arial" w:hAnsi="Arial" w:cs="Arial"/>
                <w:kern w:val="0"/>
                <w:sz w:val="24"/>
                <w:szCs w:val="24"/>
                <w:lang w:val="en-GB" w:eastAsia="en-US"/>
              </w:rPr>
              <w:t>900,000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出版费：</w:t>
            </w:r>
            <w:r w:rsidRPr="00F239C8">
              <w:rPr>
                <w:rFonts w:ascii="Arial" w:hAnsi="Arial" w:cs="Arial"/>
                <w:kern w:val="0"/>
                <w:sz w:val="24"/>
                <w:szCs w:val="24"/>
                <w:lang w:val="en-GB"/>
              </w:rPr>
              <w:t>100,000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检验和传播经验的研讨会和国际会议：</w:t>
            </w:r>
            <w:r w:rsidRPr="00F239C8">
              <w:rPr>
                <w:rFonts w:ascii="Arial" w:hAnsi="Arial" w:cs="Arial"/>
                <w:kern w:val="0"/>
                <w:sz w:val="24"/>
                <w:szCs w:val="24"/>
                <w:lang w:val="en-GB"/>
              </w:rPr>
              <w:t>640,000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培训模块准备：</w:t>
            </w:r>
            <w:r w:rsidRPr="00F239C8">
              <w:rPr>
                <w:rFonts w:ascii="Arial" w:hAnsi="Arial" w:cs="Arial"/>
                <w:kern w:val="0"/>
                <w:sz w:val="24"/>
                <w:szCs w:val="24"/>
                <w:lang w:val="en-GB"/>
              </w:rPr>
              <w:t>120,000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2</w:t>
            </w:r>
            <w:r w:rsidRPr="00F239C8">
              <w:rPr>
                <w:rFonts w:ascii="Arial" w:hAnsi="Arial" w:cs="Arial" w:hint="eastAsia"/>
                <w:b/>
                <w:bCs/>
                <w:kern w:val="0"/>
                <w:sz w:val="24"/>
                <w:szCs w:val="24"/>
                <w:lang w:val="en-GB"/>
              </w:rPr>
              <w:t>—建立并增进对发展合作方面的国际实践的理解</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lastRenderedPageBreak/>
              <w:t>借调和现场学习：</w:t>
            </w:r>
            <w:r w:rsidRPr="00F239C8">
              <w:rPr>
                <w:rFonts w:ascii="Arial" w:hAnsi="Arial" w:cs="Arial"/>
                <w:kern w:val="0"/>
                <w:sz w:val="24"/>
                <w:szCs w:val="24"/>
                <w:lang w:val="en-GB"/>
              </w:rPr>
              <w:t>820,000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参与联合计划和审核过程：</w:t>
            </w:r>
            <w:r w:rsidRPr="00F239C8">
              <w:rPr>
                <w:rFonts w:ascii="Arial" w:hAnsi="Arial" w:cs="Arial"/>
                <w:kern w:val="0"/>
                <w:sz w:val="24"/>
                <w:szCs w:val="24"/>
                <w:lang w:val="en-GB"/>
              </w:rPr>
              <w:t>200,000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参加国际会议，研讨会和考察：</w:t>
            </w:r>
            <w:r w:rsidRPr="00F239C8">
              <w:rPr>
                <w:rFonts w:ascii="Arial" w:hAnsi="Arial" w:cs="Arial"/>
                <w:kern w:val="0"/>
                <w:sz w:val="24"/>
                <w:szCs w:val="24"/>
                <w:lang w:val="en-GB"/>
              </w:rPr>
              <w:t>300,000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3</w:t>
            </w:r>
            <w:proofErr w:type="gramStart"/>
            <w:r w:rsidRPr="00F239C8">
              <w:rPr>
                <w:rFonts w:ascii="Arial" w:hAnsi="Arial" w:cs="Arial" w:hint="eastAsia"/>
                <w:b/>
                <w:bCs/>
                <w:kern w:val="0"/>
                <w:sz w:val="24"/>
                <w:szCs w:val="24"/>
                <w:lang w:val="en-GB"/>
              </w:rPr>
              <w:t>—加强</w:t>
            </w:r>
            <w:proofErr w:type="gramEnd"/>
            <w:r w:rsidRPr="00F239C8">
              <w:rPr>
                <w:rFonts w:ascii="Arial" w:hAnsi="Arial" w:cs="Arial" w:hint="eastAsia"/>
                <w:b/>
                <w:bCs/>
                <w:kern w:val="0"/>
                <w:sz w:val="24"/>
                <w:szCs w:val="24"/>
                <w:lang w:val="en-GB"/>
              </w:rPr>
              <w:t>在全球政策制定和治理方面的参与度</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研究费（包括构建研究网络）：</w:t>
            </w:r>
            <w:r w:rsidRPr="00F239C8">
              <w:rPr>
                <w:rFonts w:ascii="Arial" w:hAnsi="Arial" w:cs="Arial"/>
                <w:kern w:val="0"/>
                <w:sz w:val="24"/>
                <w:szCs w:val="24"/>
                <w:lang w:val="en-GB"/>
              </w:rPr>
              <w:t>450,000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准备全球健康分析摘要和意见书：</w:t>
            </w:r>
            <w:r w:rsidRPr="00F239C8">
              <w:rPr>
                <w:rFonts w:ascii="Arial" w:hAnsi="Arial" w:cs="Arial"/>
                <w:kern w:val="0"/>
                <w:sz w:val="24"/>
                <w:szCs w:val="24"/>
                <w:lang w:val="en-GB"/>
              </w:rPr>
              <w:t>120,000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国际培训和交流：</w:t>
            </w:r>
            <w:r w:rsidRPr="00F239C8">
              <w:rPr>
                <w:rFonts w:ascii="Arial" w:hAnsi="Arial" w:cs="Arial"/>
                <w:kern w:val="0"/>
                <w:sz w:val="24"/>
                <w:szCs w:val="24"/>
                <w:lang w:val="en-GB"/>
              </w:rPr>
              <w:t>570,000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当地培训和课程准备：</w:t>
            </w:r>
            <w:r w:rsidRPr="00F239C8">
              <w:rPr>
                <w:rFonts w:ascii="Arial" w:hAnsi="Arial" w:cs="Arial"/>
                <w:kern w:val="0"/>
                <w:sz w:val="24"/>
                <w:szCs w:val="24"/>
                <w:lang w:val="en-GB"/>
              </w:rPr>
              <w:t>180,000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产出</w:t>
            </w:r>
            <w:r w:rsidRPr="00F239C8">
              <w:rPr>
                <w:rFonts w:ascii="Arial" w:hAnsi="Arial" w:cs="Arial" w:hint="eastAsia"/>
                <w:b/>
                <w:bCs/>
                <w:kern w:val="0"/>
                <w:sz w:val="24"/>
                <w:szCs w:val="24"/>
                <w:lang w:val="en-GB"/>
              </w:rPr>
              <w:t>4</w:t>
            </w:r>
            <w:r w:rsidRPr="00F239C8">
              <w:rPr>
                <w:rFonts w:ascii="Arial" w:hAnsi="Arial" w:cs="Arial" w:hint="eastAsia"/>
                <w:b/>
                <w:bCs/>
                <w:kern w:val="0"/>
                <w:sz w:val="24"/>
                <w:szCs w:val="24"/>
                <w:lang w:val="en-GB"/>
              </w:rPr>
              <w:t>—新方法试点</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 xml:space="preserve"> 5</w:t>
            </w:r>
            <w:r w:rsidRPr="00F239C8">
              <w:rPr>
                <w:rFonts w:ascii="Arial" w:hAnsi="Arial" w:cs="Arial" w:hint="eastAsia"/>
                <w:kern w:val="0"/>
                <w:sz w:val="24"/>
                <w:szCs w:val="24"/>
                <w:lang w:val="en-GB"/>
              </w:rPr>
              <w:t>个试点设计：</w:t>
            </w:r>
            <w:r w:rsidRPr="00F239C8">
              <w:rPr>
                <w:rFonts w:ascii="Arial" w:hAnsi="Arial" w:cs="Arial"/>
                <w:kern w:val="0"/>
                <w:sz w:val="24"/>
                <w:szCs w:val="24"/>
                <w:lang w:val="en-GB"/>
              </w:rPr>
              <w:t>300,000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试点实施，包括低收入国家的部分投入：</w:t>
            </w:r>
            <w:r w:rsidRPr="00F239C8">
              <w:rPr>
                <w:rFonts w:ascii="Arial" w:hAnsi="Arial" w:cs="Arial"/>
                <w:kern w:val="0"/>
                <w:sz w:val="24"/>
                <w:szCs w:val="24"/>
                <w:lang w:val="en-GB"/>
              </w:rPr>
              <w:t>3,000,000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管理</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管理费是根据最多不超过项目总预算</w:t>
            </w:r>
            <w:r w:rsidRPr="00F239C8">
              <w:rPr>
                <w:rFonts w:ascii="Arial" w:hAnsi="Arial" w:cs="Arial" w:hint="eastAsia"/>
                <w:kern w:val="0"/>
                <w:sz w:val="24"/>
                <w:szCs w:val="24"/>
                <w:lang w:val="en-GB"/>
              </w:rPr>
              <w:t>10%</w:t>
            </w:r>
            <w:r w:rsidRPr="00F239C8">
              <w:rPr>
                <w:rFonts w:ascii="Arial" w:hAnsi="Arial" w:cs="Arial" w:hint="eastAsia"/>
                <w:kern w:val="0"/>
                <w:sz w:val="24"/>
                <w:szCs w:val="24"/>
                <w:lang w:val="en-GB"/>
              </w:rPr>
              <w:t>的原则估算的，将用于指定的中方项目管理者，管理费的详细预算需经</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批准。</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监管</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监管费用用于每年</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次的“战略指导委员会”会议。</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监测和评估</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年度回顾和终期回顾：</w:t>
            </w:r>
            <w:r w:rsidRPr="00F239C8">
              <w:rPr>
                <w:rFonts w:ascii="Arial" w:hAnsi="Arial" w:cs="Arial"/>
                <w:kern w:val="0"/>
                <w:sz w:val="24"/>
                <w:szCs w:val="24"/>
                <w:lang w:val="en-GB"/>
              </w:rPr>
              <w:t>300,000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评估（基线，试点地区影响评估和终期独立评估）：</w:t>
            </w:r>
            <w:r w:rsidRPr="00F239C8">
              <w:rPr>
                <w:rFonts w:ascii="Arial" w:hAnsi="Arial" w:cs="Arial"/>
                <w:kern w:val="0"/>
                <w:sz w:val="24"/>
                <w:szCs w:val="24"/>
                <w:lang w:val="en-GB"/>
              </w:rPr>
              <w:t>650,000</w:t>
            </w:r>
            <w:r w:rsidRPr="00F239C8">
              <w:rPr>
                <w:rFonts w:ascii="Arial" w:hAnsi="Arial" w:cs="Arial" w:hint="eastAsia"/>
                <w:kern w:val="0"/>
                <w:sz w:val="24"/>
                <w:szCs w:val="24"/>
                <w:lang w:val="en-GB"/>
              </w:rPr>
              <w:t>英镑</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kern w:val="0"/>
                <w:sz w:val="24"/>
                <w:szCs w:val="24"/>
                <w:lang w:val="en-GB"/>
              </w:rPr>
              <w:t>.</w:t>
            </w:r>
          </w:p>
          <w:p w:rsidR="00F239C8" w:rsidRPr="00F239C8" w:rsidRDefault="00F239C8" w:rsidP="00F239C8">
            <w:pPr>
              <w:widowControl/>
              <w:spacing w:line="360" w:lineRule="auto"/>
              <w:ind w:firstLine="0"/>
              <w:rPr>
                <w:rFonts w:ascii="Arial" w:hAnsi="Arial" w:cs="Arial"/>
                <w:b/>
                <w:bCs/>
                <w:kern w:val="0"/>
                <w:sz w:val="24"/>
                <w:szCs w:val="24"/>
                <w:lang w:val="en-GB"/>
              </w:rPr>
            </w:pPr>
            <w:r w:rsidRPr="00F239C8">
              <w:rPr>
                <w:rFonts w:ascii="Arial" w:hAnsi="Arial" w:cs="Arial" w:hint="eastAsia"/>
                <w:b/>
                <w:bCs/>
                <w:kern w:val="0"/>
                <w:sz w:val="24"/>
                <w:szCs w:val="24"/>
                <w:lang w:val="en-GB"/>
              </w:rPr>
              <w:t>不可预见费</w:t>
            </w: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不可预见费占总预算的</w:t>
            </w:r>
            <w:r w:rsidRPr="00F239C8">
              <w:rPr>
                <w:rFonts w:ascii="Arial" w:hAnsi="Arial" w:cs="Arial" w:hint="eastAsia"/>
                <w:kern w:val="0"/>
                <w:sz w:val="24"/>
                <w:szCs w:val="24"/>
                <w:lang w:val="en-GB"/>
              </w:rPr>
              <w:t>18%</w:t>
            </w:r>
            <w:r w:rsidRPr="00F239C8">
              <w:rPr>
                <w:rFonts w:ascii="Arial" w:hAnsi="Arial" w:cs="Arial" w:hint="eastAsia"/>
                <w:kern w:val="0"/>
                <w:sz w:val="24"/>
                <w:szCs w:val="24"/>
                <w:lang w:val="en-GB"/>
              </w:rPr>
              <w:t>，主要包括价格和投入的变化。该费用使项目管理者在执行过程中遇到新的机会时，特别是第三国中的机会，可以从容面对。</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项目经理提交的季度财务报告和年度执行计划和预算将是财政预测定期更新的基础。</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lastRenderedPageBreak/>
              <w:t xml:space="preserve">B. </w:t>
            </w:r>
            <w:r w:rsidRPr="00F239C8">
              <w:rPr>
                <w:rFonts w:ascii="Arial" w:hAnsi="Arial" w:cs="Arial" w:hint="eastAsia"/>
                <w:b/>
                <w:kern w:val="0"/>
                <w:sz w:val="24"/>
                <w:szCs w:val="24"/>
                <w:lang w:val="en-GB"/>
              </w:rPr>
              <w:t>如何提供资金：通过资产</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项目</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行政渠道？</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项目经费将从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中国项目份额中支出，此份额来源于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全球发展合作伙伴关系的预留金。</w:t>
            </w:r>
            <w:r w:rsidRPr="00F239C8">
              <w:rPr>
                <w:rFonts w:ascii="Arial" w:hAnsi="Arial" w:cs="Arial" w:hint="eastAsia"/>
                <w:kern w:val="0"/>
                <w:sz w:val="24"/>
                <w:szCs w:val="24"/>
                <w:lang w:val="en-GB"/>
              </w:rPr>
              <w:lastRenderedPageBreak/>
              <w:t>此后年份的经费来源将由</w:t>
            </w:r>
            <w:r w:rsidRPr="00F239C8">
              <w:rPr>
                <w:rFonts w:ascii="Arial" w:hAnsi="Arial" w:cs="Arial" w:hint="eastAsia"/>
                <w:kern w:val="0"/>
                <w:sz w:val="24"/>
                <w:szCs w:val="24"/>
                <w:lang w:val="en-GB"/>
              </w:rPr>
              <w:t>2015/16</w:t>
            </w:r>
            <w:r w:rsidRPr="00F239C8">
              <w:rPr>
                <w:rFonts w:ascii="Arial" w:hAnsi="Arial" w:cs="Arial" w:hint="eastAsia"/>
                <w:kern w:val="0"/>
                <w:sz w:val="24"/>
                <w:szCs w:val="24"/>
                <w:lang w:val="en-GB"/>
              </w:rPr>
              <w:t>年生效的下一轮资源分配结果决定。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项目需要</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的中国、伦敦和</w:t>
            </w:r>
            <w:r w:rsidRPr="00F239C8">
              <w:rPr>
                <w:rFonts w:ascii="Arial" w:hAnsi="Arial" w:cs="Arial"/>
                <w:color w:val="000000"/>
                <w:kern w:val="0"/>
                <w:sz w:val="24"/>
                <w:szCs w:val="24"/>
                <w:lang w:val="en-GB"/>
              </w:rPr>
              <w:t>东基尔布赖德</w:t>
            </w:r>
            <w:r w:rsidRPr="00F239C8">
              <w:rPr>
                <w:rFonts w:ascii="Arial" w:hAnsi="Arial" w:cs="Arial" w:hint="eastAsia"/>
                <w:kern w:val="0"/>
                <w:sz w:val="24"/>
                <w:szCs w:val="24"/>
                <w:lang w:val="en-GB"/>
              </w:rPr>
              <w:t>的员工以及</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在非洲和亚洲的办公室参加。他们将参与学习中国经验和中国援助，并在中国同事的带领下，参加现场学习、借调或作为</w:t>
            </w:r>
            <w:proofErr w:type="gramStart"/>
            <w:r w:rsidRPr="00F239C8">
              <w:rPr>
                <w:rFonts w:ascii="Arial" w:hAnsi="Arial" w:cs="Arial" w:hint="eastAsia"/>
                <w:kern w:val="0"/>
                <w:sz w:val="24"/>
                <w:szCs w:val="24"/>
                <w:lang w:val="en-GB"/>
              </w:rPr>
              <w:t>研究伙伴</w:t>
            </w:r>
            <w:proofErr w:type="gramEnd"/>
            <w:r w:rsidRPr="00F239C8">
              <w:rPr>
                <w:rFonts w:ascii="Arial" w:hAnsi="Arial" w:cs="Arial" w:hint="eastAsia"/>
                <w:kern w:val="0"/>
                <w:sz w:val="24"/>
                <w:szCs w:val="24"/>
                <w:lang w:val="en-GB"/>
              </w:rPr>
              <w:t>参加一些联合活动。</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高层官员将参加每年与中国政府的卫生策略对话。项目需要</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内部的行政投入，大约需要占用一名</w:t>
            </w:r>
            <w:r w:rsidRPr="00F239C8">
              <w:rPr>
                <w:rFonts w:ascii="Arial" w:hAnsi="Arial" w:cs="Arial" w:hint="eastAsia"/>
                <w:kern w:val="0"/>
                <w:sz w:val="24"/>
                <w:szCs w:val="24"/>
                <w:lang w:val="en-GB"/>
              </w:rPr>
              <w:t>A2</w:t>
            </w:r>
            <w:r w:rsidRPr="00F239C8">
              <w:rPr>
                <w:rFonts w:ascii="Arial" w:hAnsi="Arial" w:cs="Arial" w:hint="eastAsia"/>
                <w:kern w:val="0"/>
                <w:sz w:val="24"/>
                <w:szCs w:val="24"/>
                <w:lang w:val="en-GB"/>
              </w:rPr>
              <w:t>顾问</w:t>
            </w: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的时间和</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名</w:t>
            </w:r>
            <w:r w:rsidRPr="00F239C8">
              <w:rPr>
                <w:rFonts w:ascii="Arial" w:hAnsi="Arial" w:cs="Arial" w:hint="eastAsia"/>
                <w:kern w:val="0"/>
                <w:sz w:val="24"/>
                <w:szCs w:val="24"/>
                <w:lang w:val="en-GB"/>
              </w:rPr>
              <w:t>B1</w:t>
            </w:r>
            <w:r w:rsidRPr="00F239C8">
              <w:rPr>
                <w:rFonts w:ascii="Arial" w:hAnsi="Arial" w:cs="Arial" w:hint="eastAsia"/>
                <w:kern w:val="0"/>
                <w:sz w:val="24"/>
                <w:szCs w:val="24"/>
                <w:lang w:val="en-GB"/>
              </w:rPr>
              <w:t>项目官员</w:t>
            </w:r>
            <w:r w:rsidRPr="00F239C8">
              <w:rPr>
                <w:rFonts w:ascii="Arial" w:hAnsi="Arial" w:cs="Arial" w:hint="eastAsia"/>
                <w:kern w:val="0"/>
                <w:sz w:val="24"/>
                <w:szCs w:val="24"/>
                <w:lang w:val="en-GB"/>
              </w:rPr>
              <w:t>40%</w:t>
            </w:r>
            <w:r w:rsidRPr="00F239C8">
              <w:rPr>
                <w:rFonts w:ascii="Arial" w:hAnsi="Arial" w:cs="Arial" w:hint="eastAsia"/>
                <w:kern w:val="0"/>
                <w:sz w:val="24"/>
                <w:szCs w:val="24"/>
                <w:lang w:val="en-GB"/>
              </w:rPr>
              <w:t>的时间。</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eastAsia="en-US"/>
              </w:rPr>
            </w:pPr>
            <w:r w:rsidRPr="00F239C8">
              <w:rPr>
                <w:rFonts w:ascii="Arial" w:hAnsi="Arial" w:cs="Arial"/>
                <w:b/>
                <w:kern w:val="0"/>
                <w:sz w:val="24"/>
                <w:szCs w:val="24"/>
                <w:lang w:val="en-GB" w:eastAsia="en-US"/>
              </w:rPr>
              <w:lastRenderedPageBreak/>
              <w:t xml:space="preserve">C. </w:t>
            </w:r>
            <w:r w:rsidRPr="00F239C8">
              <w:rPr>
                <w:rFonts w:ascii="Arial" w:hAnsi="Arial" w:cs="Arial" w:hint="eastAsia"/>
                <w:b/>
                <w:kern w:val="0"/>
                <w:sz w:val="24"/>
                <w:szCs w:val="24"/>
                <w:lang w:val="en-GB"/>
              </w:rPr>
              <w:t>资金如何支付？</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根据谅解备忘录的规定，</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将按季度将项目资金回补给项目管理方。谅解备忘录规定将提供一笔预付款作为初始活动的周转金。支付将以按照费用支出表和项目进展报告为依据。谅解备忘录中的条款也包括了对项目实施单位的支付管理。</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 xml:space="preserve">D. </w:t>
            </w:r>
            <w:r w:rsidRPr="00F239C8">
              <w:rPr>
                <w:rFonts w:ascii="Arial" w:hAnsi="Arial" w:cs="Arial" w:hint="eastAsia"/>
                <w:b/>
                <w:kern w:val="0"/>
                <w:sz w:val="24"/>
                <w:szCs w:val="24"/>
                <w:lang w:val="en-GB"/>
              </w:rPr>
              <w:t>对财务风险和欺诈的评估如何？</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财务风险和欺诈风险被判定为较低。根据世界银行对世行资金管理的定期评估，项目管理者的财务和采购系统始终是在安全级别内的。中国国家审计署将每年对项目管理者的全部资金进行审计，审计将按照国际和中国政府的审计标准开展。</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也将开展自己独立的资金审查。</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项目管理者将准备全面的管理手册，该手册将用于指导项目执行，并方便对项目实施单位进行审计。项目管理者将根据需要对那些实施和使用项目资金的人员进行培训。</w:t>
            </w:r>
          </w:p>
        </w:tc>
      </w:tr>
      <w:tr w:rsidR="00F239C8" w:rsidRPr="00F239C8">
        <w:trPr>
          <w:jc w:val="center"/>
        </w:trPr>
        <w:tc>
          <w:tcPr>
            <w:tcW w:w="10611" w:type="dxa"/>
          </w:tcPr>
          <w:p w:rsidR="00F239C8" w:rsidRPr="00F239C8" w:rsidRDefault="00F239C8" w:rsidP="00F239C8">
            <w:pPr>
              <w:widowControl/>
              <w:spacing w:line="360" w:lineRule="auto"/>
              <w:ind w:firstLine="0"/>
              <w:rPr>
                <w:rFonts w:ascii="Arial" w:hAnsi="Arial" w:cs="Arial"/>
                <w:b/>
                <w:kern w:val="0"/>
                <w:sz w:val="24"/>
                <w:szCs w:val="24"/>
                <w:lang w:val="en-GB"/>
              </w:rPr>
            </w:pPr>
            <w:r w:rsidRPr="00F239C8">
              <w:rPr>
                <w:rFonts w:ascii="Arial" w:hAnsi="Arial" w:cs="Arial"/>
                <w:b/>
                <w:kern w:val="0"/>
                <w:sz w:val="24"/>
                <w:szCs w:val="24"/>
                <w:lang w:val="en-GB"/>
              </w:rPr>
              <w:t xml:space="preserve">E. </w:t>
            </w:r>
            <w:r w:rsidRPr="00F239C8">
              <w:rPr>
                <w:rFonts w:ascii="Arial" w:hAnsi="Arial" w:cs="Arial" w:hint="eastAsia"/>
                <w:b/>
                <w:kern w:val="0"/>
                <w:sz w:val="24"/>
                <w:szCs w:val="24"/>
                <w:lang w:val="en-GB"/>
              </w:rPr>
              <w:t>如何对项目支出进行监管、报告和记帐？</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项目管理者将准备年度工作计划和预算并取得项目“战略指导委员会”的批准。项目管理者将：</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提供基于项目进展的季度财务报告；</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保证执行机构根据资金协议的要求定期报告运行和财务进展；</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保证资金合理应用于协议中的活动，及保证附有收据的费用支出表是精确的；以及</w:t>
            </w:r>
          </w:p>
          <w:p w:rsidR="00F239C8" w:rsidRPr="00F239C8" w:rsidRDefault="00F239C8" w:rsidP="00B13FB8">
            <w:pPr>
              <w:widowControl/>
              <w:numPr>
                <w:ilvl w:val="0"/>
                <w:numId w:val="24"/>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向项目“战略指导委员会”提交由外部审计认可的年度财务报告。</w:t>
            </w:r>
          </w:p>
        </w:tc>
      </w:tr>
    </w:tbl>
    <w:p w:rsidR="00F239C8" w:rsidRPr="00F239C8" w:rsidRDefault="00F239C8" w:rsidP="00F239C8">
      <w:pPr>
        <w:widowControl/>
        <w:spacing w:line="360" w:lineRule="auto"/>
        <w:ind w:left="-900" w:firstLine="0"/>
        <w:jc w:val="left"/>
        <w:rPr>
          <w:rFonts w:ascii="Arial" w:hAnsi="Arial" w:cs="Arial"/>
          <w:kern w:val="0"/>
          <w:sz w:val="24"/>
          <w:szCs w:val="24"/>
          <w:lang w:val="en-GB"/>
        </w:rPr>
      </w:pPr>
    </w:p>
    <w:p w:rsidR="00F239C8" w:rsidRPr="00F239C8" w:rsidRDefault="00F239C8" w:rsidP="00F239C8">
      <w:pPr>
        <w:widowControl/>
        <w:spacing w:line="360" w:lineRule="auto"/>
        <w:ind w:left="-900" w:firstLine="0"/>
        <w:jc w:val="left"/>
        <w:rPr>
          <w:rFonts w:ascii="Arial" w:hAnsi="Arial" w:cs="Arial"/>
          <w:b/>
          <w:kern w:val="0"/>
          <w:sz w:val="28"/>
          <w:szCs w:val="28"/>
          <w:lang w:val="en-GB" w:eastAsia="en-US"/>
        </w:rPr>
      </w:pPr>
      <w:r w:rsidRPr="00F239C8">
        <w:rPr>
          <w:rFonts w:ascii="Arial" w:hAnsi="Arial" w:cs="Arial"/>
          <w:kern w:val="0"/>
          <w:sz w:val="24"/>
          <w:szCs w:val="24"/>
          <w:lang w:val="en-GB"/>
        </w:rPr>
        <w:br w:type="page"/>
      </w:r>
      <w:r w:rsidRPr="00F239C8">
        <w:rPr>
          <w:rFonts w:ascii="Arial" w:hAnsi="Arial" w:cs="Arial" w:hint="eastAsia"/>
          <w:b/>
          <w:kern w:val="0"/>
          <w:sz w:val="28"/>
          <w:szCs w:val="28"/>
          <w:lang w:val="en-GB"/>
        </w:rPr>
        <w:lastRenderedPageBreak/>
        <w:t>管理部分</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2"/>
      </w:tblGrid>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t xml:space="preserve">A.   </w:t>
            </w:r>
            <w:r w:rsidRPr="00F239C8">
              <w:rPr>
                <w:rFonts w:ascii="Arial" w:hAnsi="Arial" w:cs="Arial" w:hint="eastAsia"/>
                <w:b/>
                <w:kern w:val="0"/>
                <w:sz w:val="24"/>
                <w:szCs w:val="24"/>
                <w:lang w:val="en-GB"/>
              </w:rPr>
              <w:t>实施干预的管理机构如何？</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rPr>
                <w:rFonts w:ascii="Arial" w:hAnsi="Arial" w:cs="Arial"/>
                <w:kern w:val="0"/>
                <w:sz w:val="24"/>
                <w:szCs w:val="24"/>
                <w:lang w:val="en-GB"/>
              </w:rPr>
            </w:pPr>
            <w:r w:rsidRPr="00F239C8">
              <w:rPr>
                <w:rFonts w:ascii="Arial" w:hAnsi="Arial" w:cs="Arial" w:hint="eastAsia"/>
                <w:kern w:val="0"/>
                <w:sz w:val="24"/>
                <w:szCs w:val="24"/>
                <w:lang w:val="en-GB"/>
              </w:rPr>
              <w:t>图</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：监管结构</w:t>
            </w:r>
          </w:p>
          <w:p w:rsidR="00F239C8" w:rsidRPr="00F239C8" w:rsidRDefault="003A5657" w:rsidP="00F239C8">
            <w:pPr>
              <w:widowControl/>
              <w:spacing w:line="360" w:lineRule="auto"/>
              <w:ind w:firstLine="0"/>
              <w:jc w:val="left"/>
              <w:rPr>
                <w:rFonts w:ascii="Arial" w:hAnsi="Arial" w:cs="Arial"/>
                <w:kern w:val="0"/>
                <w:sz w:val="24"/>
                <w:szCs w:val="24"/>
                <w:lang w:val="en-GB" w:eastAsia="en-US"/>
              </w:rPr>
            </w:pPr>
            <w:r>
              <w:rPr>
                <w:rFonts w:ascii="Arial" w:hAnsi="Arial" w:cs="Arial"/>
                <w:color w:val="000000"/>
                <w:kern w:val="0"/>
                <w:sz w:val="24"/>
                <w:szCs w:val="24"/>
                <w:lang w:val="en-GB" w:eastAsia="en-US"/>
              </w:rPr>
            </w:r>
            <w:r>
              <w:rPr>
                <w:rFonts w:ascii="Arial" w:hAnsi="Arial" w:cs="Arial"/>
                <w:color w:val="000000"/>
                <w:kern w:val="0"/>
                <w:sz w:val="24"/>
                <w:szCs w:val="24"/>
                <w:lang w:val="en-GB" w:eastAsia="en-US"/>
              </w:rPr>
              <w:pict w14:anchorId="4DCA69C5">
                <v:group id="_x0000_s1026" style="width:470.1pt;height:337.55pt;mso-position-horizontal-relative:char;mso-position-vertical-relative:line" coordsize="9402,6751">
                  <v:shape id="_x0000_s1027" type="#_x0000_t75" style="position:absolute;width:9402;height:6751" o:preferrelative="f">
                    <v:fill o:detectmouseclick="t"/>
                    <o:lock v:ext="edit" text="t"/>
                  </v:shape>
                  <v:roundrect id="_x0000_s1028" style="position:absolute;left:3171;top:186;width:2694;height:944" arcsize="10923f" filled="f" fillcolor="#548dd4" strokecolor="#002060">
                    <v:textbox inset=".2mm,.3mm,.2mm,.3mm">
                      <w:txbxContent>
                        <w:p w:rsidR="00737791" w:rsidRDefault="00737791" w:rsidP="00F239C8">
                          <w:pPr>
                            <w:jc w:val="center"/>
                            <w:rPr>
                              <w:rStyle w:val="shorttext"/>
                              <w:color w:val="000000"/>
                            </w:rPr>
                          </w:pPr>
                          <w:r>
                            <w:rPr>
                              <w:rStyle w:val="shorttext"/>
                              <w:rFonts w:hint="eastAsia"/>
                              <w:color w:val="000000"/>
                            </w:rPr>
                            <w:t>战略指导委员会</w:t>
                          </w:r>
                        </w:p>
                        <w:p w:rsidR="00737791" w:rsidRDefault="00737791" w:rsidP="00F239C8">
                          <w:pPr>
                            <w:jc w:val="center"/>
                            <w:rPr>
                              <w:color w:val="000000"/>
                              <w:sz w:val="18"/>
                              <w:szCs w:val="18"/>
                            </w:rPr>
                          </w:pPr>
                          <w:r>
                            <w:rPr>
                              <w:rStyle w:val="shorttext"/>
                              <w:rFonts w:hint="eastAsia"/>
                              <w:color w:val="000000"/>
                              <w:sz w:val="18"/>
                              <w:szCs w:val="18"/>
                            </w:rPr>
                            <w:t>（卫生部、商务部、</w:t>
                          </w:r>
                          <w:r>
                            <w:rPr>
                              <w:rStyle w:val="shorttext"/>
                              <w:color w:val="000000"/>
                              <w:sz w:val="18"/>
                              <w:szCs w:val="18"/>
                            </w:rPr>
                            <w:t>DFID</w:t>
                          </w:r>
                          <w:r>
                            <w:rPr>
                              <w:rStyle w:val="shorttext"/>
                              <w:rFonts w:hint="eastAsia"/>
                              <w:color w:val="000000"/>
                              <w:sz w:val="18"/>
                              <w:szCs w:val="18"/>
                            </w:rPr>
                            <w:t>）</w:t>
                          </w:r>
                        </w:p>
                      </w:txbxContent>
                    </v:textbox>
                  </v:roundrect>
                  <v:roundrect id="_x0000_s1029" style="position:absolute;left:1018;top:542;width:1174;height:471" arcsize="10923f" strokecolor="#002060">
                    <v:textbox inset=".5mm,.3mm,.5mm,.3mm">
                      <w:txbxContent>
                        <w:p w:rsidR="00737791" w:rsidRDefault="00737791" w:rsidP="00F239C8">
                          <w:pPr>
                            <w:jc w:val="center"/>
                          </w:pPr>
                          <w:r>
                            <w:rPr>
                              <w:rFonts w:hint="eastAsia"/>
                            </w:rPr>
                            <w:t>卫生部</w:t>
                          </w:r>
                        </w:p>
                      </w:txbxContent>
                    </v:textbox>
                  </v:roundrect>
                  <v:roundrect id="_x0000_s1030" style="position:absolute;left:6755;top:542;width:1172;height:471" arcsize="10923f" filled="f" fillcolor="#548dd4" strokecolor="#002060">
                    <v:textbox inset=".5mm,.3mm,.5mm,.3mm">
                      <w:txbxContent>
                        <w:p w:rsidR="00737791" w:rsidRDefault="00737791" w:rsidP="00F239C8">
                          <w:pPr>
                            <w:jc w:val="center"/>
                            <w:rPr>
                              <w:color w:val="000000"/>
                            </w:rPr>
                          </w:pPr>
                          <w:r>
                            <w:rPr>
                              <w:color w:val="000000"/>
                            </w:rPr>
                            <w:t>DFID</w:t>
                          </w:r>
                        </w:p>
                      </w:txbxContent>
                    </v:textbox>
                  </v:roundrect>
                  <v:roundrect id="_x0000_s1031" style="position:absolute;left:3213;top:1996;width:2577;height:1243" arcsize="10923f" fillcolor="#d8d8d8" strokecolor="#002060">
                    <v:textbox inset=".5mm,.3mm,.5mm,.3mm">
                      <w:txbxContent>
                        <w:p w:rsidR="00737791" w:rsidRDefault="00737791" w:rsidP="00F239C8">
                          <w:pPr>
                            <w:jc w:val="center"/>
                            <w:rPr>
                              <w:color w:val="000000"/>
                            </w:rPr>
                          </w:pPr>
                          <w:r>
                            <w:rPr>
                              <w:rFonts w:hint="eastAsia"/>
                              <w:color w:val="000000"/>
                            </w:rPr>
                            <w:t>现有公共机构</w:t>
                          </w:r>
                        </w:p>
                      </w:txbxContent>
                    </v:textbox>
                  </v:roundrect>
                  <v:roundrect id="_x0000_s1032" style="position:absolute;left:4607;top:2515;width:986;height:576" arcsize="10923f" strokecolor="#002060">
                    <v:textbox inset=".5mm,.3mm,.5mm,.3mm">
                      <w:txbxContent>
                        <w:p w:rsidR="00737791" w:rsidRDefault="00737791" w:rsidP="00F239C8">
                          <w:pPr>
                            <w:spacing w:line="240" w:lineRule="exact"/>
                            <w:jc w:val="center"/>
                            <w:rPr>
                              <w:color w:val="000000"/>
                              <w:sz w:val="18"/>
                              <w:szCs w:val="18"/>
                            </w:rPr>
                          </w:pPr>
                          <w:r>
                            <w:rPr>
                              <w:rFonts w:hint="eastAsia"/>
                              <w:color w:val="000000"/>
                              <w:sz w:val="18"/>
                              <w:szCs w:val="18"/>
                            </w:rPr>
                            <w:t>项目管理办公室</w:t>
                          </w:r>
                        </w:p>
                      </w:txbxContent>
                    </v:textbox>
                  </v:roundrect>
                  <v:roundrect id="_x0000_s1033" style="position:absolute;left:863;top:3798;width:1547;height:471" arcsize="10923f" strokecolor="#002060">
                    <v:textbox inset=".5mm,.3mm,.5mm,0">
                      <w:txbxContent>
                        <w:p w:rsidR="00737791" w:rsidRDefault="00737791" w:rsidP="00F239C8">
                          <w:pPr>
                            <w:jc w:val="center"/>
                            <w:rPr>
                              <w:color w:val="000000"/>
                            </w:rPr>
                          </w:pPr>
                          <w:r>
                            <w:rPr>
                              <w:rFonts w:hint="eastAsia"/>
                              <w:color w:val="000000"/>
                            </w:rPr>
                            <w:t>研究机构</w:t>
                          </w:r>
                          <w:r>
                            <w:rPr>
                              <w:color w:val="000000"/>
                            </w:rPr>
                            <w:t>A</w:t>
                          </w:r>
                        </w:p>
                      </w:txbxContent>
                    </v:textbox>
                  </v:roundrect>
                  <v:roundrect id="_x0000_s1034" style="position:absolute;left:2001;top:4451;width:1546;height:471" arcsize="10923f" strokecolor="#002060">
                    <v:textbox inset=".5mm,.3mm,.5mm,.3mm">
                      <w:txbxContent>
                        <w:p w:rsidR="00737791" w:rsidRDefault="00737791" w:rsidP="00F239C8">
                          <w:pPr>
                            <w:jc w:val="center"/>
                            <w:rPr>
                              <w:color w:val="000000"/>
                            </w:rPr>
                          </w:pPr>
                          <w:r>
                            <w:rPr>
                              <w:rFonts w:hint="eastAsia"/>
                              <w:color w:val="000000"/>
                            </w:rPr>
                            <w:t>研究机构</w:t>
                          </w:r>
                          <w:r>
                            <w:rPr>
                              <w:color w:val="000000"/>
                            </w:rPr>
                            <w:t>B</w:t>
                          </w:r>
                        </w:p>
                      </w:txbxContent>
                    </v:textbox>
                  </v:roundrect>
                  <v:roundrect id="_x0000_s1035" style="position:absolute;left:3610;top:5023;width:1715;height:440" arcsize="10923f" strokecolor="#002060">
                    <v:textbox inset=".5mm,.3mm,.5mm,.3mm">
                      <w:txbxContent>
                        <w:p w:rsidR="00737791" w:rsidRDefault="00737791" w:rsidP="00F239C8">
                          <w:pPr>
                            <w:jc w:val="center"/>
                          </w:pPr>
                          <w:r>
                            <w:rPr>
                              <w:rFonts w:hint="eastAsia"/>
                            </w:rPr>
                            <w:t>试点合作伙伴</w:t>
                          </w:r>
                          <w:r>
                            <w:t>A</w:t>
                          </w:r>
                        </w:p>
                      </w:txbxContent>
                    </v:textbox>
                  </v:roundrect>
                  <v:roundrect id="_x0000_s1036" style="position:absolute;left:5432;top:4539;width:1300;height:653" arcsize="10923f" strokecolor="#002060">
                    <v:textbox inset=".5mm,.3mm,.5mm,.3mm">
                      <w:txbxContent>
                        <w:p w:rsidR="00737791" w:rsidRPr="00FC2973" w:rsidRDefault="00737791" w:rsidP="00F239C8">
                          <w:pPr>
                            <w:spacing w:line="240" w:lineRule="exact"/>
                            <w:jc w:val="center"/>
                          </w:pPr>
                          <w:r w:rsidRPr="00FC2973">
                            <w:rPr>
                              <w:rFonts w:hint="eastAsia"/>
                            </w:rPr>
                            <w:t>产出</w:t>
                          </w:r>
                          <w:r w:rsidRPr="00FC2973">
                            <w:t>3</w:t>
                          </w:r>
                        </w:p>
                        <w:p w:rsidR="00737791" w:rsidRPr="00FC2973" w:rsidRDefault="00737791" w:rsidP="00F239C8">
                          <w:pPr>
                            <w:spacing w:line="240" w:lineRule="exact"/>
                            <w:jc w:val="center"/>
                          </w:pPr>
                          <w:r w:rsidRPr="00FC2973">
                            <w:rPr>
                              <w:rFonts w:hint="eastAsia"/>
                            </w:rPr>
                            <w:t>签约实施者</w:t>
                          </w:r>
                        </w:p>
                      </w:txbxContent>
                    </v:textbox>
                  </v:roundrect>
                  <v:roundrect id="_x0000_s1037" style="position:absolute;left:6687;top:3704;width:1910;height:781" arcsize="10923f" strokecolor="#002060">
                    <v:textbox inset=".5mm,.3mm,.5mm,.3mm">
                      <w:txbxContent>
                        <w:p w:rsidR="00737791" w:rsidRPr="00FC2973" w:rsidRDefault="00737791" w:rsidP="00F239C8">
                          <w:pPr>
                            <w:jc w:val="center"/>
                          </w:pPr>
                          <w:r w:rsidRPr="00FC2973">
                            <w:rPr>
                              <w:rFonts w:hint="eastAsia"/>
                            </w:rPr>
                            <w:t>中国与低收入国家的联合研究项目</w:t>
                          </w:r>
                        </w:p>
                      </w:txbxContent>
                    </v:textbox>
                  </v:roundrect>
                  <v:shape id="_x0000_s1038" type="#_x0000_t32" style="position:absolute;left:201;top:5408;width:909;height:1" o:connectortype="straight">
                    <v:stroke dashstyle="longDashDotDot" endarrow="block"/>
                  </v:shape>
                  <v:shape id="_x0000_s1039" type="#_x0000_t32" style="position:absolute;left:201;top:5913;width:909;height:1" o:connectortype="straight">
                    <v:stroke endarrow="block"/>
                  </v:shape>
                  <v:shape id="_x0000_s1040" type="#_x0000_t32" style="position:absolute;left:201;top:6344;width:909;height:1" o:connectortype="straight">
                    <v:stroke dashstyle="1 1" startarrow="block" endarrow="block"/>
                  </v:shape>
                  <v:roundrect id="_x0000_s1041" style="position:absolute;left:1110;top:5207;width:891;height:471" arcsize="10923f" strokecolor="white">
                    <v:textbox inset=".5mm,.3mm,.5mm,.3mm">
                      <w:txbxContent>
                        <w:p w:rsidR="00737791" w:rsidRDefault="00737791" w:rsidP="00F239C8">
                          <w:pPr>
                            <w:jc w:val="center"/>
                          </w:pPr>
                          <w:r>
                            <w:rPr>
                              <w:rFonts w:hint="eastAsia"/>
                            </w:rPr>
                            <w:t>英镑</w:t>
                          </w:r>
                        </w:p>
                      </w:txbxContent>
                    </v:textbox>
                  </v:roundrect>
                  <v:roundrect id="_x0000_s1042" style="position:absolute;left:1110;top:5678;width:891;height:471" arcsize="10923f" strokecolor="white">
                    <v:textbox inset=".5mm,.3mm,.5mm,.3mm">
                      <w:txbxContent>
                        <w:p w:rsidR="00737791" w:rsidRDefault="00737791" w:rsidP="00F239C8">
                          <w:pPr>
                            <w:jc w:val="center"/>
                          </w:pPr>
                          <w:r>
                            <w:rPr>
                              <w:rFonts w:hint="eastAsia"/>
                            </w:rPr>
                            <w:t>报告</w:t>
                          </w:r>
                        </w:p>
                      </w:txbxContent>
                    </v:textbox>
                  </v:roundrect>
                  <v:roundrect id="_x0000_s1043" style="position:absolute;left:1110;top:6149;width:891;height:471" arcsize="10923f" strokecolor="white">
                    <v:textbox inset=".5mm,.3mm,.5mm,.3mm">
                      <w:txbxContent>
                        <w:p w:rsidR="00737791" w:rsidRDefault="00737791" w:rsidP="00F239C8">
                          <w:pPr>
                            <w:jc w:val="center"/>
                          </w:pPr>
                          <w:r>
                            <w:rPr>
                              <w:rFonts w:hint="eastAsia"/>
                            </w:rPr>
                            <w:t>成员</w:t>
                          </w:r>
                        </w:p>
                      </w:txbxContent>
                    </v:textbox>
                  </v:roundrect>
                  <v:rect id="_x0000_s1044" style="position:absolute;left:5518;top:5578;width:3733;height:1042">
                    <v:textbox inset=".5mm,.3mm,.5mm,.3mm">
                      <w:txbxContent>
                        <w:p w:rsidR="00737791" w:rsidRDefault="00737791" w:rsidP="00F239C8">
                          <w:pPr>
                            <w:rPr>
                              <w:sz w:val="18"/>
                              <w:szCs w:val="18"/>
                            </w:rPr>
                          </w:pPr>
                          <w:r>
                            <w:rPr>
                              <w:rFonts w:hint="eastAsia"/>
                              <w:sz w:val="18"/>
                              <w:szCs w:val="18"/>
                            </w:rPr>
                            <w:t>注解：</w:t>
                          </w:r>
                        </w:p>
                        <w:p w:rsidR="00737791" w:rsidRDefault="00737791" w:rsidP="00F239C8">
                          <w:pPr>
                            <w:rPr>
                              <w:sz w:val="18"/>
                              <w:szCs w:val="18"/>
                            </w:rPr>
                          </w:pPr>
                          <w:r>
                            <w:rPr>
                              <w:rFonts w:hint="eastAsia"/>
                              <w:sz w:val="18"/>
                              <w:szCs w:val="18"/>
                            </w:rPr>
                            <w:t>图中研究机构、签约人、试点的方框均指与项目办的关系，不是实际的合同和参与的人数</w:t>
                          </w:r>
                        </w:p>
                      </w:txbxContent>
                    </v:textbox>
                  </v:rect>
                  <v:shape id="_x0000_s1045" type="#_x0000_t32" style="position:absolute;left:2234;top:718;width:909;height:1" o:connectortype="straight">
                    <v:stroke dashstyle="1 1" startarrow="block" endarrow="block"/>
                  </v:shape>
                  <v:shape id="_x0000_s1046" type="#_x0000_t32" style="position:absolute;left:5859;top:734;width:909;height:1" o:connectortype="straight">
                    <v:stroke dashstyle="1 1" startarrow="block" endarrow="block"/>
                  </v:shape>
                  <v:shape id="_x0000_s1047" type="#_x0000_t32" style="position:absolute;left:4502;top:1130;width:16;height:866;flip:y" o:connectortype="straight">
                    <v:stroke endarrow="block"/>
                  </v:shape>
                  <v:shape id="_x0000_s1048" type="#_x0000_t32" style="position:absolute;left:1605;top:1013;width:2897;height:983;flip:x y" o:connectortype="straight">
                    <v:stroke endarrow="block"/>
                  </v:shape>
                  <v:shape id="_x0000_s1049" type="#_x0000_t32" style="position:absolute;left:4502;top:1013;width:2839;height:983;flip:y" o:connectortype="straight">
                    <v:stroke endarrow="block"/>
                  </v:shape>
                  <v:shape id="_x0000_s1050" type="#_x0000_t32" style="position:absolute;left:4502;top:778;width:2253;height:1218;flip:y" o:connectortype="straight">
                    <v:stroke dashstyle="longDashDot" startarrow="block"/>
                  </v:shape>
                  <v:shape id="_x0000_s1051" type="#_x0000_t32" style="position:absolute;left:2410;top:3239;width:2092;height:795;flip:y" o:connectortype="straight">
                    <v:stroke endarrow="block"/>
                  </v:shape>
                  <v:shape id="_x0000_s1052" type="#_x0000_t32" style="position:absolute;left:3547;top:3239;width:955;height:1448;flip:y" o:connectortype="straight">
                    <v:stroke endarrow="block"/>
                  </v:shape>
                  <v:shape id="_x0000_s1053" type="#_x0000_t32" style="position:absolute;left:4502;top:3239;width:1580;height:1300;flip:x y" o:connectortype="straight">
                    <v:stroke endarrow="block"/>
                  </v:shape>
                  <v:shape id="_x0000_s1054" type="#_x0000_t32" style="position:absolute;left:4502;top:3239;width:3140;height:465;flip:x y" o:connectortype="straight">
                    <v:stroke endarrow="block"/>
                  </v:shape>
                  <v:shape id="_x0000_s1055" type="#_x0000_t32" style="position:absolute;left:1637;top:3239;width:2865;height:559;flip:x" o:connectortype="straight">
                    <v:stroke dashstyle="longDashDot" endarrow="block"/>
                  </v:shape>
                  <v:shape id="_x0000_s1056" type="#_x0000_t32" style="position:absolute;left:2774;top:3239;width:1728;height:1212;flip:x" o:connectortype="straight">
                    <v:stroke dashstyle="longDashDot" endarrow="block"/>
                  </v:shape>
                  <v:shape id="_x0000_s1057" type="#_x0000_t32" style="position:absolute;left:4607;top:3387;width:825;height:1479" o:connectortype="straight">
                    <v:stroke dashstyle="longDashDot" endarrow="block"/>
                  </v:shape>
                  <v:shape id="_x0000_s1058" type="#_x0000_t32" style="position:absolute;left:4502;top:3239;width:2185;height:856" o:connectortype="straight">
                    <v:stroke dashstyle="longDashDot" endarrow="block"/>
                  </v:shape>
                  <v:shape id="_x0000_s1059" type="#_x0000_t32" style="position:absolute;left:4468;top:3239;width:34;height:1784;flip:x" o:connectortype="straight">
                    <v:stroke dashstyle="longDashDot" endarrow="block"/>
                  </v:shape>
                  <v:shape id="_x0000_s1060" type="#_x0000_t32" style="position:absolute;left:4502;top:3239;width:231;height:1757" o:connectortype="straight">
                    <v:stroke startarrow="block"/>
                  </v:shape>
                  <w10:wrap type="none"/>
                  <w10:anchorlock/>
                </v:group>
              </w:pic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监管图（图</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）在设计时考虑了中国政府的结构和功能。</w:t>
            </w:r>
          </w:p>
          <w:p w:rsidR="00F239C8" w:rsidRPr="00F239C8" w:rsidRDefault="00F239C8" w:rsidP="00B13FB8">
            <w:pPr>
              <w:widowControl/>
              <w:numPr>
                <w:ilvl w:val="0"/>
                <w:numId w:val="6"/>
              </w:numPr>
              <w:spacing w:line="360" w:lineRule="auto"/>
              <w:jc w:val="left"/>
              <w:rPr>
                <w:rFonts w:ascii="Arial" w:hAnsi="Arial" w:cs="Arial"/>
                <w:kern w:val="0"/>
                <w:sz w:val="24"/>
                <w:szCs w:val="24"/>
              </w:rPr>
            </w:pPr>
            <w:r w:rsidRPr="00F239C8">
              <w:rPr>
                <w:rFonts w:ascii="Arial" w:hAnsi="Arial" w:cs="Arial" w:hint="eastAsia"/>
                <w:b/>
                <w:i/>
                <w:iCs/>
                <w:kern w:val="0"/>
                <w:sz w:val="24"/>
                <w:szCs w:val="24"/>
                <w:lang w:val="en-GB"/>
              </w:rPr>
              <w:t>战略指导委员会</w:t>
            </w:r>
            <w:r w:rsidRPr="00F239C8">
              <w:rPr>
                <w:rFonts w:ascii="Arial" w:hAnsi="Arial" w:cs="Arial" w:hint="eastAsia"/>
                <w:kern w:val="0"/>
                <w:sz w:val="24"/>
                <w:szCs w:val="24"/>
                <w:lang w:val="en-GB"/>
              </w:rPr>
              <w:t>：战略指导委员会将负责确定项目重点、批准年度工作计划和预算、审查项目进展报告和评价项目执行绩效、负责确定项目监测和评价的目的、审定未来年份的项目策略方向。战略指导委员会由来自</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、卫生部和商务部的成员组成，每年将召开</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次会议。技术顾问组将由来自世界卫生组织、国际和国内专家组成，为战略指导委员会提供技术支持。</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b/>
                <w:i/>
                <w:iCs/>
                <w:kern w:val="0"/>
                <w:sz w:val="24"/>
                <w:szCs w:val="24"/>
                <w:lang w:val="en-GB"/>
              </w:rPr>
              <w:t>项目管理办公室</w:t>
            </w:r>
            <w:r w:rsidRPr="00F239C8">
              <w:rPr>
                <w:rFonts w:ascii="Arial" w:hAnsi="Arial" w:cs="Arial" w:hint="eastAsia"/>
                <w:iCs/>
                <w:kern w:val="0"/>
                <w:sz w:val="24"/>
                <w:szCs w:val="24"/>
                <w:lang w:val="en-GB"/>
              </w:rPr>
              <w:t>：</w:t>
            </w:r>
            <w:r w:rsidRPr="00F239C8">
              <w:rPr>
                <w:rFonts w:ascii="Arial" w:hAnsi="Arial" w:cs="Arial" w:hint="eastAsia"/>
                <w:kern w:val="0"/>
                <w:sz w:val="24"/>
                <w:szCs w:val="24"/>
                <w:lang w:val="en-GB"/>
              </w:rPr>
              <w:t>负责管理项目和项目账户，监督项目实施单位依照合同开展工作。项目管理办公室也负责对项目产出日常监测和评价，负责制定年度工作计划，此计划需递交战略指导委员会审批。</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b/>
                <w:i/>
                <w:iCs/>
                <w:kern w:val="0"/>
                <w:sz w:val="24"/>
                <w:szCs w:val="24"/>
                <w:lang w:val="en-GB"/>
              </w:rPr>
              <w:t>实施单位</w:t>
            </w:r>
            <w:r w:rsidRPr="00F239C8">
              <w:rPr>
                <w:rFonts w:ascii="Arial" w:hAnsi="Arial" w:cs="Arial" w:hint="eastAsia"/>
                <w:iCs/>
                <w:kern w:val="0"/>
                <w:sz w:val="24"/>
                <w:szCs w:val="24"/>
                <w:lang w:val="en-GB"/>
              </w:rPr>
              <w:t>：</w:t>
            </w:r>
            <w:r w:rsidRPr="00F239C8">
              <w:rPr>
                <w:rFonts w:ascii="Arial" w:hAnsi="Arial" w:cs="Arial" w:hint="eastAsia"/>
                <w:kern w:val="0"/>
                <w:sz w:val="24"/>
                <w:szCs w:val="24"/>
                <w:lang w:val="en-GB"/>
              </w:rPr>
              <w:t>将与项目办签约后根据项目逻辑框架执行项目活动。项目实施单位应主要是中方</w:t>
            </w:r>
            <w:r w:rsidRPr="00F239C8">
              <w:rPr>
                <w:rFonts w:ascii="Arial" w:hAnsi="Arial" w:cs="Arial" w:hint="eastAsia"/>
                <w:kern w:val="0"/>
                <w:sz w:val="24"/>
                <w:szCs w:val="24"/>
                <w:lang w:val="en-GB"/>
              </w:rPr>
              <w:lastRenderedPageBreak/>
              <w:t>机构，其能力将在执行项目过程中得以加强。产出</w:t>
            </w:r>
            <w:r w:rsidRPr="00F239C8">
              <w:rPr>
                <w:rFonts w:ascii="Arial" w:hAnsi="Arial" w:cs="Arial" w:hint="eastAsia"/>
                <w:kern w:val="0"/>
                <w:sz w:val="24"/>
                <w:szCs w:val="24"/>
                <w:lang w:val="en-GB"/>
              </w:rPr>
              <w:t>1-3</w:t>
            </w:r>
            <w:r w:rsidRPr="00F239C8">
              <w:rPr>
                <w:rFonts w:ascii="Arial" w:hAnsi="Arial" w:cs="Arial" w:hint="eastAsia"/>
                <w:kern w:val="0"/>
                <w:sz w:val="24"/>
                <w:szCs w:val="24"/>
                <w:lang w:val="en-GB"/>
              </w:rPr>
              <w:t>下的实施单位选择标准见附件</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将在项目期内提供全程政策和技术指导。</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北京办事处的卫生顾问将是项目的首席顾问。</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项目初始阶段共</w:t>
            </w:r>
            <w:r w:rsidRPr="00F239C8">
              <w:rPr>
                <w:rFonts w:ascii="Arial" w:hAnsi="Arial" w:cs="Arial" w:hint="eastAsia"/>
                <w:kern w:val="0"/>
                <w:sz w:val="24"/>
                <w:szCs w:val="24"/>
                <w:lang w:val="en-GB"/>
              </w:rPr>
              <w:t>9</w:t>
            </w:r>
            <w:r w:rsidRPr="00F239C8">
              <w:rPr>
                <w:rFonts w:ascii="Arial" w:hAnsi="Arial" w:cs="Arial" w:hint="eastAsia"/>
                <w:kern w:val="0"/>
                <w:sz w:val="24"/>
                <w:szCs w:val="24"/>
                <w:lang w:val="en-GB"/>
              </w:rPr>
              <w:t>个月，此阶段内将完成项目管理办公室的建立和人员招募工作。项目办将主持制定第一个年度工作计划、监测和评估计划，还将召集专家完善项目逻辑框架。在初始阶段结束前战略监督委员将开会审查进展和核准计划。</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需要国际技援为中方机构带来创新以及国际最佳实践，并帮助项目团队挖掘合适的国际专家资源。中国对国外良好的实践和经验以及获得渠道普遍缺乏了解。项目管理办公室将负责寻找国际技援，并与之签约。最可行的方法是通过国际共识框架挑选</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或</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个已被认可的国际组织。</w:t>
            </w:r>
          </w:p>
          <w:p w:rsidR="00F239C8" w:rsidRPr="00F239C8" w:rsidRDefault="00F239C8" w:rsidP="00F239C8">
            <w:pPr>
              <w:widowControl/>
              <w:spacing w:line="360" w:lineRule="auto"/>
              <w:ind w:firstLine="0"/>
              <w:rPr>
                <w:rFonts w:ascii="Arial" w:hAnsi="Arial" w:cs="Arial"/>
                <w:kern w:val="0"/>
                <w:sz w:val="24"/>
                <w:szCs w:val="24"/>
                <w:lang w:val="en-GB"/>
              </w:rPr>
            </w:pPr>
          </w:p>
          <w:p w:rsidR="00F239C8" w:rsidRPr="00F239C8" w:rsidRDefault="00F239C8" w:rsidP="00F239C8">
            <w:pPr>
              <w:widowControl/>
              <w:spacing w:line="360" w:lineRule="auto"/>
              <w:ind w:firstLine="0"/>
              <w:jc w:val="left"/>
              <w:rPr>
                <w:rFonts w:ascii="Arial" w:hAnsi="Arial" w:cs="Arial"/>
                <w:kern w:val="0"/>
                <w:sz w:val="24"/>
                <w:szCs w:val="24"/>
                <w:u w:val="single"/>
                <w:lang w:val="en-GB" w:eastAsia="en-US"/>
              </w:rPr>
            </w:pPr>
            <w:r w:rsidRPr="00F239C8">
              <w:rPr>
                <w:rFonts w:ascii="Arial" w:hAnsi="Arial" w:cs="Arial" w:hint="eastAsia"/>
                <w:kern w:val="0"/>
                <w:sz w:val="24"/>
                <w:szCs w:val="24"/>
                <w:u w:val="single"/>
                <w:lang w:val="en-GB"/>
              </w:rPr>
              <w:t>目标和里程碑</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第一阶段（</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年期）结束后，将进行完全独立的项目回顾。此次回顾将评估产出</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3</w:t>
            </w:r>
            <w:r w:rsidRPr="00F239C8">
              <w:rPr>
                <w:rFonts w:ascii="Arial" w:hAnsi="Arial" w:cs="Arial" w:hint="eastAsia"/>
                <w:kern w:val="0"/>
                <w:sz w:val="24"/>
                <w:szCs w:val="24"/>
                <w:lang w:val="en-GB"/>
              </w:rPr>
              <w:t>的工作进展，评价项目的政治支持水平，第三世界国家的关注水平，产出</w:t>
            </w:r>
            <w:r w:rsidRPr="00F239C8">
              <w:rPr>
                <w:rFonts w:ascii="Arial" w:hAnsi="Arial" w:cs="Arial" w:hint="eastAsia"/>
                <w:kern w:val="0"/>
                <w:sz w:val="24"/>
                <w:szCs w:val="24"/>
                <w:lang w:val="en-GB"/>
              </w:rPr>
              <w:t>4</w:t>
            </w:r>
            <w:r w:rsidRPr="00F239C8">
              <w:rPr>
                <w:rFonts w:ascii="Arial" w:hAnsi="Arial" w:cs="Arial" w:hint="eastAsia"/>
                <w:kern w:val="0"/>
                <w:sz w:val="24"/>
                <w:szCs w:val="24"/>
                <w:lang w:val="en-GB"/>
              </w:rPr>
              <w:t>下的合作关系试点的质量以及实施准备情况。其结果将有助于战略指导委员会决定未来项目策略方向，潜在规模和活动影响。根据独立回顾的结果，决定项目究竟是缩小或停止、按计划进行、继续调整、还是扩大规模？</w:t>
            </w:r>
          </w:p>
        </w:tc>
      </w:tr>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lastRenderedPageBreak/>
              <w:t xml:space="preserve">B. </w:t>
            </w:r>
            <w:r w:rsidRPr="00F239C8">
              <w:rPr>
                <w:rFonts w:ascii="Arial" w:hAnsi="Arial" w:cs="Arial" w:hint="eastAsia"/>
                <w:b/>
                <w:kern w:val="0"/>
                <w:sz w:val="24"/>
                <w:szCs w:val="24"/>
                <w:lang w:val="en-GB"/>
              </w:rPr>
              <w:t>有哪些风险，如何控制？</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本项目旨在增加政府、学术研究机构参与和有效参与全球健康的能力，使他们能够更好地了解国际卫生发展合作的最佳实践。风险多是政治性的，包括参与和主导活动的意愿是否持续等。风险</w:t>
            </w:r>
            <w:r w:rsidRPr="00F239C8">
              <w:rPr>
                <w:rFonts w:ascii="Arial" w:hAnsi="Arial" w:cs="Arial" w:hint="eastAsia"/>
                <w:kern w:val="0"/>
                <w:sz w:val="24"/>
                <w:szCs w:val="24"/>
                <w:lang w:val="en-GB"/>
              </w:rPr>
              <w:t>1-4</w:t>
            </w:r>
            <w:r w:rsidRPr="00F239C8">
              <w:rPr>
                <w:rFonts w:ascii="Arial" w:hAnsi="Arial" w:cs="Arial" w:hint="eastAsia"/>
                <w:kern w:val="0"/>
                <w:sz w:val="24"/>
                <w:szCs w:val="24"/>
                <w:lang w:val="en-GB"/>
              </w:rPr>
              <w:t>是主要的政治风险，风险</w:t>
            </w:r>
            <w:r w:rsidRPr="00F239C8">
              <w:rPr>
                <w:rFonts w:ascii="Arial" w:hAnsi="Arial" w:cs="Arial" w:hint="eastAsia"/>
                <w:kern w:val="0"/>
                <w:sz w:val="24"/>
                <w:szCs w:val="24"/>
                <w:lang w:val="en-GB"/>
              </w:rPr>
              <w:t>5</w:t>
            </w:r>
            <w:r w:rsidRPr="00F239C8">
              <w:rPr>
                <w:rFonts w:ascii="Arial" w:hAnsi="Arial" w:cs="Arial" w:hint="eastAsia"/>
                <w:kern w:val="0"/>
                <w:sz w:val="24"/>
                <w:szCs w:val="24"/>
                <w:lang w:val="en-GB"/>
              </w:rPr>
              <w:t>（中国本土经验不适用于或无法被转换给其他国家）是技术风险。风险</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（参与本项目的试点合作伙伴需要额外的资金支持）是未来的资金风险。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1"/>
              <w:gridCol w:w="992"/>
              <w:gridCol w:w="850"/>
              <w:gridCol w:w="4395"/>
            </w:tblGrid>
            <w:tr w:rsidR="00F239C8" w:rsidRPr="00F239C8">
              <w:tc>
                <w:tcPr>
                  <w:tcW w:w="3481" w:type="dxa"/>
                </w:tcPr>
                <w:p w:rsidR="00F239C8" w:rsidRPr="00F239C8" w:rsidRDefault="00F239C8" w:rsidP="00C779B1">
                  <w:pPr>
                    <w:widowControl/>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风险</w:t>
                  </w:r>
                </w:p>
              </w:tc>
              <w:tc>
                <w:tcPr>
                  <w:tcW w:w="992" w:type="dxa"/>
                  <w:vAlign w:val="center"/>
                </w:tcPr>
                <w:p w:rsidR="00F239C8" w:rsidRPr="00F239C8" w:rsidRDefault="00F239C8" w:rsidP="00C779B1">
                  <w:pPr>
                    <w:widowControl/>
                    <w:ind w:firstLine="0"/>
                    <w:jc w:val="center"/>
                    <w:rPr>
                      <w:rFonts w:ascii="Arial" w:hAnsi="Arial" w:cs="Arial"/>
                      <w:b/>
                      <w:bCs/>
                      <w:kern w:val="0"/>
                      <w:sz w:val="24"/>
                      <w:szCs w:val="24"/>
                      <w:lang w:val="en-GB"/>
                    </w:rPr>
                  </w:pPr>
                  <w:r w:rsidRPr="00F239C8">
                    <w:rPr>
                      <w:rFonts w:ascii="Arial" w:hAnsi="Arial" w:cs="Arial" w:hint="eastAsia"/>
                      <w:b/>
                      <w:bCs/>
                      <w:kern w:val="0"/>
                      <w:sz w:val="24"/>
                      <w:szCs w:val="24"/>
                      <w:lang w:val="en-GB"/>
                    </w:rPr>
                    <w:t>可能性</w:t>
                  </w:r>
                </w:p>
              </w:tc>
              <w:tc>
                <w:tcPr>
                  <w:tcW w:w="850" w:type="dxa"/>
                  <w:vAlign w:val="center"/>
                </w:tcPr>
                <w:p w:rsidR="00F239C8" w:rsidRPr="00F239C8" w:rsidRDefault="00F239C8" w:rsidP="00C779B1">
                  <w:pPr>
                    <w:widowControl/>
                    <w:ind w:firstLine="0"/>
                    <w:jc w:val="center"/>
                    <w:rPr>
                      <w:rFonts w:ascii="Arial" w:hAnsi="Arial" w:cs="Arial"/>
                      <w:b/>
                      <w:bCs/>
                      <w:kern w:val="0"/>
                      <w:sz w:val="24"/>
                      <w:szCs w:val="24"/>
                      <w:lang w:val="en-GB"/>
                    </w:rPr>
                  </w:pPr>
                  <w:r w:rsidRPr="00F239C8">
                    <w:rPr>
                      <w:rFonts w:ascii="Arial" w:hAnsi="Arial" w:cs="Arial" w:hint="eastAsia"/>
                      <w:b/>
                      <w:bCs/>
                      <w:kern w:val="0"/>
                      <w:sz w:val="24"/>
                      <w:szCs w:val="24"/>
                      <w:lang w:val="en-GB"/>
                    </w:rPr>
                    <w:t>影响</w:t>
                  </w:r>
                </w:p>
              </w:tc>
              <w:tc>
                <w:tcPr>
                  <w:tcW w:w="4395" w:type="dxa"/>
                </w:tcPr>
                <w:p w:rsidR="00F239C8" w:rsidRPr="00F239C8" w:rsidRDefault="00F239C8" w:rsidP="00C779B1">
                  <w:pPr>
                    <w:widowControl/>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管理</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中方减少对全球健康和发展合作的关注</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高</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监测中国对全球卫生和发展合作的关注度</w:t>
                  </w:r>
                </w:p>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战略监督委员将负责持续关注</w:t>
                  </w:r>
                </w:p>
                <w:p w:rsidR="00F239C8" w:rsidRPr="00F239C8" w:rsidRDefault="00F239C8" w:rsidP="00C779B1">
                  <w:pPr>
                    <w:widowControl/>
                    <w:ind w:firstLine="0"/>
                    <w:jc w:val="left"/>
                    <w:rPr>
                      <w:rFonts w:ascii="Arial" w:eastAsia="Times New Roman" w:hAnsi="Arial"/>
                      <w:kern w:val="0"/>
                      <w:sz w:val="24"/>
                      <w:szCs w:val="24"/>
                      <w:lang w:val="en-GB"/>
                    </w:rPr>
                  </w:pPr>
                  <w:r w:rsidRPr="00F239C8">
                    <w:rPr>
                      <w:rFonts w:ascii="Arial" w:hAnsi="Arial" w:hint="eastAsia"/>
                      <w:kern w:val="0"/>
                      <w:sz w:val="24"/>
                      <w:szCs w:val="24"/>
                      <w:lang w:val="en-GB"/>
                    </w:rPr>
                    <w:t>将项目实施纳入中英对话日程中</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卫生部对项目的积极性和领导力不能持久</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高</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卫生部、项目管理办公室和战略指导委员会制定项目沟通机制</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第三方国家对参与项目和试点合作关系不感兴趣</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高</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卫生部、</w:t>
                  </w:r>
                  <w:r w:rsidRPr="00F239C8">
                    <w:rPr>
                      <w:rFonts w:ascii="Arial" w:hAnsi="Arial" w:hint="eastAsia"/>
                      <w:kern w:val="0"/>
                      <w:sz w:val="24"/>
                      <w:szCs w:val="24"/>
                      <w:lang w:val="en-GB"/>
                    </w:rPr>
                    <w:t>DFID</w:t>
                  </w:r>
                  <w:r w:rsidRPr="00F239C8">
                    <w:rPr>
                      <w:rFonts w:ascii="Arial" w:hAnsi="Arial" w:hint="eastAsia"/>
                      <w:kern w:val="0"/>
                      <w:sz w:val="24"/>
                      <w:szCs w:val="24"/>
                      <w:lang w:val="en-GB"/>
                    </w:rPr>
                    <w:t>和商务部开发策略，提出潜在的收益，以吸引第三方国家的参与</w:t>
                  </w:r>
                </w:p>
                <w:p w:rsidR="00F239C8" w:rsidRPr="00F239C8" w:rsidRDefault="00F239C8" w:rsidP="00C779B1">
                  <w:pPr>
                    <w:widowControl/>
                    <w:ind w:firstLine="0"/>
                    <w:jc w:val="left"/>
                    <w:rPr>
                      <w:rFonts w:ascii="Arial" w:eastAsia="Times New Roman" w:hAnsi="Arial"/>
                      <w:kern w:val="0"/>
                      <w:sz w:val="24"/>
                      <w:szCs w:val="24"/>
                      <w:lang w:val="en-GB"/>
                    </w:rPr>
                  </w:pPr>
                  <w:r w:rsidRPr="00F239C8">
                    <w:rPr>
                      <w:rFonts w:ascii="Arial" w:hAnsi="Arial" w:hint="eastAsia"/>
                      <w:kern w:val="0"/>
                      <w:sz w:val="24"/>
                      <w:szCs w:val="24"/>
                      <w:lang w:val="en-GB"/>
                    </w:rPr>
                    <w:lastRenderedPageBreak/>
                    <w:t>项目之初即与第三方国家建立科研合作伙伴关系</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lastRenderedPageBreak/>
                    <w:t>中方机构参与项目的意愿和能力</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低</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项目管理办公室监测并向战略指导委员会报告参与投标的机构数，投标情况和项目活动</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产出</w:t>
                  </w:r>
                  <w:r w:rsidRPr="00F239C8">
                    <w:rPr>
                      <w:rFonts w:ascii="Arial" w:hAnsi="Arial" w:hint="eastAsia"/>
                      <w:kern w:val="0"/>
                      <w:sz w:val="24"/>
                      <w:szCs w:val="24"/>
                      <w:lang w:val="en-GB"/>
                    </w:rPr>
                    <w:t>1</w:t>
                  </w:r>
                  <w:r w:rsidRPr="00F239C8">
                    <w:rPr>
                      <w:rFonts w:ascii="Arial" w:hAnsi="Arial" w:hint="eastAsia"/>
                      <w:kern w:val="0"/>
                      <w:sz w:val="24"/>
                      <w:szCs w:val="24"/>
                      <w:lang w:val="en-GB"/>
                    </w:rPr>
                    <w:t>中提到的中国的经验教训与其他国家和地区不相关或不能被植入</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4395" w:type="dxa"/>
                </w:tcPr>
                <w:p w:rsidR="00F239C8" w:rsidRPr="00F239C8" w:rsidRDefault="00F239C8" w:rsidP="00C779B1">
                  <w:pPr>
                    <w:widowControl/>
                    <w:ind w:firstLine="0"/>
                    <w:jc w:val="left"/>
                    <w:rPr>
                      <w:rFonts w:ascii="Arial" w:eastAsia="Times New Roman" w:hAnsi="Arial"/>
                      <w:kern w:val="0"/>
                      <w:sz w:val="24"/>
                      <w:szCs w:val="24"/>
                      <w:lang w:val="en-GB"/>
                    </w:rPr>
                  </w:pPr>
                  <w:r w:rsidRPr="00F239C8">
                    <w:rPr>
                      <w:rFonts w:ascii="Arial" w:hAnsi="Arial" w:hint="eastAsia"/>
                      <w:kern w:val="0"/>
                      <w:sz w:val="24"/>
                      <w:szCs w:val="24"/>
                      <w:lang w:val="en-GB"/>
                    </w:rPr>
                    <w:t>将与对中国经验感兴趣的低收入国家的学者开展合作性研究纳入到经验学习活动中来</w:t>
                  </w:r>
                </w:p>
              </w:tc>
            </w:tr>
            <w:tr w:rsidR="00F239C8" w:rsidRPr="00F239C8">
              <w:tc>
                <w:tcPr>
                  <w:tcW w:w="3481"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试点合作伙伴不能找到足够的资金用于购买项目实施必需的设备和物资</w:t>
                  </w:r>
                </w:p>
              </w:tc>
              <w:tc>
                <w:tcPr>
                  <w:tcW w:w="992"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850" w:type="dxa"/>
                  <w:vAlign w:val="center"/>
                </w:tcPr>
                <w:p w:rsidR="00F239C8" w:rsidRPr="00F239C8" w:rsidRDefault="00F239C8" w:rsidP="00C779B1">
                  <w:pPr>
                    <w:widowControl/>
                    <w:ind w:firstLine="0"/>
                    <w:jc w:val="center"/>
                    <w:rPr>
                      <w:rFonts w:ascii="Arial" w:hAnsi="Arial" w:cs="Arial"/>
                      <w:kern w:val="0"/>
                      <w:sz w:val="24"/>
                      <w:szCs w:val="24"/>
                      <w:lang w:val="en-GB"/>
                    </w:rPr>
                  </w:pPr>
                  <w:r w:rsidRPr="00F239C8">
                    <w:rPr>
                      <w:rFonts w:ascii="Arial" w:hAnsi="Arial" w:cs="Arial" w:hint="eastAsia"/>
                      <w:kern w:val="0"/>
                      <w:sz w:val="24"/>
                      <w:szCs w:val="24"/>
                      <w:lang w:val="en-GB"/>
                    </w:rPr>
                    <w:t>中</w:t>
                  </w:r>
                </w:p>
              </w:tc>
              <w:tc>
                <w:tcPr>
                  <w:tcW w:w="4395" w:type="dxa"/>
                </w:tcPr>
                <w:p w:rsidR="00F239C8" w:rsidRPr="00F239C8" w:rsidRDefault="00F239C8" w:rsidP="00C779B1">
                  <w:pPr>
                    <w:widowControl/>
                    <w:ind w:firstLine="0"/>
                    <w:jc w:val="left"/>
                    <w:rPr>
                      <w:rFonts w:ascii="Arial" w:hAnsi="Arial"/>
                      <w:kern w:val="0"/>
                      <w:sz w:val="24"/>
                      <w:szCs w:val="24"/>
                      <w:lang w:val="en-GB"/>
                    </w:rPr>
                  </w:pPr>
                  <w:r w:rsidRPr="00F239C8">
                    <w:rPr>
                      <w:rFonts w:ascii="Arial" w:hAnsi="Arial" w:hint="eastAsia"/>
                      <w:kern w:val="0"/>
                      <w:sz w:val="24"/>
                      <w:szCs w:val="24"/>
                      <w:lang w:val="en-GB"/>
                    </w:rPr>
                    <w:t>战略指导委员会、</w:t>
                  </w:r>
                  <w:r w:rsidRPr="00F239C8">
                    <w:rPr>
                      <w:rFonts w:ascii="Arial" w:hAnsi="Arial" w:hint="eastAsia"/>
                      <w:kern w:val="0"/>
                      <w:sz w:val="24"/>
                      <w:szCs w:val="24"/>
                      <w:lang w:val="en-GB"/>
                    </w:rPr>
                    <w:t>DFID</w:t>
                  </w:r>
                  <w:r w:rsidRPr="00F239C8">
                    <w:rPr>
                      <w:rFonts w:ascii="Arial" w:hAnsi="Arial" w:hint="eastAsia"/>
                      <w:kern w:val="0"/>
                      <w:sz w:val="24"/>
                      <w:szCs w:val="24"/>
                      <w:lang w:val="en-GB"/>
                    </w:rPr>
                    <w:t>、卫生部和第三方政府为</w:t>
                  </w:r>
                  <w:proofErr w:type="gramStart"/>
                  <w:r w:rsidRPr="00F239C8">
                    <w:rPr>
                      <w:rFonts w:ascii="Arial" w:hAnsi="Arial" w:hint="eastAsia"/>
                      <w:kern w:val="0"/>
                      <w:sz w:val="24"/>
                      <w:szCs w:val="24"/>
                      <w:lang w:val="en-GB"/>
                    </w:rPr>
                    <w:t>试点伙伴</w:t>
                  </w:r>
                  <w:proofErr w:type="gramEnd"/>
                  <w:r w:rsidRPr="00F239C8">
                    <w:rPr>
                      <w:rFonts w:ascii="Arial" w:hAnsi="Arial" w:hint="eastAsia"/>
                      <w:kern w:val="0"/>
                      <w:sz w:val="24"/>
                      <w:szCs w:val="24"/>
                      <w:lang w:val="en-GB"/>
                    </w:rPr>
                    <w:t>关系拓宽各种渠道，寻找现存或新的资金来源</w:t>
                  </w:r>
                </w:p>
              </w:tc>
            </w:tr>
          </w:tbl>
          <w:p w:rsidR="00F239C8" w:rsidRPr="00F239C8" w:rsidRDefault="00F239C8" w:rsidP="00F239C8">
            <w:pPr>
              <w:widowControl/>
              <w:spacing w:line="360" w:lineRule="auto"/>
              <w:ind w:firstLine="0"/>
              <w:jc w:val="left"/>
              <w:rPr>
                <w:rFonts w:ascii="Arial" w:hAnsi="Arial" w:cs="Arial"/>
                <w:kern w:val="0"/>
                <w:sz w:val="24"/>
                <w:szCs w:val="24"/>
                <w:lang w:val="en-GB"/>
              </w:rPr>
            </w:pP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项目管理办公室将设立风险登记册，随时更新并提交战略指导委员会会议讨论。</w:t>
            </w:r>
          </w:p>
        </w:tc>
      </w:tr>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lastRenderedPageBreak/>
              <w:t>C.</w:t>
            </w:r>
            <w:r w:rsidRPr="00F239C8">
              <w:rPr>
                <w:rFonts w:ascii="Arial" w:hAnsi="Arial" w:cs="Arial" w:hint="eastAsia"/>
                <w:b/>
                <w:kern w:val="0"/>
                <w:sz w:val="24"/>
                <w:szCs w:val="24"/>
                <w:lang w:val="en-GB"/>
              </w:rPr>
              <w:t>什么情况下适用</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仅指财务援助</w:t>
            </w:r>
            <w:r w:rsidRPr="00F239C8">
              <w:rPr>
                <w:rFonts w:ascii="Arial" w:hAnsi="Arial" w:cs="Arial" w:hint="eastAsia"/>
                <w:b/>
                <w:kern w:val="0"/>
                <w:sz w:val="24"/>
                <w:szCs w:val="24"/>
                <w:lang w:val="en-GB"/>
              </w:rPr>
              <w:t>)</w:t>
            </w:r>
            <w:r w:rsidRPr="00F239C8">
              <w:rPr>
                <w:rFonts w:ascii="Arial" w:hAnsi="Arial" w:cs="Arial" w:hint="eastAsia"/>
                <w:b/>
                <w:kern w:val="0"/>
                <w:sz w:val="24"/>
                <w:szCs w:val="24"/>
                <w:lang w:val="en-GB"/>
              </w:rPr>
              <w:t>？</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不适用</w:t>
            </w:r>
          </w:p>
        </w:tc>
      </w:tr>
      <w:tr w:rsidR="00F239C8" w:rsidRPr="00F239C8">
        <w:trPr>
          <w:trHeight w:val="416"/>
        </w:trPr>
        <w:tc>
          <w:tcPr>
            <w:tcW w:w="10272" w:type="dxa"/>
          </w:tcPr>
          <w:p w:rsidR="00F239C8" w:rsidRPr="00F239C8" w:rsidRDefault="00F239C8" w:rsidP="00F239C8">
            <w:pPr>
              <w:widowControl/>
              <w:spacing w:line="360" w:lineRule="auto"/>
              <w:ind w:firstLine="0"/>
              <w:jc w:val="left"/>
              <w:rPr>
                <w:rFonts w:ascii="Arial" w:hAnsi="Arial" w:cs="Arial"/>
                <w:b/>
                <w:kern w:val="0"/>
                <w:sz w:val="24"/>
                <w:szCs w:val="24"/>
                <w:lang w:val="en-GB"/>
              </w:rPr>
            </w:pPr>
            <w:r w:rsidRPr="00F239C8">
              <w:rPr>
                <w:rFonts w:ascii="Arial" w:hAnsi="Arial" w:cs="Arial"/>
                <w:b/>
                <w:kern w:val="0"/>
                <w:sz w:val="24"/>
                <w:szCs w:val="24"/>
                <w:lang w:val="en-GB"/>
              </w:rPr>
              <w:t>D.</w:t>
            </w:r>
            <w:r w:rsidRPr="00F239C8">
              <w:rPr>
                <w:rFonts w:ascii="Arial" w:hAnsi="Arial" w:cs="Arial" w:hint="eastAsia"/>
                <w:b/>
                <w:kern w:val="0"/>
                <w:sz w:val="24"/>
                <w:szCs w:val="24"/>
                <w:lang w:val="en-GB"/>
              </w:rPr>
              <w:t>如何监测，测量和评价进展和结果</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rFonts w:ascii="Arial" w:hAnsi="Arial" w:cs="Arial" w:hint="eastAsia"/>
                <w:kern w:val="0"/>
                <w:sz w:val="24"/>
                <w:szCs w:val="24"/>
                <w:u w:val="single"/>
                <w:lang w:val="en-GB"/>
              </w:rPr>
              <w:t>监测和评估方案</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GHSP</w:t>
            </w:r>
            <w:r w:rsidRPr="00F239C8">
              <w:rPr>
                <w:rFonts w:ascii="Arial" w:hAnsi="Arial" w:cs="Arial" w:hint="eastAsia"/>
                <w:kern w:val="0"/>
                <w:sz w:val="24"/>
                <w:szCs w:val="24"/>
                <w:lang w:val="en-GB"/>
              </w:rPr>
              <w:t>项目对监测评估计划尤为重视。项目之初，项目办开发的全套计划并不能替代监测评估计划。项目开始的前</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个月，项目办将负责开发全套监测评估计划并</w:t>
            </w:r>
            <w:proofErr w:type="gramStart"/>
            <w:r w:rsidRPr="00F239C8">
              <w:rPr>
                <w:rFonts w:ascii="Arial" w:hAnsi="Arial" w:cs="Arial" w:hint="eastAsia"/>
                <w:kern w:val="0"/>
                <w:sz w:val="24"/>
                <w:szCs w:val="24"/>
                <w:lang w:val="en-GB"/>
              </w:rPr>
              <w:t>报战略</w:t>
            </w:r>
            <w:proofErr w:type="gramEnd"/>
            <w:r w:rsidRPr="00F239C8">
              <w:rPr>
                <w:rFonts w:ascii="Arial" w:hAnsi="Arial" w:cs="Arial" w:hint="eastAsia"/>
                <w:kern w:val="0"/>
                <w:sz w:val="24"/>
                <w:szCs w:val="24"/>
                <w:lang w:val="en-GB"/>
              </w:rPr>
              <w:t>指导委员会批准。</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rFonts w:ascii="Arial" w:hAnsi="Arial" w:cs="Arial" w:hint="eastAsia"/>
                <w:kern w:val="0"/>
                <w:sz w:val="24"/>
                <w:szCs w:val="24"/>
                <w:u w:val="single"/>
                <w:lang w:val="en-GB"/>
              </w:rPr>
              <w:t>GHSP</w:t>
            </w:r>
            <w:r w:rsidRPr="00F239C8">
              <w:rPr>
                <w:rFonts w:ascii="Arial" w:hAnsi="Arial" w:cs="Arial" w:hint="eastAsia"/>
                <w:kern w:val="0"/>
                <w:sz w:val="24"/>
                <w:szCs w:val="24"/>
                <w:u w:val="single"/>
                <w:lang w:val="en-GB"/>
              </w:rPr>
              <w:t>项目常规督导的职责和时间</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项目办将对项目的常规监测和报告负主要责任。其将统领整体项目执行和监测进展，每半年为战略指导委员会提供项目进展报告。战略监督委员有责任审查进展并指导对项目办的工作。每</w:t>
            </w:r>
            <w:r w:rsidRPr="00F239C8">
              <w:rPr>
                <w:rFonts w:ascii="Arial" w:hAnsi="Arial" w:cs="Arial" w:hint="eastAsia"/>
                <w:kern w:val="0"/>
                <w:sz w:val="24"/>
                <w:szCs w:val="24"/>
                <w:lang w:val="en-GB"/>
              </w:rPr>
              <w:t>6</w:t>
            </w:r>
            <w:r w:rsidRPr="00F239C8">
              <w:rPr>
                <w:rFonts w:ascii="Arial" w:hAnsi="Arial" w:cs="Arial" w:hint="eastAsia"/>
                <w:kern w:val="0"/>
                <w:sz w:val="24"/>
                <w:szCs w:val="24"/>
                <w:lang w:val="en-GB"/>
              </w:rPr>
              <w:t>个月，实施机构需向项目办提交半年度活动报告。项目办将汇总、分析这些报告，并提交战略指导委员会。每年，实施机构需向项目办提交年度进展报告，说明项目全年的进展。项目管理办公室将汇总、分析这些报告提交战略指导委员会。</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鉴于项目的复杂性和注重能力建设的特点，卫生部和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将每年进行</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次联合督导（其中一次是</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的正式年度审查）来评判项目进程并将结果反馈给战略指导委员会。</w:t>
            </w:r>
          </w:p>
          <w:p w:rsidR="00F239C8" w:rsidRPr="00F239C8" w:rsidRDefault="00F239C8" w:rsidP="00F239C8">
            <w:pPr>
              <w:spacing w:line="360" w:lineRule="auto"/>
              <w:ind w:firstLine="0"/>
              <w:rPr>
                <w:rFonts w:ascii="Arial" w:hAnsi="Arial" w:cs="Arial"/>
                <w:kern w:val="0"/>
                <w:sz w:val="24"/>
                <w:szCs w:val="24"/>
                <w:u w:val="single"/>
                <w:lang w:val="en-GB"/>
              </w:rPr>
            </w:pPr>
            <w:r w:rsidRPr="00F239C8">
              <w:rPr>
                <w:rFonts w:ascii="Arial" w:hAnsi="Arial" w:cs="Arial" w:hint="eastAsia"/>
                <w:kern w:val="0"/>
                <w:sz w:val="24"/>
                <w:szCs w:val="24"/>
                <w:u w:val="single"/>
                <w:lang w:val="en-GB"/>
              </w:rPr>
              <w:t>项目报告和数据来源</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逻辑框架将是项目主要的监测工具。下表表明了每个指标的数据源，数据收集和报告的负责人、报告频率。在完成项目活动签约和确定实施机构后，此表</w:t>
            </w:r>
            <w:proofErr w:type="gramStart"/>
            <w:r w:rsidRPr="00F239C8">
              <w:rPr>
                <w:rFonts w:ascii="Arial" w:hAnsi="Arial" w:cs="Arial" w:hint="eastAsia"/>
                <w:kern w:val="0"/>
                <w:sz w:val="24"/>
                <w:szCs w:val="24"/>
                <w:lang w:val="en-GB"/>
              </w:rPr>
              <w:t>做为</w:t>
            </w:r>
            <w:proofErr w:type="gramEnd"/>
            <w:r w:rsidRPr="00F239C8">
              <w:rPr>
                <w:rFonts w:ascii="Arial" w:hAnsi="Arial" w:cs="Arial" w:hint="eastAsia"/>
                <w:kern w:val="0"/>
                <w:sz w:val="24"/>
                <w:szCs w:val="24"/>
                <w:lang w:val="en-GB"/>
              </w:rPr>
              <w:t>一个管理工具，可以由项目办定期更新。</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项目办应就独立的基线调查签署一份合约，该调查将覆盖所有结果和产出指标。结果指</w:t>
            </w:r>
            <w:r w:rsidRPr="00F239C8">
              <w:rPr>
                <w:rFonts w:ascii="Arial" w:hAnsi="Arial" w:cs="Arial" w:hint="eastAsia"/>
                <w:kern w:val="0"/>
                <w:sz w:val="24"/>
                <w:szCs w:val="24"/>
                <w:lang w:val="en-GB"/>
              </w:rPr>
              <w:lastRenderedPageBreak/>
              <w:t>标</w:t>
            </w:r>
            <w:r w:rsidRPr="00F239C8">
              <w:rPr>
                <w:rFonts w:ascii="Arial" w:hAnsi="Arial" w:cs="Arial" w:hint="eastAsia"/>
                <w:kern w:val="0"/>
                <w:sz w:val="24"/>
                <w:szCs w:val="24"/>
                <w:lang w:val="en-GB"/>
              </w:rPr>
              <w:t>1</w:t>
            </w:r>
            <w:r w:rsidRPr="00F239C8">
              <w:rPr>
                <w:rFonts w:ascii="Arial" w:hAnsi="Arial" w:cs="Arial" w:hint="eastAsia"/>
                <w:kern w:val="0"/>
                <w:sz w:val="24"/>
                <w:szCs w:val="24"/>
                <w:lang w:val="en-GB"/>
              </w:rPr>
              <w:t>将由专业人员通过在线调查工具（如美国著名的</w:t>
            </w:r>
            <w:r w:rsidRPr="00F239C8">
              <w:rPr>
                <w:rFonts w:ascii="Arial" w:hAnsi="Arial" w:cs="Arial"/>
                <w:kern w:val="0"/>
                <w:sz w:val="24"/>
                <w:szCs w:val="24"/>
                <w:lang w:val="en-GB"/>
              </w:rPr>
              <w:t>在线调查系统</w:t>
            </w:r>
            <w:r w:rsidRPr="00F239C8">
              <w:rPr>
                <w:rFonts w:ascii="Arial" w:hAnsi="Arial" w:cs="Arial" w:hint="eastAsia"/>
                <w:kern w:val="0"/>
                <w:sz w:val="24"/>
                <w:szCs w:val="24"/>
                <w:lang w:val="en-GB"/>
              </w:rPr>
              <w:t>“调查猴子”）调查全球健康专业人员对中国在全球健康研讨中的参与度、影响力和贡献度的认知情况。此调查将在项目结束时重复进行。</w:t>
            </w:r>
          </w:p>
          <w:p w:rsidR="00F239C8" w:rsidRPr="00F239C8" w:rsidRDefault="00F239C8" w:rsidP="00F239C8">
            <w:pPr>
              <w:spacing w:line="360" w:lineRule="auto"/>
              <w:ind w:firstLine="0"/>
              <w:rPr>
                <w:rFonts w:ascii="Arial" w:hAnsi="Arial" w:cs="Arial"/>
                <w:kern w:val="0"/>
                <w:sz w:val="24"/>
                <w:szCs w:val="24"/>
                <w:lang w:val="en-GB"/>
              </w:rPr>
            </w:pPr>
          </w:p>
          <w:p w:rsidR="00F239C8" w:rsidRPr="00F239C8" w:rsidRDefault="00F239C8" w:rsidP="00F239C8">
            <w:pPr>
              <w:spacing w:line="360" w:lineRule="auto"/>
              <w:ind w:firstLine="0"/>
              <w:rPr>
                <w:rFonts w:ascii="Arial" w:hAnsi="Arial" w:cs="Arial"/>
                <w:kern w:val="0"/>
                <w:sz w:val="24"/>
                <w:szCs w:val="24"/>
                <w:u w:val="single"/>
                <w:lang w:val="en-GB"/>
              </w:rPr>
            </w:pPr>
            <w:r w:rsidRPr="00F239C8">
              <w:rPr>
                <w:rFonts w:ascii="Arial" w:hAnsi="Arial" w:cs="Arial" w:hint="eastAsia"/>
                <w:kern w:val="0"/>
                <w:sz w:val="24"/>
                <w:szCs w:val="24"/>
                <w:u w:val="single"/>
                <w:lang w:val="en-GB"/>
              </w:rPr>
              <w:t>监测和报告框架</w:t>
            </w:r>
          </w:p>
          <w:p w:rsidR="00F239C8" w:rsidRPr="00F239C8" w:rsidRDefault="00F239C8" w:rsidP="00F239C8">
            <w:pPr>
              <w:spacing w:line="360" w:lineRule="auto"/>
              <w:ind w:left="-300" w:firstLine="0"/>
              <w:rPr>
                <w:rFonts w:ascii="Arial" w:hAnsi="Arial" w:cs="Arial"/>
                <w:kern w:val="0"/>
                <w:sz w:val="24"/>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7"/>
              <w:gridCol w:w="2552"/>
              <w:gridCol w:w="1417"/>
              <w:gridCol w:w="1276"/>
              <w:gridCol w:w="1305"/>
            </w:tblGrid>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指标</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数据</w:t>
                  </w:r>
                </w:p>
              </w:tc>
              <w:tc>
                <w:tcPr>
                  <w:tcW w:w="141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数据收集人</w:t>
                  </w:r>
                </w:p>
              </w:tc>
              <w:tc>
                <w:tcPr>
                  <w:tcW w:w="1276"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收集方式</w:t>
                  </w:r>
                </w:p>
              </w:tc>
              <w:tc>
                <w:tcPr>
                  <w:tcW w:w="1305"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收集时间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1</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1</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中方机构运用相关知识改善健康结局和卫生安全的能力得以增强</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机构数目</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有待开发</w:t>
                  </w: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eastAsia="en-US"/>
                    </w:rPr>
                    <w:t>2.</w:t>
                  </w:r>
                  <w:r w:rsidRPr="00F239C8">
                    <w:rPr>
                      <w:rFonts w:ascii="Arial" w:hAnsi="Arial" w:cs="Arial" w:hint="eastAsia"/>
                      <w:kern w:val="0"/>
                      <w:sz w:val="24"/>
                      <w:szCs w:val="24"/>
                      <w:lang w:val="en-GB"/>
                    </w:rPr>
                    <w:t>出版物</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国际杂志发表文章数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出版书籍数</w:t>
                  </w:r>
                  <w:r w:rsidRPr="00F239C8">
                    <w:rPr>
                      <w:rFonts w:ascii="Arial" w:hAnsi="Arial" w:cs="Arial"/>
                      <w:kern w:val="0"/>
                      <w:sz w:val="24"/>
                      <w:szCs w:val="24"/>
                      <w:lang w:val="en-GB"/>
                    </w:rPr>
                    <w:t xml:space="preserve"> </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3.</w:t>
                  </w:r>
                  <w:r w:rsidRPr="00F239C8">
                    <w:rPr>
                      <w:rFonts w:ascii="Arial" w:hAnsi="Arial" w:cs="Arial" w:hint="eastAsia"/>
                      <w:kern w:val="0"/>
                      <w:sz w:val="24"/>
                      <w:szCs w:val="24"/>
                      <w:lang w:val="en-GB"/>
                    </w:rPr>
                    <w:t>中国和低收入国家建立的</w:t>
                  </w:r>
                  <w:proofErr w:type="gramStart"/>
                  <w:r w:rsidRPr="00F239C8">
                    <w:rPr>
                      <w:rFonts w:ascii="Arial" w:hAnsi="Arial" w:cs="Arial" w:hint="eastAsia"/>
                      <w:kern w:val="0"/>
                      <w:sz w:val="24"/>
                      <w:szCs w:val="24"/>
                      <w:lang w:val="en-GB"/>
                    </w:rPr>
                    <w:t>研究伙伴</w:t>
                  </w:r>
                  <w:proofErr w:type="gramEnd"/>
                  <w:r w:rsidRPr="00F239C8">
                    <w:rPr>
                      <w:rFonts w:ascii="Arial" w:hAnsi="Arial" w:cs="Arial" w:hint="eastAsia"/>
                      <w:kern w:val="0"/>
                      <w:sz w:val="24"/>
                      <w:szCs w:val="24"/>
                      <w:lang w:val="en-GB"/>
                    </w:rPr>
                    <w:t>关系</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伙伴关系数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联合出版物数</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2</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1.</w:t>
                  </w:r>
                  <w:r w:rsidRPr="00F239C8">
                    <w:rPr>
                      <w:rFonts w:ascii="Arial" w:hAnsi="Arial" w:cs="Arial" w:hint="eastAsia"/>
                      <w:kern w:val="0"/>
                      <w:sz w:val="24"/>
                      <w:szCs w:val="24"/>
                      <w:lang w:val="en-GB"/>
                    </w:rPr>
                    <w:t>了解全球健康发展合作最佳实践的中国政府和研究机构</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相关人员的学习心得数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实施机构的综述</w:t>
                  </w: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2.</w:t>
                  </w:r>
                  <w:r w:rsidRPr="00F239C8">
                    <w:rPr>
                      <w:rFonts w:ascii="Arial" w:hAnsi="Arial" w:cs="Arial" w:hint="eastAsia"/>
                      <w:kern w:val="0"/>
                      <w:sz w:val="24"/>
                      <w:szCs w:val="24"/>
                      <w:lang w:val="en-GB"/>
                    </w:rPr>
                    <w:t>参与低收入国家的联合卫生部门工作</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参与合作的部门数</w:t>
                  </w:r>
                </w:p>
              </w:tc>
              <w:tc>
                <w:tcPr>
                  <w:tcW w:w="1417" w:type="dxa"/>
                  <w:vMerge/>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3.</w:t>
                  </w:r>
                  <w:r w:rsidRPr="00F239C8">
                    <w:rPr>
                      <w:rFonts w:ascii="Arial" w:hAnsi="Arial" w:cs="Arial" w:hint="eastAsia"/>
                      <w:kern w:val="0"/>
                      <w:sz w:val="24"/>
                      <w:szCs w:val="24"/>
                      <w:lang w:val="en-GB"/>
                    </w:rPr>
                    <w:t>应用最佳实践的中国政策提案</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 xml:space="preserve">- </w:t>
                  </w:r>
                  <w:r w:rsidRPr="00F239C8">
                    <w:rPr>
                      <w:rFonts w:ascii="Arial" w:hAnsi="Arial" w:cs="Arial" w:hint="eastAsia"/>
                      <w:kern w:val="0"/>
                      <w:sz w:val="24"/>
                      <w:szCs w:val="24"/>
                      <w:lang w:val="en-GB"/>
                    </w:rPr>
                    <w:t>提案数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实施机构的综述</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3</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1.</w:t>
                  </w:r>
                  <w:r w:rsidRPr="00F239C8">
                    <w:rPr>
                      <w:rFonts w:ascii="Arial" w:hAnsi="Arial" w:cs="Arial" w:hint="eastAsia"/>
                      <w:kern w:val="0"/>
                      <w:sz w:val="24"/>
                      <w:szCs w:val="24"/>
                      <w:lang w:val="en-GB"/>
                    </w:rPr>
                    <w:t>加入全球健康研究、培训和政策制定网络的中方机构</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参加网络的机构数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发表的研究报告数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培训材料数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培训课程数</w:t>
                  </w: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从第三年开始</w:t>
                  </w: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2.</w:t>
                  </w:r>
                  <w:r w:rsidRPr="00F239C8">
                    <w:rPr>
                      <w:rFonts w:ascii="Arial" w:hAnsi="Arial" w:cs="Arial" w:hint="eastAsia"/>
                      <w:kern w:val="0"/>
                      <w:sz w:val="24"/>
                      <w:szCs w:val="24"/>
                      <w:lang w:val="en-GB"/>
                    </w:rPr>
                    <w:t>中国国家全球健康战略建议书</w:t>
                  </w:r>
                </w:p>
              </w:tc>
              <w:tc>
                <w:tcPr>
                  <w:tcW w:w="2552" w:type="dxa"/>
                </w:tcPr>
                <w:p w:rsidR="00F239C8" w:rsidRPr="00F239C8" w:rsidRDefault="00F239C8" w:rsidP="00C779B1">
                  <w:pPr>
                    <w:widowControl/>
                    <w:ind w:firstLine="0"/>
                    <w:jc w:val="left"/>
                    <w:rPr>
                      <w:rFonts w:ascii="Arial" w:hAnsi="Arial" w:cs="Arial"/>
                      <w:kern w:val="0"/>
                      <w:sz w:val="24"/>
                      <w:szCs w:val="24"/>
                      <w:lang w:val="en-GB"/>
                    </w:rPr>
                  </w:pP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3</w:t>
                  </w:r>
                  <w:r w:rsidRPr="00F239C8">
                    <w:rPr>
                      <w:rFonts w:ascii="Arial" w:hAnsi="Arial" w:cs="Arial" w:hint="eastAsia"/>
                      <w:kern w:val="0"/>
                      <w:sz w:val="24"/>
                      <w:szCs w:val="24"/>
                      <w:lang w:val="en-GB"/>
                    </w:rPr>
                    <w:t>在全球健康机构中担任高级职位的中方人员数</w:t>
                  </w:r>
                </w:p>
              </w:tc>
              <w:tc>
                <w:tcPr>
                  <w:tcW w:w="2552" w:type="dxa"/>
                </w:tcPr>
                <w:p w:rsidR="00F239C8" w:rsidRPr="00F239C8" w:rsidRDefault="00F239C8" w:rsidP="00C779B1">
                  <w:pPr>
                    <w:widowControl/>
                    <w:ind w:firstLine="0"/>
                    <w:jc w:val="left"/>
                    <w:rPr>
                      <w:rFonts w:ascii="Arial" w:hAnsi="Arial" w:cs="Arial"/>
                      <w:kern w:val="0"/>
                      <w:sz w:val="24"/>
                      <w:szCs w:val="24"/>
                      <w:lang w:val="en-GB"/>
                    </w:rPr>
                  </w:pPr>
                </w:p>
              </w:tc>
              <w:tc>
                <w:tcPr>
                  <w:tcW w:w="141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卫生部国际合作司</w:t>
                  </w:r>
                </w:p>
              </w:tc>
              <w:tc>
                <w:tcPr>
                  <w:tcW w:w="1276"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卫生部国际合作司</w:t>
                  </w:r>
                </w:p>
              </w:tc>
              <w:tc>
                <w:tcPr>
                  <w:tcW w:w="1305"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每年年底</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4</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276"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305" w:type="dxa"/>
                </w:tcPr>
                <w:p w:rsidR="00F239C8" w:rsidRPr="00F239C8" w:rsidRDefault="00F239C8" w:rsidP="00C779B1">
                  <w:pPr>
                    <w:widowControl/>
                    <w:ind w:firstLine="0"/>
                    <w:jc w:val="left"/>
                    <w:rPr>
                      <w:rFonts w:ascii="Arial" w:hAnsi="Arial" w:cs="Arial"/>
                      <w:kern w:val="0"/>
                      <w:sz w:val="24"/>
                      <w:szCs w:val="24"/>
                      <w:lang w:val="en-GB" w:eastAsia="en-US"/>
                    </w:rPr>
                  </w:pP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eastAsia="en-US"/>
                    </w:rPr>
                    <w:t>1.</w:t>
                  </w:r>
                  <w:r w:rsidRPr="00F239C8">
                    <w:rPr>
                      <w:rFonts w:ascii="Arial" w:hAnsi="Arial" w:cs="Arial" w:hint="eastAsia"/>
                      <w:kern w:val="0"/>
                      <w:sz w:val="24"/>
                      <w:szCs w:val="24"/>
                      <w:lang w:val="en-GB"/>
                    </w:rPr>
                    <w:t>试点合作状态</w:t>
                  </w:r>
                </w:p>
              </w:tc>
              <w:tc>
                <w:tcPr>
                  <w:tcW w:w="2552" w:type="dxa"/>
                </w:tcPr>
                <w:p w:rsidR="00F239C8" w:rsidRPr="00F239C8" w:rsidRDefault="00F239C8" w:rsidP="00C779B1">
                  <w:pPr>
                    <w:widowControl/>
                    <w:ind w:firstLine="0"/>
                    <w:jc w:val="left"/>
                    <w:rPr>
                      <w:rFonts w:ascii="Arial" w:hAnsi="Arial" w:cs="Arial"/>
                      <w:kern w:val="0"/>
                      <w:sz w:val="24"/>
                      <w:szCs w:val="24"/>
                      <w:lang w:val="en-GB" w:eastAsia="en-US"/>
                    </w:rPr>
                  </w:pPr>
                </w:p>
              </w:tc>
              <w:tc>
                <w:tcPr>
                  <w:tcW w:w="1417"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项目办</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项目实施机构</w:t>
                  </w:r>
                </w:p>
              </w:tc>
              <w:tc>
                <w:tcPr>
                  <w:tcW w:w="1276"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定期的项目进展报告</w:t>
                  </w:r>
                </w:p>
              </w:tc>
              <w:tc>
                <w:tcPr>
                  <w:tcW w:w="1305" w:type="dxa"/>
                  <w:vMerge w:val="restart"/>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2</w:t>
                  </w:r>
                  <w:r w:rsidRPr="00F239C8">
                    <w:rPr>
                      <w:rFonts w:ascii="Arial" w:hAnsi="Arial" w:cs="Arial" w:hint="eastAsia"/>
                      <w:kern w:val="0"/>
                      <w:sz w:val="24"/>
                      <w:szCs w:val="24"/>
                      <w:lang w:val="en-GB"/>
                    </w:rPr>
                    <w:t>次</w:t>
                  </w: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年</w:t>
                  </w:r>
                </w:p>
              </w:tc>
            </w:tr>
            <w:tr w:rsidR="00C779B1" w:rsidRPr="00F239C8">
              <w:tc>
                <w:tcPr>
                  <w:tcW w:w="3197"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kern w:val="0"/>
                      <w:sz w:val="24"/>
                      <w:szCs w:val="24"/>
                      <w:lang w:val="en-GB"/>
                    </w:rPr>
                    <w:t>2.</w:t>
                  </w:r>
                  <w:r w:rsidRPr="00F239C8">
                    <w:rPr>
                      <w:rFonts w:ascii="Arial" w:hAnsi="Arial" w:cs="Arial" w:hint="eastAsia"/>
                      <w:kern w:val="0"/>
                      <w:sz w:val="24"/>
                      <w:szCs w:val="24"/>
                      <w:lang w:val="en-GB"/>
                    </w:rPr>
                    <w:t>被评估的试点和开发出的政策提案</w:t>
                  </w:r>
                </w:p>
              </w:tc>
              <w:tc>
                <w:tcPr>
                  <w:tcW w:w="2552" w:type="dxa"/>
                </w:tcPr>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被评估试点数</w:t>
                  </w:r>
                </w:p>
                <w:p w:rsidR="00F239C8" w:rsidRPr="00F239C8" w:rsidRDefault="00F239C8" w:rsidP="00C779B1">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w:t>
                  </w:r>
                  <w:r w:rsidRPr="00F239C8">
                    <w:rPr>
                      <w:rFonts w:ascii="Arial" w:hAnsi="Arial" w:cs="Arial" w:hint="eastAsia"/>
                      <w:kern w:val="0"/>
                      <w:sz w:val="24"/>
                      <w:szCs w:val="24"/>
                      <w:lang w:val="en-GB"/>
                    </w:rPr>
                    <w:t>被开发的政策提案数</w:t>
                  </w:r>
                </w:p>
              </w:tc>
              <w:tc>
                <w:tcPr>
                  <w:tcW w:w="1417" w:type="dxa"/>
                  <w:vMerge/>
                </w:tcPr>
                <w:p w:rsidR="00F239C8" w:rsidRPr="00F239C8" w:rsidRDefault="00F239C8" w:rsidP="00C779B1">
                  <w:pPr>
                    <w:widowControl/>
                    <w:ind w:firstLine="0"/>
                    <w:jc w:val="left"/>
                    <w:rPr>
                      <w:rFonts w:ascii="Arial" w:hAnsi="Arial" w:cs="Arial"/>
                      <w:kern w:val="0"/>
                      <w:sz w:val="24"/>
                      <w:szCs w:val="24"/>
                      <w:lang w:val="en-GB"/>
                    </w:rPr>
                  </w:pPr>
                </w:p>
              </w:tc>
              <w:tc>
                <w:tcPr>
                  <w:tcW w:w="1276" w:type="dxa"/>
                  <w:vMerge/>
                </w:tcPr>
                <w:p w:rsidR="00F239C8" w:rsidRPr="00F239C8" w:rsidRDefault="00F239C8" w:rsidP="00C779B1">
                  <w:pPr>
                    <w:widowControl/>
                    <w:ind w:firstLine="0"/>
                    <w:jc w:val="left"/>
                    <w:rPr>
                      <w:rFonts w:ascii="Arial" w:hAnsi="Arial" w:cs="Arial"/>
                      <w:kern w:val="0"/>
                      <w:sz w:val="24"/>
                      <w:szCs w:val="24"/>
                      <w:lang w:val="en-GB"/>
                    </w:rPr>
                  </w:pPr>
                </w:p>
              </w:tc>
              <w:tc>
                <w:tcPr>
                  <w:tcW w:w="1305" w:type="dxa"/>
                  <w:vMerge/>
                </w:tcPr>
                <w:p w:rsidR="00F239C8" w:rsidRPr="00F239C8" w:rsidRDefault="00F239C8" w:rsidP="00C779B1">
                  <w:pPr>
                    <w:widowControl/>
                    <w:ind w:firstLine="0"/>
                    <w:jc w:val="left"/>
                    <w:rPr>
                      <w:rFonts w:ascii="Arial" w:hAnsi="Arial" w:cs="Arial"/>
                      <w:kern w:val="0"/>
                      <w:sz w:val="24"/>
                      <w:szCs w:val="24"/>
                      <w:lang w:val="en-GB"/>
                    </w:rPr>
                  </w:pPr>
                </w:p>
              </w:tc>
            </w:tr>
          </w:tbl>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项目将用定量的指标反映定性的产出和结果。这是一个能力建设的项目，力图在复杂的政治环境下去做新的尝试，同时在英国</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和中国政府间为将来建立全球健康方面的合作关系。此阶段尚不适宜纳入挽救生命、减少死亡类指标，因为两国政府尚未就如何促成这些</w:t>
            </w:r>
            <w:r w:rsidRPr="00F239C8">
              <w:rPr>
                <w:rFonts w:ascii="Arial" w:hAnsi="Arial" w:cs="Arial" w:hint="eastAsia"/>
                <w:kern w:val="0"/>
                <w:sz w:val="24"/>
                <w:szCs w:val="24"/>
                <w:lang w:val="en-GB"/>
              </w:rPr>
              <w:lastRenderedPageBreak/>
              <w:t>转变达成政治共识。但是，希望项目的试点工作可能产出具体的健康成果，也期望这些试点的结果框架可以包括这些测量指标。项目第四年更新的逻辑框架中也可能会包括更多的具体结果指标。</w:t>
            </w:r>
          </w:p>
          <w:p w:rsidR="00F239C8" w:rsidRPr="00F239C8" w:rsidRDefault="00F239C8" w:rsidP="00F239C8">
            <w:pPr>
              <w:spacing w:line="360" w:lineRule="auto"/>
              <w:ind w:firstLine="0"/>
              <w:rPr>
                <w:rFonts w:ascii="Arial" w:hAnsi="Arial" w:cs="Arial"/>
                <w:kern w:val="0"/>
                <w:sz w:val="24"/>
                <w:szCs w:val="24"/>
                <w:lang w:val="en-GB"/>
              </w:rPr>
            </w:pPr>
            <w:r w:rsidRPr="00F239C8">
              <w:rPr>
                <w:rFonts w:ascii="Arial" w:hAnsi="Arial" w:cs="Arial" w:hint="eastAsia"/>
                <w:b/>
                <w:bCs/>
                <w:kern w:val="0"/>
                <w:sz w:val="24"/>
                <w:szCs w:val="24"/>
                <w:u w:val="single"/>
                <w:lang w:val="en-GB"/>
              </w:rPr>
              <w:t>项目评估</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鉴于这是一个能力建设项目，产出和结果均为定性数据，结果和影响具有复杂和</w:t>
            </w:r>
            <w:proofErr w:type="gramStart"/>
            <w:r w:rsidRPr="00F239C8">
              <w:rPr>
                <w:rFonts w:ascii="Arial" w:hAnsi="Arial" w:cs="Arial" w:hint="eastAsia"/>
                <w:kern w:val="0"/>
                <w:sz w:val="24"/>
                <w:szCs w:val="24"/>
                <w:lang w:val="en-GB"/>
              </w:rPr>
              <w:t>不</w:t>
            </w:r>
            <w:proofErr w:type="gramEnd"/>
            <w:r w:rsidRPr="00F239C8">
              <w:rPr>
                <w:rFonts w:ascii="Arial" w:hAnsi="Arial" w:cs="Arial" w:hint="eastAsia"/>
                <w:kern w:val="0"/>
                <w:sz w:val="24"/>
                <w:szCs w:val="24"/>
                <w:lang w:val="en-GB"/>
              </w:rPr>
              <w:t>可测量性的特性，本项目将无法开展正式全面的影响评估。本项目的两个关键部分均需要正式的独立评估。伙伴关系试点和能力建设。由于该项目对于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是一个创新项目，项目结束后，</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中国办事处需要撰写简报，总结经验教训，特别是和中国携手参与国际卫生论坛的工作方面的经验，以供将来类似项目借鉴。</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u w:val="single"/>
                <w:lang w:val="en-GB"/>
              </w:rPr>
              <w:t>创新性的试点合作</w:t>
            </w:r>
            <w:r w:rsidRPr="00F239C8">
              <w:rPr>
                <w:rFonts w:ascii="Arial" w:hAnsi="Arial" w:cs="Arial" w:hint="eastAsia"/>
                <w:kern w:val="0"/>
                <w:sz w:val="24"/>
                <w:szCs w:val="24"/>
                <w:lang w:val="en-GB"/>
              </w:rPr>
              <w:t>需要单独评估，因为其是积累经验、增进了解和能力建设转化成具体成效的主要机制。评估目的在于了解每个试点合作的影响，积累在低收入国家实施中国技术援助的经验。评估结果的使用者包括卫生部、中方实施机构、发展中国家政府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。每个试点开始前均需对干预前情况进行基线调查。评估将参照经合组织的主要标准，从相关性、有效性，高效性，影响和</w:t>
            </w:r>
            <w:proofErr w:type="gramStart"/>
            <w:r w:rsidRPr="00F239C8">
              <w:rPr>
                <w:rFonts w:ascii="Arial" w:hAnsi="Arial" w:cs="Arial" w:hint="eastAsia"/>
                <w:kern w:val="0"/>
                <w:sz w:val="24"/>
                <w:szCs w:val="24"/>
                <w:lang w:val="en-GB"/>
              </w:rPr>
              <w:t>可</w:t>
            </w:r>
            <w:proofErr w:type="gramEnd"/>
            <w:r w:rsidRPr="00F239C8">
              <w:rPr>
                <w:rFonts w:ascii="Arial" w:hAnsi="Arial" w:cs="Arial" w:hint="eastAsia"/>
                <w:kern w:val="0"/>
                <w:sz w:val="24"/>
                <w:szCs w:val="24"/>
                <w:lang w:val="en-GB"/>
              </w:rPr>
              <w:t>持续性五个方面开展。试点开始之初，一旦确定试点的具体目标即应确定主要的评估点。评估要有对照国家或对照问题。试点逻辑框架的开发、后续监测评估应适当包含诸如避免死亡数、每例避免死亡的费用等指标，因为这些是与当今国际最佳实践相关的指标。评估在试点结束后进行。根据试点目标选择评估方法。独立评估人将根据最佳实践的内容确定适宜的评估方法，但要应同时包括定性和定量研究方法。</w:t>
            </w:r>
          </w:p>
          <w:p w:rsidR="00F239C8" w:rsidRPr="00F239C8" w:rsidRDefault="00F239C8" w:rsidP="00B13FB8">
            <w:pPr>
              <w:widowControl/>
              <w:numPr>
                <w:ilvl w:val="0"/>
                <w:numId w:val="6"/>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项目将</w:t>
            </w:r>
            <w:r w:rsidRPr="00F239C8">
              <w:rPr>
                <w:rFonts w:ascii="Arial" w:hAnsi="Arial" w:cs="Arial" w:hint="eastAsia"/>
                <w:kern w:val="0"/>
                <w:sz w:val="24"/>
                <w:szCs w:val="24"/>
                <w:u w:val="single"/>
                <w:lang w:val="en-GB"/>
              </w:rPr>
              <w:t>对核心机构能力、理解程度和国际健康事务的参与度</w:t>
            </w:r>
            <w:r w:rsidRPr="00F239C8">
              <w:rPr>
                <w:rFonts w:ascii="Arial" w:hAnsi="Arial" w:cs="Arial" w:hint="eastAsia"/>
                <w:kern w:val="0"/>
                <w:sz w:val="24"/>
                <w:szCs w:val="24"/>
                <w:lang w:val="en-GB"/>
              </w:rPr>
              <w:t>进行单独地评价，因为这些是变化理论的，也是实现项目长期影响的核心要素。评估主要是为了了解中方是如何在项目过程中提高能力，以及哪种能力建设的方法最为有效。评估结果可供卫生部、中方实施机构和</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使用。</w:t>
            </w:r>
            <w:r w:rsidRPr="00F239C8">
              <w:rPr>
                <w:rFonts w:ascii="Arial" w:hAnsi="Arial" w:cs="Arial" w:hint="eastAsia"/>
                <w:kern w:val="0"/>
                <w:sz w:val="24"/>
                <w:szCs w:val="24"/>
                <w:lang w:val="en-GB"/>
              </w:rPr>
              <w:t>DFID</w:t>
            </w:r>
            <w:r w:rsidRPr="00F239C8">
              <w:rPr>
                <w:rFonts w:ascii="Arial" w:hAnsi="Arial" w:cs="Arial" w:hint="eastAsia"/>
                <w:kern w:val="0"/>
                <w:sz w:val="24"/>
                <w:szCs w:val="24"/>
                <w:lang w:val="en-GB"/>
              </w:rPr>
              <w:t>可从中学习经验，并运用到未来与其他新兴经济体的合作中去。独立评估应在项目之</w:t>
            </w:r>
            <w:proofErr w:type="gramStart"/>
            <w:r w:rsidRPr="00F239C8">
              <w:rPr>
                <w:rFonts w:ascii="Arial" w:hAnsi="Arial" w:cs="Arial" w:hint="eastAsia"/>
                <w:kern w:val="0"/>
                <w:sz w:val="24"/>
                <w:szCs w:val="24"/>
                <w:lang w:val="en-GB"/>
              </w:rPr>
              <w:t>初使用</w:t>
            </w:r>
            <w:proofErr w:type="gramEnd"/>
            <w:r w:rsidRPr="00F239C8">
              <w:rPr>
                <w:rFonts w:ascii="Arial" w:hAnsi="Arial" w:cs="Arial" w:hint="eastAsia"/>
                <w:kern w:val="0"/>
                <w:sz w:val="24"/>
                <w:szCs w:val="24"/>
                <w:lang w:val="en-GB"/>
              </w:rPr>
              <w:t>调查技术或其他机构能力评估技术开展基线调查。全面评估在项目结束前进行。需要设计专门的调查用于测量中方在基线和未来参与全球健康政策研讨和治理的结果。对对照机构精细评估在方法学上是有困难的。可以考虑转为关注“和大量机构的合作是如何影响其他机构的，比如经验传播等”。通常机构之间都有非正式的信息交换，这也应被视为间接收益。</w:t>
            </w:r>
          </w:p>
        </w:tc>
      </w:tr>
      <w:tr w:rsidR="00F239C8" w:rsidRPr="00F239C8">
        <w:trPr>
          <w:trHeight w:val="840"/>
        </w:trPr>
        <w:tc>
          <w:tcPr>
            <w:tcW w:w="10272" w:type="dxa"/>
          </w:tcPr>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lastRenderedPageBreak/>
              <w:t>逻辑框架</w:t>
            </w:r>
            <w:r w:rsidRPr="00F239C8">
              <w:rPr>
                <w:rFonts w:ascii="Arial" w:hAnsi="Arial" w:cs="Arial"/>
                <w:b/>
                <w:bCs/>
                <w:kern w:val="0"/>
                <w:sz w:val="24"/>
                <w:szCs w:val="24"/>
                <w:lang w:val="en-GB"/>
              </w:rPr>
              <w:t xml:space="preserve">  </w:t>
            </w:r>
          </w:p>
          <w:p w:rsidR="00F239C8" w:rsidRPr="00F239C8" w:rsidRDefault="00F239C8" w:rsidP="00F239C8">
            <w:pPr>
              <w:widowControl/>
              <w:spacing w:line="360" w:lineRule="auto"/>
              <w:ind w:firstLine="0"/>
              <w:jc w:val="left"/>
              <w:rPr>
                <w:rFonts w:ascii="Arial" w:hAnsi="Arial" w:cs="Arial"/>
                <w:b/>
                <w:bCs/>
                <w:kern w:val="0"/>
                <w:sz w:val="24"/>
                <w:szCs w:val="24"/>
                <w:lang w:val="en-GB"/>
              </w:rPr>
            </w:pPr>
            <w:r w:rsidRPr="00F239C8">
              <w:rPr>
                <w:rFonts w:ascii="Arial" w:hAnsi="Arial" w:cs="Arial" w:hint="eastAsia"/>
                <w:b/>
                <w:bCs/>
                <w:kern w:val="0"/>
                <w:sz w:val="24"/>
                <w:szCs w:val="24"/>
                <w:lang w:val="en-GB"/>
              </w:rPr>
              <w:t>干预的逻辑框架问题编号：</w:t>
            </w:r>
          </w:p>
        </w:tc>
      </w:tr>
    </w:tbl>
    <w:p w:rsidR="00F239C8" w:rsidRPr="00F239C8" w:rsidRDefault="00F239C8" w:rsidP="00F239C8">
      <w:pPr>
        <w:widowControl/>
        <w:spacing w:afterLines="50" w:after="156" w:line="360" w:lineRule="auto"/>
        <w:ind w:left="1276" w:hanging="1276"/>
        <w:jc w:val="left"/>
        <w:rPr>
          <w:b/>
          <w:kern w:val="0"/>
          <w:sz w:val="24"/>
          <w:szCs w:val="24"/>
          <w:u w:val="single"/>
          <w:lang w:val="en-GB"/>
        </w:rPr>
      </w:pPr>
      <w:r w:rsidRPr="00F239C8">
        <w:rPr>
          <w:rFonts w:ascii="Arial" w:hAnsi="Arial" w:cs="Arial"/>
          <w:kern w:val="0"/>
          <w:sz w:val="24"/>
          <w:szCs w:val="24"/>
          <w:lang w:val="en-GB"/>
        </w:rPr>
        <w:br w:type="page"/>
      </w:r>
      <w:r w:rsidRPr="00F239C8">
        <w:rPr>
          <w:rFonts w:hAnsi="Arial"/>
          <w:b/>
          <w:kern w:val="0"/>
          <w:sz w:val="24"/>
          <w:szCs w:val="24"/>
          <w:u w:val="single"/>
          <w:lang w:val="en-GB"/>
        </w:rPr>
        <w:lastRenderedPageBreak/>
        <w:t>附件</w:t>
      </w:r>
      <w:r w:rsidR="00651167">
        <w:rPr>
          <w:rFonts w:hAnsi="Arial" w:hint="eastAsia"/>
          <w:b/>
          <w:kern w:val="0"/>
          <w:sz w:val="24"/>
          <w:szCs w:val="24"/>
          <w:u w:val="single"/>
          <w:lang w:val="en-GB"/>
        </w:rPr>
        <w:t>1</w:t>
      </w:r>
      <w:r w:rsidR="00C779B1">
        <w:rPr>
          <w:rFonts w:hAnsi="Arial" w:hint="eastAsia"/>
          <w:b/>
          <w:kern w:val="0"/>
          <w:sz w:val="24"/>
          <w:szCs w:val="24"/>
          <w:u w:val="single"/>
          <w:lang w:val="en-GB"/>
        </w:rPr>
        <w:t>-1</w:t>
      </w:r>
      <w:r w:rsidRPr="00F239C8">
        <w:rPr>
          <w:b/>
          <w:kern w:val="0"/>
          <w:sz w:val="24"/>
          <w:szCs w:val="24"/>
          <w:u w:val="single"/>
          <w:lang w:val="en-GB"/>
        </w:rPr>
        <w:t xml:space="preserve">: </w:t>
      </w:r>
    </w:p>
    <w:p w:rsidR="00F239C8" w:rsidRPr="00F239C8" w:rsidRDefault="00F239C8" w:rsidP="00F239C8">
      <w:pPr>
        <w:widowControl/>
        <w:spacing w:afterLines="50" w:after="156" w:line="360" w:lineRule="auto"/>
        <w:ind w:left="1276" w:hanging="1276"/>
        <w:jc w:val="center"/>
        <w:rPr>
          <w:b/>
          <w:kern w:val="0"/>
          <w:sz w:val="24"/>
          <w:szCs w:val="24"/>
          <w:u w:val="single"/>
          <w:lang w:val="en-GB"/>
        </w:rPr>
      </w:pPr>
      <w:r w:rsidRPr="00F239C8">
        <w:rPr>
          <w:rFonts w:hAnsi="Arial"/>
          <w:b/>
          <w:kern w:val="0"/>
          <w:sz w:val="24"/>
          <w:szCs w:val="24"/>
          <w:u w:val="single"/>
          <w:lang w:val="en-GB"/>
        </w:rPr>
        <w:t>中英全球健康支持项目管理办公室甄选和准入标准</w:t>
      </w:r>
    </w:p>
    <w:p w:rsidR="00F239C8" w:rsidRPr="00F239C8" w:rsidRDefault="00F239C8" w:rsidP="00C779B1">
      <w:pPr>
        <w:widowControl/>
        <w:spacing w:afterLines="50" w:after="156"/>
        <w:ind w:firstLine="0"/>
        <w:rPr>
          <w:b/>
          <w:kern w:val="0"/>
          <w:sz w:val="28"/>
          <w:szCs w:val="28"/>
          <w:u w:val="single"/>
          <w:lang w:val="en-GB"/>
        </w:rPr>
      </w:pPr>
      <w:r w:rsidRPr="00F239C8">
        <w:rPr>
          <w:rFonts w:hAnsi="Arial"/>
          <w:b/>
          <w:kern w:val="0"/>
          <w:sz w:val="28"/>
          <w:szCs w:val="28"/>
          <w:u w:val="single"/>
          <w:lang w:val="en-GB"/>
        </w:rPr>
        <w:t>背景</w:t>
      </w:r>
    </w:p>
    <w:p w:rsidR="00F239C8" w:rsidRPr="00F239C8" w:rsidRDefault="00F239C8" w:rsidP="00C779B1">
      <w:pPr>
        <w:widowControl/>
        <w:spacing w:afterLines="50" w:after="156"/>
        <w:ind w:firstLine="480"/>
        <w:rPr>
          <w:kern w:val="0"/>
          <w:sz w:val="24"/>
          <w:szCs w:val="24"/>
          <w:lang w:val="en-GB"/>
        </w:rPr>
      </w:pPr>
      <w:r w:rsidRPr="00F239C8">
        <w:rPr>
          <w:kern w:val="0"/>
          <w:sz w:val="24"/>
          <w:szCs w:val="24"/>
          <w:lang w:val="en-GB"/>
        </w:rPr>
        <w:t>2011</w:t>
      </w:r>
      <w:r w:rsidRPr="00F239C8">
        <w:rPr>
          <w:rFonts w:hAnsi="Arial"/>
          <w:kern w:val="0"/>
          <w:sz w:val="24"/>
          <w:szCs w:val="24"/>
          <w:lang w:val="en-GB"/>
        </w:rPr>
        <w:t>年</w:t>
      </w:r>
      <w:r w:rsidRPr="00F239C8">
        <w:rPr>
          <w:kern w:val="0"/>
          <w:sz w:val="24"/>
          <w:szCs w:val="24"/>
          <w:lang w:val="en-GB"/>
        </w:rPr>
        <w:t>7</w:t>
      </w:r>
      <w:r w:rsidRPr="00F239C8">
        <w:rPr>
          <w:rFonts w:hAnsi="Arial"/>
          <w:kern w:val="0"/>
          <w:sz w:val="24"/>
          <w:szCs w:val="24"/>
          <w:lang w:val="en-GB"/>
        </w:rPr>
        <w:t>月，中国商务部和英国政府签订全球发展合作伙伴谅解备忘录。在此框架下，英国国际发展部（以下简称</w:t>
      </w:r>
      <w:r w:rsidRPr="00F239C8">
        <w:rPr>
          <w:kern w:val="0"/>
          <w:sz w:val="24"/>
          <w:szCs w:val="24"/>
          <w:lang w:val="en-GB"/>
        </w:rPr>
        <w:t>DFID</w:t>
      </w:r>
      <w:r w:rsidRPr="00F239C8">
        <w:rPr>
          <w:rFonts w:hAnsi="Arial"/>
          <w:kern w:val="0"/>
          <w:sz w:val="24"/>
          <w:szCs w:val="24"/>
          <w:lang w:val="en-GB"/>
        </w:rPr>
        <w:t>）和卫生部、商务部正在启动全球健康支持项目（以下简称</w:t>
      </w:r>
      <w:r w:rsidRPr="00F239C8">
        <w:rPr>
          <w:kern w:val="0"/>
          <w:sz w:val="24"/>
          <w:szCs w:val="24"/>
          <w:lang w:val="en-GB"/>
        </w:rPr>
        <w:t>GHSP</w:t>
      </w:r>
      <w:r w:rsidRPr="00F239C8">
        <w:rPr>
          <w:rFonts w:hAnsi="Arial"/>
          <w:kern w:val="0"/>
          <w:sz w:val="24"/>
          <w:szCs w:val="24"/>
          <w:lang w:val="en-GB"/>
        </w:rPr>
        <w:t>项目）。</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 xml:space="preserve">　　卫生部和</w:t>
      </w:r>
      <w:r w:rsidRPr="00F239C8">
        <w:rPr>
          <w:kern w:val="0"/>
          <w:sz w:val="24"/>
          <w:szCs w:val="24"/>
          <w:lang w:val="en-GB"/>
        </w:rPr>
        <w:t>DFID</w:t>
      </w:r>
      <w:r w:rsidRPr="00F239C8">
        <w:rPr>
          <w:rFonts w:hAnsi="Arial"/>
          <w:kern w:val="0"/>
          <w:sz w:val="24"/>
          <w:szCs w:val="24"/>
          <w:lang w:val="en-GB"/>
        </w:rPr>
        <w:t>拟联合甄选</w:t>
      </w:r>
      <w:proofErr w:type="gramStart"/>
      <w:r w:rsidRPr="00F239C8">
        <w:rPr>
          <w:rFonts w:hAnsi="Arial"/>
          <w:kern w:val="0"/>
          <w:sz w:val="24"/>
          <w:szCs w:val="24"/>
          <w:lang w:val="en-GB"/>
        </w:rPr>
        <w:t>一</w:t>
      </w:r>
      <w:proofErr w:type="gramEnd"/>
      <w:r w:rsidRPr="00F239C8">
        <w:rPr>
          <w:rFonts w:hAnsi="Arial"/>
          <w:kern w:val="0"/>
          <w:sz w:val="24"/>
          <w:szCs w:val="24"/>
          <w:lang w:val="en-GB"/>
        </w:rPr>
        <w:t>国内现有公共机构主持项目管理办公室（以下简称项目办）。此办公室将负责整体项目管理，并向</w:t>
      </w:r>
      <w:r w:rsidRPr="00F239C8">
        <w:rPr>
          <w:kern w:val="0"/>
          <w:sz w:val="24"/>
          <w:szCs w:val="24"/>
          <w:lang w:val="en-GB"/>
        </w:rPr>
        <w:t>“</w:t>
      </w:r>
      <w:r w:rsidRPr="00F239C8">
        <w:rPr>
          <w:rFonts w:hAnsi="Arial"/>
          <w:kern w:val="0"/>
          <w:sz w:val="24"/>
          <w:szCs w:val="24"/>
          <w:lang w:val="en-GB"/>
        </w:rPr>
        <w:t>战略指导委员会</w:t>
      </w:r>
      <w:r w:rsidRPr="00F239C8">
        <w:rPr>
          <w:kern w:val="0"/>
          <w:sz w:val="24"/>
          <w:szCs w:val="24"/>
          <w:lang w:val="en-GB"/>
        </w:rPr>
        <w:t>”</w:t>
      </w:r>
      <w:r w:rsidRPr="00F239C8">
        <w:rPr>
          <w:rFonts w:hAnsi="Arial"/>
          <w:kern w:val="0"/>
          <w:sz w:val="24"/>
          <w:szCs w:val="24"/>
          <w:lang w:val="en-GB"/>
        </w:rPr>
        <w:t>负责。</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项目办的职责包括：</w:t>
      </w:r>
    </w:p>
    <w:p w:rsidR="00F239C8" w:rsidRPr="00F239C8" w:rsidRDefault="00F239C8" w:rsidP="00C779B1">
      <w:pPr>
        <w:widowControl/>
        <w:spacing w:afterLines="50" w:after="156"/>
        <w:ind w:firstLineChars="200" w:firstLine="480"/>
        <w:rPr>
          <w:kern w:val="0"/>
          <w:sz w:val="24"/>
          <w:szCs w:val="24"/>
          <w:lang w:val="en-GB"/>
        </w:rPr>
      </w:pPr>
      <w:r w:rsidRPr="00F239C8">
        <w:rPr>
          <w:kern w:val="0"/>
          <w:sz w:val="24"/>
          <w:szCs w:val="24"/>
          <w:lang w:val="en-GB"/>
        </w:rPr>
        <w:t>1.</w:t>
      </w:r>
      <w:r w:rsidRPr="00F239C8">
        <w:rPr>
          <w:rFonts w:hAnsi="Arial"/>
          <w:kern w:val="0"/>
          <w:sz w:val="24"/>
          <w:szCs w:val="24"/>
          <w:lang w:val="en-GB"/>
        </w:rPr>
        <w:t>项目日常管理</w:t>
      </w:r>
    </w:p>
    <w:p w:rsidR="00F239C8" w:rsidRPr="00F239C8" w:rsidRDefault="00F239C8" w:rsidP="00C779B1">
      <w:pPr>
        <w:widowControl/>
        <w:spacing w:afterLines="50" w:after="156"/>
        <w:ind w:firstLineChars="200" w:firstLine="480"/>
        <w:rPr>
          <w:kern w:val="0"/>
          <w:sz w:val="24"/>
          <w:szCs w:val="24"/>
          <w:lang w:val="en-GB"/>
        </w:rPr>
      </w:pPr>
      <w:r w:rsidRPr="00F239C8">
        <w:rPr>
          <w:kern w:val="0"/>
          <w:sz w:val="24"/>
          <w:szCs w:val="24"/>
          <w:lang w:val="en-GB"/>
        </w:rPr>
        <w:t>2.</w:t>
      </w:r>
      <w:r w:rsidRPr="00F239C8">
        <w:rPr>
          <w:rFonts w:hAnsi="Arial"/>
          <w:kern w:val="0"/>
          <w:sz w:val="24"/>
          <w:szCs w:val="24"/>
          <w:lang w:val="en-GB"/>
        </w:rPr>
        <w:t>采购和财务管理</w:t>
      </w:r>
    </w:p>
    <w:p w:rsidR="00F239C8" w:rsidRPr="00F239C8" w:rsidRDefault="00F239C8" w:rsidP="00C779B1">
      <w:pPr>
        <w:widowControl/>
        <w:spacing w:afterLines="50" w:after="156"/>
        <w:ind w:firstLineChars="200" w:firstLine="480"/>
        <w:rPr>
          <w:kern w:val="0"/>
          <w:sz w:val="24"/>
          <w:szCs w:val="24"/>
          <w:lang w:val="en-GB"/>
        </w:rPr>
      </w:pPr>
      <w:r w:rsidRPr="00F239C8">
        <w:rPr>
          <w:kern w:val="0"/>
          <w:sz w:val="24"/>
          <w:szCs w:val="24"/>
          <w:lang w:val="en-GB"/>
        </w:rPr>
        <w:t>3.</w:t>
      </w:r>
      <w:r w:rsidRPr="00F239C8">
        <w:rPr>
          <w:rFonts w:hAnsi="Arial"/>
          <w:kern w:val="0"/>
          <w:sz w:val="24"/>
          <w:szCs w:val="24"/>
          <w:lang w:val="en-GB"/>
        </w:rPr>
        <w:t>监督、报告和评估</w:t>
      </w:r>
    </w:p>
    <w:p w:rsidR="00F239C8" w:rsidRPr="00F239C8" w:rsidRDefault="00F239C8" w:rsidP="00C779B1">
      <w:pPr>
        <w:widowControl/>
        <w:spacing w:afterLines="50" w:after="156"/>
        <w:ind w:firstLine="0"/>
        <w:jc w:val="left"/>
        <w:rPr>
          <w:b/>
          <w:kern w:val="0"/>
          <w:sz w:val="28"/>
          <w:szCs w:val="28"/>
          <w:u w:val="single"/>
          <w:lang w:val="en-GB"/>
        </w:rPr>
      </w:pPr>
      <w:r w:rsidRPr="00F239C8">
        <w:rPr>
          <w:rFonts w:hAnsi="Arial"/>
          <w:b/>
          <w:kern w:val="0"/>
          <w:sz w:val="28"/>
          <w:szCs w:val="28"/>
          <w:u w:val="single"/>
          <w:lang w:val="en-GB"/>
        </w:rPr>
        <w:t>项目</w:t>
      </w:r>
      <w:proofErr w:type="gramStart"/>
      <w:r w:rsidRPr="00F239C8">
        <w:rPr>
          <w:rFonts w:hAnsi="Arial"/>
          <w:b/>
          <w:kern w:val="0"/>
          <w:sz w:val="28"/>
          <w:szCs w:val="28"/>
          <w:u w:val="single"/>
          <w:lang w:val="en-GB"/>
        </w:rPr>
        <w:t>办选择</w:t>
      </w:r>
      <w:proofErr w:type="gramEnd"/>
      <w:r w:rsidRPr="00F239C8">
        <w:rPr>
          <w:rFonts w:hAnsi="Arial"/>
          <w:b/>
          <w:kern w:val="0"/>
          <w:sz w:val="28"/>
          <w:szCs w:val="28"/>
          <w:u w:val="single"/>
          <w:lang w:val="en-GB"/>
        </w:rPr>
        <w:t>程序</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w:t>
      </w:r>
      <w:r w:rsidRPr="00F239C8">
        <w:rPr>
          <w:rFonts w:hAnsi="Arial"/>
          <w:kern w:val="0"/>
          <w:sz w:val="24"/>
          <w:szCs w:val="24"/>
          <w:u w:val="single"/>
          <w:lang w:val="en-GB"/>
        </w:rPr>
        <w:t xml:space="preserve">　甄选的目的</w:t>
      </w:r>
      <w:r w:rsidRPr="00F239C8">
        <w:rPr>
          <w:rFonts w:hAnsi="Arial"/>
          <w:kern w:val="0"/>
          <w:sz w:val="24"/>
          <w:szCs w:val="24"/>
          <w:lang w:val="en-GB"/>
        </w:rPr>
        <w:t>在于选择现有的</w:t>
      </w:r>
      <w:r w:rsidRPr="00F239C8">
        <w:rPr>
          <w:rFonts w:hAnsi="Arial" w:hint="eastAsia"/>
          <w:kern w:val="0"/>
          <w:sz w:val="24"/>
          <w:szCs w:val="24"/>
          <w:lang w:val="en-GB"/>
        </w:rPr>
        <w:t>、</w:t>
      </w:r>
      <w:r w:rsidRPr="00F239C8">
        <w:rPr>
          <w:rFonts w:hAnsi="Arial"/>
          <w:kern w:val="0"/>
          <w:sz w:val="24"/>
          <w:szCs w:val="24"/>
          <w:lang w:val="en-GB"/>
        </w:rPr>
        <w:t>资质最佳的中国公共机构</w:t>
      </w:r>
      <w:r w:rsidRPr="00F239C8">
        <w:rPr>
          <w:rFonts w:hAnsi="Arial" w:hint="eastAsia"/>
          <w:kern w:val="0"/>
          <w:sz w:val="24"/>
          <w:szCs w:val="24"/>
          <w:lang w:val="en-GB"/>
        </w:rPr>
        <w:t>，以</w:t>
      </w:r>
      <w:r w:rsidRPr="00F239C8">
        <w:rPr>
          <w:rFonts w:hAnsi="Arial"/>
          <w:kern w:val="0"/>
          <w:sz w:val="24"/>
          <w:szCs w:val="24"/>
          <w:lang w:val="en-GB"/>
        </w:rPr>
        <w:t>为全球健康支持项目主持项目管理办公室工作。该办公室应该能够有效地交付项目产出，并且合理管理资源，以使物有所值。</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kern w:val="0"/>
          <w:sz w:val="24"/>
          <w:szCs w:val="24"/>
          <w:lang w:val="en-GB"/>
        </w:rPr>
        <w:t>项目办甄选的主要原则如下：</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联合选择；</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公开、透明；</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选择的项目办将具备能够使</w:t>
      </w:r>
      <w:r w:rsidRPr="00F239C8">
        <w:rPr>
          <w:kern w:val="0"/>
          <w:sz w:val="24"/>
          <w:szCs w:val="24"/>
          <w:lang w:val="en-GB"/>
        </w:rPr>
        <w:t>GHSP</w:t>
      </w:r>
      <w:r w:rsidRPr="00F239C8">
        <w:rPr>
          <w:rFonts w:hAnsi="Arial"/>
          <w:kern w:val="0"/>
          <w:sz w:val="24"/>
          <w:szCs w:val="24"/>
          <w:lang w:val="en-GB"/>
        </w:rPr>
        <w:t>项目实现目标的能力和经验；</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选择的项目办将具备使资金的投入物有所值的能力，并确保可以提供有效且强健的采购和财务管理的能力；</w:t>
      </w:r>
    </w:p>
    <w:p w:rsidR="00F239C8" w:rsidRPr="00F239C8" w:rsidRDefault="00F239C8" w:rsidP="00B13FB8">
      <w:pPr>
        <w:widowControl/>
        <w:numPr>
          <w:ilvl w:val="0"/>
          <w:numId w:val="25"/>
        </w:numPr>
        <w:spacing w:afterLines="50" w:after="156"/>
        <w:jc w:val="left"/>
        <w:rPr>
          <w:kern w:val="0"/>
          <w:sz w:val="24"/>
          <w:szCs w:val="24"/>
          <w:lang w:val="en-GB"/>
        </w:rPr>
      </w:pPr>
      <w:r w:rsidRPr="00F239C8">
        <w:rPr>
          <w:rFonts w:hAnsi="Arial"/>
          <w:kern w:val="0"/>
          <w:sz w:val="24"/>
          <w:szCs w:val="24"/>
          <w:lang w:val="en-GB"/>
        </w:rPr>
        <w:t>时效性：使项目办尽快被选定并尽快开始工作。</w:t>
      </w:r>
    </w:p>
    <w:p w:rsidR="00F239C8" w:rsidRPr="00F239C8" w:rsidRDefault="00F239C8" w:rsidP="00C779B1">
      <w:pPr>
        <w:widowControl/>
        <w:spacing w:afterLines="50" w:after="156"/>
        <w:ind w:firstLine="0"/>
        <w:jc w:val="left"/>
        <w:rPr>
          <w:kern w:val="0"/>
          <w:sz w:val="24"/>
          <w:szCs w:val="24"/>
          <w:lang w:val="en-GB"/>
        </w:rPr>
      </w:pP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项目</w:t>
      </w:r>
      <w:proofErr w:type="gramStart"/>
      <w:r w:rsidRPr="00F239C8">
        <w:rPr>
          <w:rFonts w:hAnsi="Arial"/>
          <w:kern w:val="0"/>
          <w:sz w:val="24"/>
          <w:szCs w:val="24"/>
          <w:lang w:val="en-GB"/>
        </w:rPr>
        <w:t>办选择</w:t>
      </w:r>
      <w:proofErr w:type="gramEnd"/>
      <w:r w:rsidRPr="00F239C8">
        <w:rPr>
          <w:rFonts w:hAnsi="Arial"/>
          <w:kern w:val="0"/>
          <w:sz w:val="24"/>
          <w:szCs w:val="24"/>
          <w:lang w:val="en-GB"/>
        </w:rPr>
        <w:t>将分两个阶段进行：</w:t>
      </w:r>
    </w:p>
    <w:p w:rsidR="00F239C8" w:rsidRPr="00F239C8" w:rsidRDefault="00F239C8" w:rsidP="00B13FB8">
      <w:pPr>
        <w:widowControl/>
        <w:numPr>
          <w:ilvl w:val="1"/>
          <w:numId w:val="26"/>
        </w:numPr>
        <w:spacing w:afterLines="50" w:after="156"/>
        <w:jc w:val="left"/>
        <w:rPr>
          <w:kern w:val="0"/>
          <w:sz w:val="24"/>
          <w:szCs w:val="24"/>
          <w:lang w:val="en-GB"/>
        </w:rPr>
      </w:pPr>
      <w:r w:rsidRPr="00F239C8">
        <w:rPr>
          <w:rFonts w:hAnsi="Arial"/>
          <w:kern w:val="0"/>
          <w:sz w:val="24"/>
          <w:szCs w:val="24"/>
          <w:lang w:val="en-GB"/>
        </w:rPr>
        <w:t>阶段</w:t>
      </w:r>
      <w:r w:rsidRPr="00F239C8">
        <w:rPr>
          <w:kern w:val="0"/>
          <w:sz w:val="24"/>
          <w:szCs w:val="24"/>
          <w:lang w:val="en-GB"/>
        </w:rPr>
        <w:t>1</w:t>
      </w:r>
      <w:r w:rsidRPr="00F239C8">
        <w:rPr>
          <w:rFonts w:hAnsi="Arial" w:hint="eastAsia"/>
          <w:kern w:val="0"/>
          <w:sz w:val="24"/>
          <w:szCs w:val="24"/>
          <w:lang w:val="en-GB"/>
        </w:rPr>
        <w:t>.</w:t>
      </w:r>
      <w:r w:rsidRPr="00F239C8">
        <w:rPr>
          <w:rFonts w:hAnsi="Arial" w:hint="eastAsia"/>
          <w:kern w:val="0"/>
          <w:sz w:val="24"/>
          <w:szCs w:val="24"/>
          <w:lang w:val="en-GB"/>
        </w:rPr>
        <w:t>－</w:t>
      </w:r>
      <w:r w:rsidRPr="00F239C8">
        <w:rPr>
          <w:rFonts w:hAnsi="Arial"/>
          <w:kern w:val="0"/>
          <w:sz w:val="24"/>
          <w:szCs w:val="24"/>
          <w:lang w:val="en-GB"/>
        </w:rPr>
        <w:t>竞争性选择：卫生部负责管理招标过程，卫生部和</w:t>
      </w:r>
      <w:r w:rsidRPr="00F239C8">
        <w:rPr>
          <w:kern w:val="0"/>
          <w:sz w:val="24"/>
          <w:szCs w:val="24"/>
          <w:lang w:val="en-GB"/>
        </w:rPr>
        <w:t>DIFD</w:t>
      </w:r>
      <w:r w:rsidRPr="00F239C8">
        <w:rPr>
          <w:rFonts w:hAnsi="Arial"/>
          <w:kern w:val="0"/>
          <w:sz w:val="24"/>
          <w:szCs w:val="24"/>
          <w:lang w:val="en-GB"/>
        </w:rPr>
        <w:t>根据甄选标准（见下）联合选择出备选机构。</w:t>
      </w:r>
    </w:p>
    <w:p w:rsidR="00F239C8" w:rsidRPr="00F239C8" w:rsidRDefault="00F239C8" w:rsidP="00B13FB8">
      <w:pPr>
        <w:widowControl/>
        <w:numPr>
          <w:ilvl w:val="1"/>
          <w:numId w:val="26"/>
        </w:numPr>
        <w:spacing w:afterLines="50" w:after="156"/>
        <w:jc w:val="left"/>
        <w:rPr>
          <w:kern w:val="0"/>
          <w:sz w:val="24"/>
          <w:szCs w:val="24"/>
          <w:lang w:val="en-GB"/>
        </w:rPr>
      </w:pPr>
      <w:r w:rsidRPr="00F239C8">
        <w:rPr>
          <w:rFonts w:hAnsi="Arial"/>
          <w:kern w:val="0"/>
          <w:sz w:val="24"/>
          <w:szCs w:val="24"/>
          <w:lang w:val="en-GB"/>
        </w:rPr>
        <w:t>阶段</w:t>
      </w:r>
      <w:r w:rsidRPr="00F239C8">
        <w:rPr>
          <w:kern w:val="0"/>
          <w:sz w:val="24"/>
          <w:szCs w:val="24"/>
          <w:lang w:val="en-GB"/>
        </w:rPr>
        <w:t>2</w:t>
      </w:r>
      <w:r w:rsidRPr="00F239C8">
        <w:rPr>
          <w:rFonts w:hAnsi="Arial" w:hint="eastAsia"/>
          <w:kern w:val="0"/>
          <w:sz w:val="24"/>
          <w:szCs w:val="24"/>
          <w:lang w:val="en-GB"/>
        </w:rPr>
        <w:t>.</w:t>
      </w:r>
      <w:r w:rsidRPr="00F239C8">
        <w:rPr>
          <w:rFonts w:hAnsi="Arial" w:hint="eastAsia"/>
          <w:kern w:val="0"/>
          <w:sz w:val="24"/>
          <w:szCs w:val="24"/>
          <w:lang w:val="en-GB"/>
        </w:rPr>
        <w:t>－</w:t>
      </w:r>
      <w:r w:rsidRPr="00F239C8">
        <w:rPr>
          <w:rFonts w:hAnsi="Arial"/>
          <w:kern w:val="0"/>
          <w:sz w:val="24"/>
          <w:szCs w:val="24"/>
          <w:lang w:val="en-GB"/>
        </w:rPr>
        <w:t>备选机构资金管理能力评估确认：卫生部和</w:t>
      </w:r>
      <w:r w:rsidRPr="00F239C8">
        <w:rPr>
          <w:kern w:val="0"/>
          <w:sz w:val="24"/>
          <w:szCs w:val="24"/>
          <w:lang w:val="en-GB"/>
        </w:rPr>
        <w:t>DIFD</w:t>
      </w:r>
      <w:r w:rsidRPr="00F239C8">
        <w:rPr>
          <w:rFonts w:hAnsi="Arial"/>
          <w:kern w:val="0"/>
          <w:sz w:val="24"/>
          <w:szCs w:val="24"/>
          <w:lang w:val="en-GB"/>
        </w:rPr>
        <w:t>均非常重视备选机构是否具有扎实的采购和财务管理能力。因此备选机构将接受财务管理能力评估以便证明其系统结构和管理方法能够施行有效的信托管理。这个评估是</w:t>
      </w:r>
      <w:r w:rsidRPr="00F239C8">
        <w:rPr>
          <w:kern w:val="0"/>
          <w:sz w:val="24"/>
          <w:szCs w:val="24"/>
          <w:lang w:val="en-GB"/>
        </w:rPr>
        <w:t>DIFD</w:t>
      </w:r>
      <w:r w:rsidRPr="00F239C8">
        <w:rPr>
          <w:rFonts w:hAnsi="Arial"/>
          <w:kern w:val="0"/>
          <w:sz w:val="24"/>
          <w:szCs w:val="24"/>
          <w:lang w:val="en-GB"/>
        </w:rPr>
        <w:t>所有项目的标准程序。</w:t>
      </w:r>
    </w:p>
    <w:p w:rsidR="00F239C8" w:rsidRPr="00F239C8" w:rsidRDefault="00F239C8" w:rsidP="00C779B1">
      <w:pPr>
        <w:widowControl/>
        <w:spacing w:afterLines="50" w:after="156"/>
        <w:ind w:firstLine="0"/>
        <w:jc w:val="left"/>
        <w:rPr>
          <w:rFonts w:hAnsi="Arial"/>
          <w:kern w:val="0"/>
          <w:sz w:val="24"/>
          <w:szCs w:val="24"/>
          <w:lang w:val="en-GB"/>
        </w:rPr>
      </w:pPr>
    </w:p>
    <w:p w:rsidR="00F239C8" w:rsidRPr="00F239C8" w:rsidRDefault="00F239C8" w:rsidP="00C779B1">
      <w:pPr>
        <w:widowControl/>
        <w:spacing w:afterLines="50" w:after="156"/>
        <w:ind w:firstLineChars="200" w:firstLine="480"/>
        <w:jc w:val="left"/>
        <w:rPr>
          <w:kern w:val="0"/>
          <w:sz w:val="24"/>
          <w:szCs w:val="24"/>
          <w:u w:val="single"/>
          <w:lang w:val="en-GB"/>
        </w:rPr>
      </w:pPr>
      <w:r w:rsidRPr="00F239C8">
        <w:rPr>
          <w:rFonts w:hAnsi="Arial"/>
          <w:kern w:val="0"/>
          <w:sz w:val="24"/>
          <w:szCs w:val="24"/>
          <w:u w:val="single"/>
          <w:lang w:val="en-GB"/>
        </w:rPr>
        <w:t>阶段</w:t>
      </w:r>
      <w:r w:rsidRPr="00F239C8">
        <w:rPr>
          <w:kern w:val="0"/>
          <w:sz w:val="24"/>
          <w:szCs w:val="24"/>
          <w:u w:val="single"/>
          <w:lang w:val="en-GB"/>
        </w:rPr>
        <w:t>1</w:t>
      </w:r>
      <w:r w:rsidRPr="00F239C8">
        <w:rPr>
          <w:rFonts w:hAnsi="Arial"/>
          <w:kern w:val="0"/>
          <w:sz w:val="24"/>
          <w:szCs w:val="24"/>
          <w:u w:val="single"/>
          <w:lang w:val="en-GB"/>
        </w:rPr>
        <w:t>：项目办备选机构竞争性选择</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kern w:val="0"/>
          <w:sz w:val="24"/>
          <w:szCs w:val="24"/>
          <w:u w:val="single"/>
          <w:lang w:val="en-GB"/>
        </w:rPr>
        <w:t>项目办资质</w:t>
      </w:r>
      <w:r w:rsidRPr="00F239C8">
        <w:rPr>
          <w:rFonts w:hAnsi="Arial"/>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GHSP</w:t>
      </w:r>
      <w:r w:rsidRPr="00F239C8">
        <w:rPr>
          <w:rFonts w:hAnsi="Arial"/>
          <w:kern w:val="0"/>
          <w:sz w:val="24"/>
          <w:szCs w:val="24"/>
          <w:lang w:val="en-GB"/>
        </w:rPr>
        <w:t>项目设计过程确定了有限的几个投标人，有资格的机构必须符合</w:t>
      </w:r>
      <w:r w:rsidRPr="00F239C8">
        <w:rPr>
          <w:kern w:val="0"/>
          <w:sz w:val="24"/>
          <w:szCs w:val="24"/>
          <w:lang w:val="en-GB"/>
        </w:rPr>
        <w:t>GHSP</w:t>
      </w:r>
      <w:r w:rsidRPr="00F239C8">
        <w:rPr>
          <w:rFonts w:hAnsi="Arial"/>
          <w:kern w:val="0"/>
          <w:sz w:val="24"/>
          <w:szCs w:val="24"/>
          <w:lang w:val="en-GB"/>
        </w:rPr>
        <w:t>制定的下列甄选标准</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hint="eastAsia"/>
          <w:kern w:val="0"/>
          <w:sz w:val="24"/>
          <w:szCs w:val="24"/>
          <w:lang w:val="en-GB"/>
        </w:rPr>
        <w:t>1.</w:t>
      </w:r>
      <w:r w:rsidRPr="00F239C8">
        <w:rPr>
          <w:rFonts w:hAnsi="Arial"/>
          <w:kern w:val="0"/>
          <w:sz w:val="24"/>
          <w:szCs w:val="24"/>
          <w:lang w:val="en-GB"/>
        </w:rPr>
        <w:t>隶属于卫生部</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hint="eastAsia"/>
          <w:kern w:val="0"/>
          <w:sz w:val="24"/>
          <w:szCs w:val="24"/>
          <w:lang w:val="en-GB"/>
        </w:rPr>
        <w:t>2.</w:t>
      </w:r>
      <w:r w:rsidRPr="00F239C8">
        <w:rPr>
          <w:rFonts w:hAnsi="Arial"/>
          <w:kern w:val="0"/>
          <w:sz w:val="24"/>
          <w:szCs w:val="24"/>
          <w:lang w:val="en-GB"/>
        </w:rPr>
        <w:t>与项目内竞标活动无利益冲突</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Ansi="Arial" w:hint="eastAsia"/>
          <w:kern w:val="0"/>
          <w:sz w:val="24"/>
          <w:szCs w:val="24"/>
          <w:lang w:val="en-GB"/>
        </w:rPr>
        <w:t>3.</w:t>
      </w:r>
      <w:r w:rsidRPr="00F239C8">
        <w:rPr>
          <w:rFonts w:hAnsi="Arial"/>
          <w:kern w:val="0"/>
          <w:sz w:val="24"/>
          <w:szCs w:val="24"/>
          <w:lang w:val="en-GB"/>
        </w:rPr>
        <w:t>有管理大型、综合、赠款类项目的经验</w:t>
      </w:r>
      <w:r w:rsidRPr="00F239C8">
        <w:rPr>
          <w:rFonts w:hAnsi="Arial" w:hint="eastAsia"/>
          <w:kern w:val="0"/>
          <w:sz w:val="24"/>
          <w:szCs w:val="24"/>
          <w:lang w:val="en-GB"/>
        </w:rPr>
        <w:t>.</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将制作有资质的公共机构的短名单。</w:t>
      </w:r>
    </w:p>
    <w:p w:rsidR="00F239C8" w:rsidRPr="00F239C8" w:rsidRDefault="00F239C8" w:rsidP="00C779B1">
      <w:pPr>
        <w:widowControl/>
        <w:spacing w:afterLines="50" w:after="156"/>
        <w:ind w:firstLine="0"/>
        <w:jc w:val="left"/>
        <w:rPr>
          <w:kern w:val="0"/>
          <w:sz w:val="24"/>
          <w:szCs w:val="24"/>
          <w:u w:val="single"/>
          <w:lang w:val="en-GB"/>
        </w:rPr>
      </w:pPr>
      <w:r w:rsidRPr="00F239C8">
        <w:rPr>
          <w:rFonts w:hAnsi="Arial"/>
          <w:kern w:val="0"/>
          <w:sz w:val="24"/>
          <w:szCs w:val="24"/>
          <w:u w:val="single"/>
          <w:lang w:val="en-GB"/>
        </w:rPr>
        <w:t>建议书递交和选择</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邀请有资质的公共机构递交建议书。</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卫生部和</w:t>
      </w:r>
      <w:r w:rsidRPr="00F239C8">
        <w:rPr>
          <w:kern w:val="0"/>
          <w:sz w:val="24"/>
          <w:szCs w:val="24"/>
          <w:lang w:val="en-GB"/>
        </w:rPr>
        <w:t>DFID</w:t>
      </w:r>
      <w:r w:rsidRPr="00F239C8">
        <w:rPr>
          <w:rFonts w:hAnsi="Arial"/>
          <w:kern w:val="0"/>
          <w:sz w:val="24"/>
          <w:szCs w:val="24"/>
          <w:lang w:val="en-GB"/>
        </w:rPr>
        <w:t>将共同依据下列评选标准和权重选择项目办。</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表</w:t>
      </w:r>
      <w:r w:rsidRPr="00F239C8">
        <w:rPr>
          <w:kern w:val="0"/>
          <w:sz w:val="24"/>
          <w:szCs w:val="24"/>
          <w:lang w:val="en-GB"/>
        </w:rPr>
        <w:t>1</w:t>
      </w:r>
      <w:r w:rsidRPr="00F239C8">
        <w:rPr>
          <w:rFonts w:hAnsi="Arial"/>
          <w:kern w:val="0"/>
          <w:sz w:val="24"/>
          <w:szCs w:val="24"/>
          <w:lang w:val="en-GB"/>
        </w:rPr>
        <w:t>：项目办甄选关键标准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524"/>
      </w:tblGrid>
      <w:tr w:rsidR="00F239C8" w:rsidRPr="00F239C8">
        <w:tc>
          <w:tcPr>
            <w:tcW w:w="7338" w:type="dxa"/>
          </w:tcPr>
          <w:p w:rsidR="00F239C8" w:rsidRPr="00F239C8" w:rsidRDefault="00F239C8" w:rsidP="00C779B1">
            <w:pPr>
              <w:widowControl/>
              <w:spacing w:afterLines="50" w:after="156"/>
              <w:ind w:firstLine="0"/>
              <w:jc w:val="center"/>
              <w:rPr>
                <w:rFonts w:ascii="黑体" w:eastAsia="黑体"/>
                <w:kern w:val="0"/>
                <w:sz w:val="22"/>
                <w:szCs w:val="22"/>
                <w:lang w:val="en-GB"/>
              </w:rPr>
            </w:pPr>
            <w:r w:rsidRPr="00F239C8">
              <w:rPr>
                <w:rFonts w:ascii="黑体" w:eastAsia="黑体" w:hAnsi="Arial" w:hint="eastAsia"/>
                <w:kern w:val="0"/>
                <w:sz w:val="22"/>
                <w:szCs w:val="22"/>
                <w:lang w:val="en-GB"/>
              </w:rPr>
              <w:t>标    准</w:t>
            </w:r>
          </w:p>
        </w:tc>
        <w:tc>
          <w:tcPr>
            <w:tcW w:w="1524" w:type="dxa"/>
          </w:tcPr>
          <w:p w:rsidR="00F239C8" w:rsidRPr="00F239C8" w:rsidRDefault="00F239C8" w:rsidP="00C779B1">
            <w:pPr>
              <w:widowControl/>
              <w:spacing w:afterLines="50" w:after="156"/>
              <w:ind w:firstLine="0"/>
              <w:jc w:val="center"/>
              <w:rPr>
                <w:rFonts w:ascii="黑体" w:eastAsia="黑体"/>
                <w:kern w:val="0"/>
                <w:sz w:val="22"/>
                <w:szCs w:val="22"/>
                <w:lang w:val="en-GB"/>
              </w:rPr>
            </w:pPr>
            <w:r w:rsidRPr="00F239C8">
              <w:rPr>
                <w:rFonts w:ascii="黑体" w:eastAsia="黑体" w:hAnsi="Arial" w:hint="eastAsia"/>
                <w:kern w:val="0"/>
                <w:sz w:val="22"/>
                <w:szCs w:val="22"/>
                <w:lang w:val="en-GB"/>
              </w:rPr>
              <w:t>权重</w:t>
            </w:r>
            <w:r w:rsidRPr="00F239C8">
              <w:rPr>
                <w:rFonts w:ascii="黑体" w:eastAsia="黑体" w:hint="eastAsia"/>
                <w:kern w:val="0"/>
                <w:sz w:val="22"/>
                <w:szCs w:val="22"/>
                <w:lang w:val="en-GB"/>
              </w:rPr>
              <w:t xml:space="preserve"> %</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项目管理</w:t>
            </w:r>
          </w:p>
        </w:tc>
        <w:tc>
          <w:tcPr>
            <w:tcW w:w="1524" w:type="dxa"/>
          </w:tcPr>
          <w:p w:rsidR="00F239C8" w:rsidRPr="00F239C8" w:rsidRDefault="00F239C8" w:rsidP="00C779B1">
            <w:pPr>
              <w:widowControl/>
              <w:spacing w:afterLines="50" w:after="156"/>
              <w:ind w:firstLine="0"/>
              <w:jc w:val="center"/>
              <w:rPr>
                <w:rFonts w:ascii="黑体" w:eastAsia="黑体"/>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具备管理复杂项目的能力，能够按时、高质量提供既定产出</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15</w:t>
            </w: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具备处理复杂的项目利益相关者关系的能力，包括与中国政府部门、低收入国家政府、捐赠方和联合国机构、中国和低收入国家的研究机构等</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10</w:t>
            </w: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人员能力：需提供项目办负责人和其他主要项目高级管理人员简历</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5</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采购和财务管理</w:t>
            </w:r>
          </w:p>
        </w:tc>
        <w:tc>
          <w:tcPr>
            <w:tcW w:w="1524" w:type="dxa"/>
          </w:tcPr>
          <w:p w:rsidR="00F239C8" w:rsidRPr="00F239C8" w:rsidRDefault="00F239C8" w:rsidP="00C779B1">
            <w:pPr>
              <w:widowControl/>
              <w:spacing w:afterLines="50" w:after="156"/>
              <w:ind w:firstLine="0"/>
              <w:jc w:val="center"/>
              <w:rPr>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具备良好的开展采购工作的能力</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20</w:t>
            </w: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具备良好的财务管理能力，包括管理捐赠方资金的能力</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20</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监督、报告和评估</w:t>
            </w:r>
          </w:p>
        </w:tc>
        <w:tc>
          <w:tcPr>
            <w:tcW w:w="1524" w:type="dxa"/>
          </w:tcPr>
          <w:p w:rsidR="00F239C8" w:rsidRPr="00F239C8" w:rsidRDefault="00F239C8" w:rsidP="00C779B1">
            <w:pPr>
              <w:widowControl/>
              <w:spacing w:afterLines="50" w:after="156"/>
              <w:ind w:firstLine="0"/>
              <w:jc w:val="center"/>
              <w:rPr>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具备收集数据、监督进程、及时提交报告和签约独立评估的能力</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20</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物有所值</w:t>
            </w:r>
          </w:p>
        </w:tc>
        <w:tc>
          <w:tcPr>
            <w:tcW w:w="1524" w:type="dxa"/>
          </w:tcPr>
          <w:p w:rsidR="00F239C8" w:rsidRPr="00F239C8" w:rsidRDefault="00F239C8" w:rsidP="00C779B1">
            <w:pPr>
              <w:widowControl/>
              <w:spacing w:afterLines="50" w:after="156"/>
              <w:ind w:firstLine="0"/>
              <w:jc w:val="center"/>
              <w:rPr>
                <w:kern w:val="0"/>
                <w:sz w:val="22"/>
                <w:szCs w:val="22"/>
                <w:lang w:val="en-GB"/>
              </w:rPr>
            </w:pPr>
          </w:p>
        </w:tc>
      </w:tr>
      <w:tr w:rsidR="00F239C8" w:rsidRPr="00F239C8">
        <w:tc>
          <w:tcPr>
            <w:tcW w:w="7338" w:type="dxa"/>
          </w:tcPr>
          <w:p w:rsidR="00F239C8" w:rsidRPr="00F239C8" w:rsidRDefault="00F239C8" w:rsidP="00C779B1">
            <w:pPr>
              <w:widowControl/>
              <w:numPr>
                <w:ilvl w:val="0"/>
                <w:numId w:val="1"/>
              </w:numPr>
              <w:spacing w:afterLines="50" w:after="156"/>
              <w:ind w:left="720" w:hanging="360"/>
              <w:jc w:val="left"/>
              <w:rPr>
                <w:kern w:val="0"/>
                <w:sz w:val="22"/>
                <w:szCs w:val="22"/>
                <w:lang w:val="en-GB"/>
              </w:rPr>
            </w:pPr>
            <w:r w:rsidRPr="00F239C8">
              <w:rPr>
                <w:rFonts w:hAnsi="Arial"/>
                <w:kern w:val="0"/>
                <w:sz w:val="22"/>
                <w:szCs w:val="22"/>
                <w:lang w:val="en-GB"/>
              </w:rPr>
              <w:t>管理费用明细不超过总预算的</w:t>
            </w:r>
            <w:r w:rsidRPr="00F239C8">
              <w:rPr>
                <w:kern w:val="0"/>
                <w:sz w:val="22"/>
                <w:szCs w:val="22"/>
                <w:lang w:val="en-GB"/>
              </w:rPr>
              <w:t>10%</w:t>
            </w:r>
            <w:r w:rsidRPr="00F239C8">
              <w:rPr>
                <w:rFonts w:hAnsi="Arial"/>
                <w:kern w:val="0"/>
                <w:sz w:val="22"/>
                <w:szCs w:val="22"/>
                <w:lang w:val="en-GB"/>
              </w:rPr>
              <w:t>，有准确、务实地考虑项目活动成本要素制定预算的能力，以确保项目投入物有所值。</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10</w:t>
            </w:r>
          </w:p>
        </w:tc>
      </w:tr>
      <w:tr w:rsidR="00F239C8" w:rsidRPr="00F239C8">
        <w:tc>
          <w:tcPr>
            <w:tcW w:w="7338" w:type="dxa"/>
          </w:tcPr>
          <w:p w:rsidR="00F239C8" w:rsidRPr="00F239C8" w:rsidRDefault="00F239C8" w:rsidP="00C779B1">
            <w:pPr>
              <w:widowControl/>
              <w:spacing w:afterLines="50" w:after="156"/>
              <w:ind w:firstLine="0"/>
              <w:jc w:val="left"/>
              <w:rPr>
                <w:rFonts w:ascii="黑体" w:eastAsia="黑体"/>
                <w:kern w:val="0"/>
                <w:sz w:val="22"/>
                <w:szCs w:val="22"/>
                <w:lang w:val="en-GB"/>
              </w:rPr>
            </w:pPr>
            <w:r w:rsidRPr="00F239C8">
              <w:rPr>
                <w:rFonts w:ascii="黑体" w:eastAsia="黑体" w:hAnsi="Arial" w:hint="eastAsia"/>
                <w:kern w:val="0"/>
                <w:sz w:val="22"/>
                <w:szCs w:val="22"/>
                <w:lang w:val="en-GB"/>
              </w:rPr>
              <w:t>合计</w:t>
            </w:r>
          </w:p>
        </w:tc>
        <w:tc>
          <w:tcPr>
            <w:tcW w:w="1524" w:type="dxa"/>
          </w:tcPr>
          <w:p w:rsidR="00F239C8" w:rsidRPr="00F239C8" w:rsidRDefault="00F239C8" w:rsidP="00C779B1">
            <w:pPr>
              <w:widowControl/>
              <w:spacing w:afterLines="50" w:after="156"/>
              <w:ind w:firstLine="0"/>
              <w:jc w:val="center"/>
              <w:rPr>
                <w:kern w:val="0"/>
                <w:sz w:val="22"/>
                <w:szCs w:val="22"/>
                <w:lang w:val="en-GB"/>
              </w:rPr>
            </w:pPr>
            <w:r w:rsidRPr="00F239C8">
              <w:rPr>
                <w:kern w:val="0"/>
                <w:sz w:val="22"/>
                <w:szCs w:val="22"/>
                <w:lang w:val="en-GB"/>
              </w:rPr>
              <w:t>100%</w:t>
            </w:r>
          </w:p>
        </w:tc>
      </w:tr>
    </w:tbl>
    <w:p w:rsidR="00F239C8" w:rsidRPr="00F239C8" w:rsidRDefault="00F239C8" w:rsidP="00C779B1">
      <w:pPr>
        <w:widowControl/>
        <w:spacing w:afterLines="50" w:after="156"/>
        <w:ind w:firstLine="0"/>
        <w:jc w:val="left"/>
        <w:rPr>
          <w:kern w:val="0"/>
          <w:sz w:val="24"/>
          <w:szCs w:val="24"/>
          <w:lang w:val="en-GB"/>
        </w:rPr>
      </w:pP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lastRenderedPageBreak/>
        <w:t xml:space="preserve">　　投标机构需根据近五年的证据和例子</w:t>
      </w:r>
      <w:r w:rsidRPr="00F239C8">
        <w:rPr>
          <w:rFonts w:hAnsi="Arial" w:hint="eastAsia"/>
          <w:kern w:val="0"/>
          <w:sz w:val="24"/>
          <w:szCs w:val="24"/>
          <w:lang w:val="en-GB"/>
        </w:rPr>
        <w:t>来</w:t>
      </w:r>
      <w:r w:rsidRPr="00F239C8">
        <w:rPr>
          <w:rFonts w:hAnsi="Arial"/>
          <w:kern w:val="0"/>
          <w:sz w:val="24"/>
          <w:szCs w:val="24"/>
          <w:lang w:val="en-GB"/>
        </w:rPr>
        <w:t>说明该机构的能力是符合上述标准的。</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 xml:space="preserve">　　卫生部负责协调投标过程，</w:t>
      </w:r>
      <w:r w:rsidRPr="00F239C8">
        <w:rPr>
          <w:kern w:val="0"/>
          <w:sz w:val="24"/>
          <w:szCs w:val="24"/>
          <w:lang w:val="en-GB"/>
        </w:rPr>
        <w:t>4</w:t>
      </w:r>
      <w:r w:rsidRPr="00F239C8">
        <w:rPr>
          <w:rFonts w:hAnsi="Arial"/>
          <w:kern w:val="0"/>
          <w:sz w:val="24"/>
          <w:szCs w:val="24"/>
          <w:lang w:val="en-GB"/>
        </w:rPr>
        <w:t>人评选委员会将由</w:t>
      </w:r>
      <w:r w:rsidRPr="00F239C8">
        <w:rPr>
          <w:kern w:val="0"/>
          <w:sz w:val="24"/>
          <w:szCs w:val="24"/>
          <w:lang w:val="en-GB"/>
        </w:rPr>
        <w:t>1</w:t>
      </w:r>
      <w:r w:rsidRPr="00F239C8">
        <w:rPr>
          <w:rFonts w:hAnsi="Arial"/>
          <w:kern w:val="0"/>
          <w:sz w:val="24"/>
          <w:szCs w:val="24"/>
          <w:lang w:val="en-GB"/>
        </w:rPr>
        <w:t>名卫生部官员，</w:t>
      </w:r>
      <w:r w:rsidRPr="00F239C8">
        <w:rPr>
          <w:kern w:val="0"/>
          <w:sz w:val="24"/>
          <w:szCs w:val="24"/>
          <w:lang w:val="en-GB"/>
        </w:rPr>
        <w:t>1</w:t>
      </w:r>
      <w:r w:rsidRPr="00F239C8">
        <w:rPr>
          <w:rFonts w:hAnsi="Arial"/>
          <w:kern w:val="0"/>
          <w:sz w:val="24"/>
          <w:szCs w:val="24"/>
          <w:lang w:val="en-GB"/>
        </w:rPr>
        <w:t>名</w:t>
      </w:r>
      <w:r w:rsidRPr="00F239C8">
        <w:rPr>
          <w:kern w:val="0"/>
          <w:sz w:val="24"/>
          <w:szCs w:val="24"/>
          <w:lang w:val="en-GB"/>
        </w:rPr>
        <w:t>DFID</w:t>
      </w:r>
      <w:r w:rsidRPr="00F239C8">
        <w:rPr>
          <w:rFonts w:hAnsi="Arial"/>
          <w:kern w:val="0"/>
          <w:sz w:val="24"/>
          <w:szCs w:val="24"/>
          <w:lang w:val="en-GB"/>
        </w:rPr>
        <w:t>代表，</w:t>
      </w:r>
      <w:r w:rsidRPr="00F239C8">
        <w:rPr>
          <w:kern w:val="0"/>
          <w:sz w:val="24"/>
          <w:szCs w:val="24"/>
          <w:lang w:val="en-GB"/>
        </w:rPr>
        <w:t>2</w:t>
      </w:r>
      <w:r w:rsidRPr="00F239C8">
        <w:rPr>
          <w:rFonts w:hAnsi="Arial"/>
          <w:kern w:val="0"/>
          <w:sz w:val="24"/>
          <w:szCs w:val="24"/>
          <w:lang w:val="en-GB"/>
        </w:rPr>
        <w:t>名负责</w:t>
      </w:r>
      <w:r w:rsidRPr="00F239C8">
        <w:rPr>
          <w:kern w:val="0"/>
          <w:sz w:val="24"/>
          <w:szCs w:val="24"/>
          <w:lang w:val="en-GB"/>
        </w:rPr>
        <w:t>GHSP</w:t>
      </w:r>
      <w:r w:rsidRPr="00F239C8">
        <w:rPr>
          <w:rFonts w:hAnsi="Arial"/>
          <w:kern w:val="0"/>
          <w:sz w:val="24"/>
          <w:szCs w:val="24"/>
          <w:lang w:val="en-GB"/>
        </w:rPr>
        <w:t>项目设计的独立专家组成，每个成员将对建议书进行独立评审。卫生部和</w:t>
      </w:r>
      <w:r w:rsidRPr="00F239C8">
        <w:rPr>
          <w:kern w:val="0"/>
          <w:sz w:val="24"/>
          <w:szCs w:val="24"/>
          <w:lang w:val="en-GB"/>
        </w:rPr>
        <w:t>DFID</w:t>
      </w:r>
      <w:r w:rsidRPr="00F239C8">
        <w:rPr>
          <w:rFonts w:hAnsi="Arial"/>
          <w:kern w:val="0"/>
          <w:sz w:val="24"/>
          <w:szCs w:val="24"/>
          <w:lang w:val="en-GB"/>
        </w:rPr>
        <w:t>将联合主持评标会，会上评委会成员将提供他们的独立评分结果，由评委会协商确定最终得分。</w:t>
      </w:r>
      <w:r w:rsidRPr="00F239C8">
        <w:rPr>
          <w:rFonts w:hAnsi="Arial"/>
          <w:kern w:val="0"/>
          <w:sz w:val="24"/>
          <w:szCs w:val="24"/>
          <w:u w:val="single"/>
          <w:lang w:val="en-GB"/>
        </w:rPr>
        <w:t>物有所值</w:t>
      </w:r>
      <w:r w:rsidRPr="00F239C8">
        <w:rPr>
          <w:rFonts w:hAnsi="Arial"/>
          <w:kern w:val="0"/>
          <w:sz w:val="24"/>
          <w:szCs w:val="24"/>
          <w:lang w:val="en-GB"/>
        </w:rPr>
        <w:t>评估将由</w:t>
      </w:r>
      <w:r w:rsidRPr="00F239C8">
        <w:rPr>
          <w:kern w:val="0"/>
          <w:sz w:val="24"/>
          <w:szCs w:val="24"/>
          <w:lang w:val="en-GB"/>
        </w:rPr>
        <w:t>DFID</w:t>
      </w:r>
      <w:r w:rsidRPr="00F239C8">
        <w:rPr>
          <w:rFonts w:hAnsi="Arial"/>
          <w:kern w:val="0"/>
          <w:sz w:val="24"/>
          <w:szCs w:val="24"/>
          <w:lang w:val="en-GB"/>
        </w:rPr>
        <w:t>当地采购官员指导下的签约财务咨询专家执行。</w:t>
      </w:r>
    </w:p>
    <w:p w:rsidR="00F239C8" w:rsidRPr="00F239C8" w:rsidRDefault="00F239C8" w:rsidP="00C779B1">
      <w:pPr>
        <w:widowControl/>
        <w:spacing w:afterLines="50" w:after="156"/>
        <w:ind w:firstLine="0"/>
        <w:jc w:val="left"/>
        <w:rPr>
          <w:rFonts w:hAnsi="Arial"/>
          <w:kern w:val="0"/>
          <w:sz w:val="24"/>
          <w:szCs w:val="24"/>
          <w:u w:val="single"/>
          <w:lang w:val="en-GB"/>
        </w:rPr>
      </w:pPr>
    </w:p>
    <w:p w:rsidR="00F239C8" w:rsidRPr="00F239C8" w:rsidRDefault="00F239C8" w:rsidP="00C779B1">
      <w:pPr>
        <w:widowControl/>
        <w:spacing w:afterLines="50" w:after="156"/>
        <w:ind w:firstLineChars="200" w:firstLine="480"/>
        <w:jc w:val="left"/>
        <w:rPr>
          <w:kern w:val="0"/>
          <w:sz w:val="24"/>
          <w:szCs w:val="24"/>
          <w:u w:val="single"/>
          <w:lang w:val="en-GB"/>
        </w:rPr>
      </w:pPr>
      <w:r w:rsidRPr="00F239C8">
        <w:rPr>
          <w:rFonts w:hAnsi="Arial"/>
          <w:kern w:val="0"/>
          <w:sz w:val="24"/>
          <w:szCs w:val="24"/>
          <w:u w:val="single"/>
          <w:lang w:val="en-GB"/>
        </w:rPr>
        <w:t>阶段</w:t>
      </w:r>
      <w:r w:rsidRPr="00F239C8">
        <w:rPr>
          <w:kern w:val="0"/>
          <w:sz w:val="24"/>
          <w:szCs w:val="24"/>
          <w:u w:val="single"/>
          <w:lang w:val="en-GB"/>
        </w:rPr>
        <w:t xml:space="preserve">2 </w:t>
      </w:r>
      <w:r w:rsidRPr="00F239C8">
        <w:rPr>
          <w:rFonts w:hAnsi="Arial"/>
          <w:kern w:val="0"/>
          <w:sz w:val="24"/>
          <w:szCs w:val="24"/>
          <w:u w:val="single"/>
          <w:lang w:val="en-GB"/>
        </w:rPr>
        <w:t>：采购和财务管理能力评估</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卫生部和</w:t>
      </w:r>
      <w:r w:rsidRPr="00F239C8">
        <w:rPr>
          <w:kern w:val="0"/>
          <w:sz w:val="24"/>
          <w:szCs w:val="24"/>
          <w:lang w:val="en-GB"/>
        </w:rPr>
        <w:t>DFID</w:t>
      </w:r>
      <w:r w:rsidRPr="00F239C8">
        <w:rPr>
          <w:rFonts w:hAnsi="Arial"/>
          <w:kern w:val="0"/>
          <w:sz w:val="24"/>
          <w:szCs w:val="24"/>
          <w:lang w:val="en-GB"/>
        </w:rPr>
        <w:t>需要高层次的项目资金风险管理和具有国际标准的采购程序，从而确保资金被用于既定目标，且实施机构可以提供高质量的物有所值的服务。</w:t>
      </w:r>
    </w:p>
    <w:p w:rsidR="00F239C8" w:rsidRPr="00F239C8" w:rsidRDefault="00F239C8" w:rsidP="00C779B1">
      <w:pPr>
        <w:widowControl/>
        <w:spacing w:afterLines="50" w:after="156"/>
        <w:ind w:firstLine="480"/>
        <w:jc w:val="left"/>
        <w:rPr>
          <w:kern w:val="0"/>
          <w:sz w:val="24"/>
          <w:szCs w:val="24"/>
          <w:lang w:val="en-GB"/>
        </w:rPr>
      </w:pPr>
      <w:r w:rsidRPr="00F239C8">
        <w:rPr>
          <w:rFonts w:hAnsi="Arial"/>
          <w:kern w:val="0"/>
          <w:sz w:val="24"/>
          <w:szCs w:val="24"/>
          <w:lang w:val="en-GB"/>
        </w:rPr>
        <w:t>阶段</w:t>
      </w:r>
      <w:r w:rsidRPr="00F239C8">
        <w:rPr>
          <w:kern w:val="0"/>
          <w:sz w:val="24"/>
          <w:szCs w:val="24"/>
          <w:lang w:val="en-GB"/>
        </w:rPr>
        <w:t>1</w:t>
      </w:r>
      <w:r w:rsidRPr="00F239C8">
        <w:rPr>
          <w:rFonts w:hAnsi="Arial"/>
          <w:kern w:val="0"/>
          <w:sz w:val="24"/>
          <w:szCs w:val="24"/>
          <w:lang w:val="en-GB"/>
        </w:rPr>
        <w:t>中选择出的</w:t>
      </w:r>
      <w:proofErr w:type="gramStart"/>
      <w:r w:rsidRPr="00F239C8">
        <w:rPr>
          <w:rFonts w:hAnsi="Arial"/>
          <w:kern w:val="0"/>
          <w:sz w:val="24"/>
          <w:szCs w:val="24"/>
          <w:lang w:val="en-GB"/>
        </w:rPr>
        <w:t>做为</w:t>
      </w:r>
      <w:proofErr w:type="gramEnd"/>
      <w:r w:rsidRPr="00F239C8">
        <w:rPr>
          <w:rFonts w:hAnsi="Arial"/>
          <w:kern w:val="0"/>
          <w:sz w:val="24"/>
          <w:szCs w:val="24"/>
          <w:lang w:val="en-GB"/>
        </w:rPr>
        <w:t>首选的投标人的公共机构，在被最终确定前，需要受采购和财务管理评估。该评估将同时满足卫生部和</w:t>
      </w:r>
      <w:r w:rsidRPr="00F239C8">
        <w:rPr>
          <w:kern w:val="0"/>
          <w:sz w:val="24"/>
          <w:szCs w:val="24"/>
          <w:lang w:val="en-GB"/>
        </w:rPr>
        <w:t>DFID</w:t>
      </w:r>
      <w:r w:rsidRPr="00F239C8">
        <w:rPr>
          <w:rFonts w:hAnsi="Arial"/>
          <w:kern w:val="0"/>
          <w:sz w:val="24"/>
          <w:szCs w:val="24"/>
          <w:lang w:val="en-GB"/>
        </w:rPr>
        <w:t>财务管理标准，由</w:t>
      </w:r>
      <w:r w:rsidRPr="00F239C8">
        <w:rPr>
          <w:kern w:val="0"/>
          <w:sz w:val="24"/>
          <w:szCs w:val="24"/>
          <w:lang w:val="en-GB"/>
        </w:rPr>
        <w:t>DFID</w:t>
      </w:r>
      <w:r w:rsidRPr="00F239C8">
        <w:rPr>
          <w:rFonts w:hAnsi="Arial"/>
          <w:kern w:val="0"/>
          <w:sz w:val="24"/>
          <w:szCs w:val="24"/>
          <w:lang w:val="en-GB"/>
        </w:rPr>
        <w:t>签约的采购和财务咨询专家执行。</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既往曾经作为</w:t>
      </w:r>
      <w:r w:rsidRPr="00F239C8">
        <w:rPr>
          <w:kern w:val="0"/>
          <w:sz w:val="24"/>
          <w:szCs w:val="24"/>
          <w:lang w:val="en-GB"/>
        </w:rPr>
        <w:t>DFID</w:t>
      </w:r>
      <w:r w:rsidRPr="00F239C8">
        <w:rPr>
          <w:rFonts w:hAnsi="Arial"/>
          <w:kern w:val="0"/>
          <w:sz w:val="24"/>
          <w:szCs w:val="24"/>
          <w:lang w:val="en-GB"/>
        </w:rPr>
        <w:t>赠款接受方的机构，如果能够提供如下证据则可免予采购和财务管理评估：</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1.</w:t>
      </w:r>
      <w:r w:rsidRPr="00F239C8">
        <w:rPr>
          <w:rFonts w:hAnsi="Arial"/>
          <w:kern w:val="0"/>
          <w:sz w:val="24"/>
          <w:szCs w:val="24"/>
          <w:lang w:val="en-GB"/>
        </w:rPr>
        <w:t>提供既往采购和财务管理评估报告；</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2.</w:t>
      </w:r>
      <w:r w:rsidRPr="00F239C8">
        <w:rPr>
          <w:rFonts w:hAnsi="Arial"/>
          <w:kern w:val="0"/>
          <w:sz w:val="24"/>
          <w:szCs w:val="24"/>
          <w:lang w:val="en-GB"/>
        </w:rPr>
        <w:t>提供采购和财务管理体系和指南文件</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rFonts w:hint="eastAsia"/>
          <w:kern w:val="0"/>
          <w:sz w:val="24"/>
          <w:szCs w:val="24"/>
          <w:lang w:val="en-GB"/>
        </w:rPr>
        <w:t>3.</w:t>
      </w:r>
      <w:r w:rsidRPr="00F239C8">
        <w:rPr>
          <w:rFonts w:hAnsi="Arial"/>
          <w:kern w:val="0"/>
          <w:sz w:val="24"/>
          <w:szCs w:val="24"/>
          <w:lang w:val="en-GB"/>
        </w:rPr>
        <w:t>证明其如何能够保持较强的采购和财务管理能力</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kern w:val="0"/>
          <w:sz w:val="24"/>
          <w:szCs w:val="24"/>
          <w:lang w:val="en-GB"/>
        </w:rPr>
      </w:pPr>
      <w:r w:rsidRPr="00F239C8">
        <w:rPr>
          <w:kern w:val="0"/>
          <w:sz w:val="24"/>
          <w:szCs w:val="24"/>
          <w:lang w:val="en-GB"/>
        </w:rPr>
        <w:t>4</w:t>
      </w:r>
      <w:r w:rsidRPr="00F239C8">
        <w:rPr>
          <w:rFonts w:hAnsi="Arial" w:hint="eastAsia"/>
          <w:kern w:val="0"/>
          <w:sz w:val="24"/>
          <w:szCs w:val="24"/>
          <w:lang w:val="en-GB"/>
        </w:rPr>
        <w:t>.</w:t>
      </w:r>
      <w:r w:rsidRPr="00F239C8">
        <w:rPr>
          <w:rFonts w:hAnsi="Arial"/>
          <w:kern w:val="0"/>
          <w:sz w:val="24"/>
          <w:szCs w:val="24"/>
          <w:lang w:val="en-GB"/>
        </w:rPr>
        <w:t>提供既往审计和管理报告或其他上述问题处理的文件证据</w:t>
      </w:r>
      <w:r w:rsidRPr="00F239C8">
        <w:rPr>
          <w:rFonts w:hAnsi="Arial" w:hint="eastAsia"/>
          <w:kern w:val="0"/>
          <w:sz w:val="24"/>
          <w:szCs w:val="24"/>
          <w:lang w:val="en-GB"/>
        </w:rPr>
        <w:t>。</w:t>
      </w:r>
    </w:p>
    <w:p w:rsidR="00F239C8" w:rsidRPr="00F239C8" w:rsidRDefault="00F239C8" w:rsidP="00C779B1">
      <w:pPr>
        <w:widowControl/>
        <w:spacing w:afterLines="50" w:after="156"/>
        <w:ind w:firstLineChars="200" w:firstLine="480"/>
        <w:jc w:val="left"/>
        <w:rPr>
          <w:bCs/>
          <w:kern w:val="0"/>
          <w:sz w:val="24"/>
          <w:szCs w:val="24"/>
          <w:lang w:val="en-GB"/>
        </w:rPr>
      </w:pPr>
      <w:r w:rsidRPr="00F239C8">
        <w:rPr>
          <w:rFonts w:hAnsi="Arial"/>
          <w:bCs/>
          <w:kern w:val="0"/>
          <w:sz w:val="24"/>
          <w:szCs w:val="24"/>
          <w:lang w:val="en-GB"/>
        </w:rPr>
        <w:t>卫生部和</w:t>
      </w:r>
      <w:r w:rsidRPr="00F239C8">
        <w:rPr>
          <w:bCs/>
          <w:kern w:val="0"/>
          <w:sz w:val="24"/>
          <w:szCs w:val="24"/>
          <w:lang w:val="en-GB"/>
        </w:rPr>
        <w:t>DFID</w:t>
      </w:r>
      <w:r w:rsidRPr="00F239C8">
        <w:rPr>
          <w:rFonts w:hAnsi="Arial"/>
          <w:bCs/>
          <w:kern w:val="0"/>
          <w:sz w:val="24"/>
          <w:szCs w:val="24"/>
          <w:lang w:val="en-GB"/>
        </w:rPr>
        <w:t>将把上述文件提交本组织采购和签约部门，以确定是否需要另行财务管理评估。</w:t>
      </w:r>
    </w:p>
    <w:p w:rsidR="00F239C8" w:rsidRPr="00F239C8" w:rsidRDefault="00F239C8" w:rsidP="00C779B1">
      <w:pPr>
        <w:widowControl/>
        <w:spacing w:afterLines="50" w:after="156"/>
        <w:ind w:firstLine="0"/>
        <w:jc w:val="center"/>
        <w:rPr>
          <w:b/>
          <w:kern w:val="0"/>
          <w:sz w:val="24"/>
          <w:szCs w:val="24"/>
          <w:u w:val="single"/>
          <w:lang w:val="en-GB"/>
        </w:rPr>
      </w:pPr>
      <w:r w:rsidRPr="00F239C8">
        <w:rPr>
          <w:b/>
          <w:kern w:val="0"/>
          <w:sz w:val="24"/>
          <w:szCs w:val="24"/>
          <w:u w:val="single"/>
          <w:lang w:val="en-GB"/>
        </w:rPr>
        <w:br w:type="page"/>
      </w:r>
    </w:p>
    <w:p w:rsidR="00F239C8" w:rsidRPr="00F239C8" w:rsidRDefault="00F239C8" w:rsidP="00C779B1">
      <w:pPr>
        <w:widowControl/>
        <w:spacing w:afterLines="50" w:after="156"/>
        <w:ind w:firstLine="0"/>
        <w:jc w:val="center"/>
        <w:rPr>
          <w:kern w:val="0"/>
          <w:sz w:val="24"/>
          <w:szCs w:val="24"/>
          <w:u w:val="single"/>
          <w:lang w:val="en-GB"/>
        </w:rPr>
      </w:pPr>
      <w:r w:rsidRPr="00F239C8">
        <w:rPr>
          <w:rFonts w:hAnsi="Arial"/>
          <w:b/>
          <w:kern w:val="0"/>
          <w:sz w:val="24"/>
          <w:szCs w:val="24"/>
          <w:u w:val="single"/>
          <w:lang w:val="en-GB"/>
        </w:rPr>
        <w:t>中英全球健康支持项目管理办公室工作任务书</w:t>
      </w:r>
    </w:p>
    <w:p w:rsidR="00F239C8" w:rsidRPr="00F239C8" w:rsidRDefault="00F239C8" w:rsidP="00C779B1">
      <w:pPr>
        <w:widowControl/>
        <w:spacing w:afterLines="50" w:after="156"/>
        <w:ind w:firstLine="0"/>
        <w:rPr>
          <w:b/>
          <w:kern w:val="0"/>
          <w:sz w:val="28"/>
          <w:szCs w:val="28"/>
          <w:u w:val="single"/>
          <w:lang w:val="en-GB"/>
        </w:rPr>
      </w:pPr>
      <w:r w:rsidRPr="00F239C8">
        <w:rPr>
          <w:rFonts w:hAnsi="Arial"/>
          <w:b/>
          <w:kern w:val="0"/>
          <w:sz w:val="28"/>
          <w:szCs w:val="28"/>
          <w:u w:val="single"/>
          <w:lang w:val="en-GB"/>
        </w:rPr>
        <w:t>背景</w:t>
      </w:r>
    </w:p>
    <w:p w:rsidR="00F239C8" w:rsidRPr="00F239C8" w:rsidRDefault="00F239C8" w:rsidP="00C779B1">
      <w:pPr>
        <w:widowControl/>
        <w:spacing w:afterLines="50" w:after="156"/>
        <w:ind w:firstLine="0"/>
        <w:rPr>
          <w:kern w:val="0"/>
          <w:sz w:val="24"/>
          <w:szCs w:val="24"/>
          <w:lang w:val="en-GB"/>
        </w:rPr>
      </w:pPr>
      <w:r w:rsidRPr="00F239C8">
        <w:rPr>
          <w:rFonts w:hAnsi="Arial"/>
          <w:kern w:val="0"/>
          <w:sz w:val="24"/>
          <w:szCs w:val="24"/>
          <w:lang w:val="en-GB"/>
        </w:rPr>
        <w:t xml:space="preserve">　　</w:t>
      </w:r>
      <w:r w:rsidRPr="00F239C8">
        <w:rPr>
          <w:kern w:val="0"/>
          <w:sz w:val="24"/>
          <w:szCs w:val="24"/>
          <w:lang w:val="en-GB"/>
        </w:rPr>
        <w:t>2011</w:t>
      </w:r>
      <w:r w:rsidRPr="00F239C8">
        <w:rPr>
          <w:rFonts w:hAnsi="Arial"/>
          <w:kern w:val="0"/>
          <w:sz w:val="24"/>
          <w:szCs w:val="24"/>
          <w:lang w:val="en-GB"/>
        </w:rPr>
        <w:t>年</w:t>
      </w:r>
      <w:r w:rsidRPr="00F239C8">
        <w:rPr>
          <w:kern w:val="0"/>
          <w:sz w:val="24"/>
          <w:szCs w:val="24"/>
          <w:lang w:val="en-GB"/>
        </w:rPr>
        <w:t>7</w:t>
      </w:r>
      <w:r w:rsidRPr="00F239C8">
        <w:rPr>
          <w:rFonts w:hAnsi="Arial"/>
          <w:kern w:val="0"/>
          <w:sz w:val="24"/>
          <w:szCs w:val="24"/>
          <w:lang w:val="en-GB"/>
        </w:rPr>
        <w:t>月，中国商务部和英国政府签订全球发展合作伙伴谅解备忘录。在此框架下，英国国际发展部（以下简称</w:t>
      </w:r>
      <w:r w:rsidRPr="00F239C8">
        <w:rPr>
          <w:kern w:val="0"/>
          <w:sz w:val="24"/>
          <w:szCs w:val="24"/>
          <w:lang w:val="en-GB"/>
        </w:rPr>
        <w:t>DFID</w:t>
      </w:r>
      <w:r w:rsidRPr="00F239C8">
        <w:rPr>
          <w:rFonts w:hAnsi="Arial"/>
          <w:kern w:val="0"/>
          <w:sz w:val="24"/>
          <w:szCs w:val="24"/>
          <w:lang w:val="en-GB"/>
        </w:rPr>
        <w:t>）和卫生部、商务部正在启动全球健康支持项目（以下简称</w:t>
      </w:r>
      <w:r w:rsidRPr="00F239C8">
        <w:rPr>
          <w:kern w:val="0"/>
          <w:sz w:val="24"/>
          <w:szCs w:val="24"/>
          <w:lang w:val="en-GB"/>
        </w:rPr>
        <w:t>GHSP</w:t>
      </w:r>
      <w:r w:rsidRPr="00F239C8">
        <w:rPr>
          <w:rFonts w:hAnsi="Arial"/>
          <w:kern w:val="0"/>
          <w:sz w:val="24"/>
          <w:szCs w:val="24"/>
          <w:lang w:val="en-GB"/>
        </w:rPr>
        <w:t>项目）。</w:t>
      </w:r>
    </w:p>
    <w:p w:rsidR="00F239C8" w:rsidRPr="00F239C8" w:rsidRDefault="00F239C8" w:rsidP="00C779B1">
      <w:pPr>
        <w:widowControl/>
        <w:spacing w:afterLines="50" w:after="156"/>
        <w:ind w:firstLine="480"/>
        <w:rPr>
          <w:kern w:val="0"/>
          <w:sz w:val="24"/>
          <w:szCs w:val="24"/>
          <w:lang w:val="en-GB"/>
        </w:rPr>
      </w:pPr>
      <w:r w:rsidRPr="00F239C8">
        <w:rPr>
          <w:kern w:val="0"/>
          <w:sz w:val="24"/>
          <w:szCs w:val="24"/>
          <w:lang w:val="en-GB"/>
        </w:rPr>
        <w:t>GHSP</w:t>
      </w:r>
      <w:r w:rsidRPr="00F239C8">
        <w:rPr>
          <w:rFonts w:hAnsi="Arial"/>
          <w:kern w:val="0"/>
          <w:sz w:val="24"/>
          <w:szCs w:val="24"/>
          <w:u w:val="single"/>
          <w:lang w:val="en-GB"/>
        </w:rPr>
        <w:t>项目的</w:t>
      </w:r>
      <w:r w:rsidRPr="00F239C8">
        <w:rPr>
          <w:rFonts w:hAnsi="Arial" w:hint="eastAsia"/>
          <w:kern w:val="0"/>
          <w:sz w:val="24"/>
          <w:szCs w:val="24"/>
          <w:u w:val="single"/>
          <w:lang w:val="en-GB"/>
        </w:rPr>
        <w:t>结果</w:t>
      </w:r>
      <w:r w:rsidRPr="00F239C8">
        <w:rPr>
          <w:rFonts w:hAnsi="Arial"/>
          <w:kern w:val="0"/>
          <w:sz w:val="24"/>
          <w:szCs w:val="24"/>
          <w:lang w:val="en-GB"/>
        </w:rPr>
        <w:t>是通过中英伙伴合作推动中国对全球健康的贡献，并开发在卫生方面的合作潜能。</w:t>
      </w:r>
    </w:p>
    <w:p w:rsidR="00F239C8" w:rsidRPr="00F239C8" w:rsidRDefault="00F239C8" w:rsidP="00C779B1">
      <w:pPr>
        <w:widowControl/>
        <w:spacing w:afterLines="50" w:after="156"/>
        <w:ind w:firstLine="0"/>
        <w:rPr>
          <w:rFonts w:hAnsi="Arial"/>
          <w:b/>
          <w:kern w:val="0"/>
          <w:sz w:val="28"/>
          <w:szCs w:val="28"/>
          <w:u w:val="single"/>
          <w:lang w:val="en-GB"/>
        </w:rPr>
      </w:pPr>
      <w:r w:rsidRPr="00F239C8">
        <w:rPr>
          <w:rFonts w:hAnsi="Arial"/>
          <w:b/>
          <w:kern w:val="0"/>
          <w:sz w:val="28"/>
          <w:szCs w:val="28"/>
          <w:u w:val="single"/>
          <w:lang w:val="en-GB"/>
        </w:rPr>
        <w:t>GHSP</w:t>
      </w:r>
      <w:r w:rsidRPr="00F239C8">
        <w:rPr>
          <w:rFonts w:hAnsi="Arial"/>
          <w:b/>
          <w:kern w:val="0"/>
          <w:sz w:val="28"/>
          <w:szCs w:val="28"/>
          <w:u w:val="single"/>
          <w:lang w:val="en-GB"/>
        </w:rPr>
        <w:t>项目期待</w:t>
      </w:r>
      <w:r w:rsidRPr="00F239C8">
        <w:rPr>
          <w:rFonts w:hAnsi="Arial"/>
          <w:b/>
          <w:kern w:val="0"/>
          <w:sz w:val="28"/>
          <w:szCs w:val="28"/>
          <w:u w:val="single"/>
          <w:lang w:val="en-GB"/>
        </w:rPr>
        <w:t>4</w:t>
      </w:r>
      <w:r w:rsidRPr="00F239C8">
        <w:rPr>
          <w:rFonts w:hAnsi="Arial"/>
          <w:b/>
          <w:kern w:val="0"/>
          <w:sz w:val="28"/>
          <w:szCs w:val="28"/>
          <w:u w:val="single"/>
          <w:lang w:val="en-GB"/>
        </w:rPr>
        <w:t>个产出：</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提高提炼、传播、应用中国在改进健康</w:t>
      </w:r>
      <w:r w:rsidRPr="00F239C8">
        <w:rPr>
          <w:rFonts w:hAnsi="Arial" w:hint="eastAsia"/>
          <w:kern w:val="0"/>
          <w:sz w:val="24"/>
          <w:szCs w:val="24"/>
          <w:lang w:val="en-GB"/>
        </w:rPr>
        <w:t>产出</w:t>
      </w:r>
      <w:r w:rsidRPr="00F239C8">
        <w:rPr>
          <w:rFonts w:hAnsi="Arial"/>
          <w:kern w:val="0"/>
          <w:sz w:val="24"/>
          <w:szCs w:val="24"/>
          <w:lang w:val="en-GB"/>
        </w:rPr>
        <w:t>和加强卫生系统方面经验的能力。</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增进中国官员和研究人员对国际健康发展合作（包括双边和多边）最佳实践的理解。</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提高中国官员和研究人员能力，使其为全球健康政策制定和治理方面做出贡献。</w:t>
      </w:r>
    </w:p>
    <w:p w:rsidR="00F239C8" w:rsidRPr="00F239C8" w:rsidRDefault="00F239C8" w:rsidP="00B13FB8">
      <w:pPr>
        <w:widowControl/>
        <w:numPr>
          <w:ilvl w:val="0"/>
          <w:numId w:val="27"/>
        </w:numPr>
        <w:spacing w:afterLines="50" w:after="156"/>
        <w:jc w:val="left"/>
        <w:rPr>
          <w:kern w:val="0"/>
          <w:sz w:val="24"/>
          <w:szCs w:val="24"/>
          <w:lang w:val="en-GB"/>
        </w:rPr>
      </w:pPr>
      <w:r w:rsidRPr="00F239C8">
        <w:rPr>
          <w:rFonts w:hAnsi="Arial"/>
          <w:kern w:val="0"/>
          <w:sz w:val="24"/>
          <w:szCs w:val="24"/>
          <w:lang w:val="en-GB"/>
        </w:rPr>
        <w:t>在发展中国家试点中国的经验和国际发展合作方面的最佳实践，至少包括与一个亚洲国家开展跨境合作。</w:t>
      </w:r>
    </w:p>
    <w:p w:rsidR="00F239C8" w:rsidRPr="00F239C8" w:rsidRDefault="00F239C8" w:rsidP="00C779B1">
      <w:pPr>
        <w:widowControl/>
        <w:spacing w:afterLines="50" w:after="156"/>
        <w:ind w:firstLine="0"/>
        <w:jc w:val="left"/>
        <w:rPr>
          <w:rFonts w:hAnsi="Arial"/>
          <w:kern w:val="0"/>
          <w:sz w:val="24"/>
          <w:szCs w:val="24"/>
          <w:lang w:val="en-GB"/>
        </w:rPr>
      </w:pPr>
      <w:r w:rsidRPr="00F239C8">
        <w:rPr>
          <w:rFonts w:hAnsi="Arial"/>
          <w:kern w:val="0"/>
          <w:sz w:val="24"/>
          <w:szCs w:val="24"/>
          <w:lang w:val="en-GB"/>
        </w:rPr>
        <w:t xml:space="preserve">　　卫生部和</w:t>
      </w:r>
      <w:r w:rsidRPr="00F239C8">
        <w:rPr>
          <w:rFonts w:hAnsi="Arial"/>
          <w:kern w:val="0"/>
          <w:sz w:val="24"/>
          <w:szCs w:val="24"/>
          <w:lang w:val="en-GB"/>
        </w:rPr>
        <w:t>DFID</w:t>
      </w:r>
      <w:r w:rsidRPr="00F239C8">
        <w:rPr>
          <w:rFonts w:hAnsi="Arial"/>
          <w:kern w:val="0"/>
          <w:sz w:val="24"/>
          <w:szCs w:val="24"/>
          <w:lang w:val="en-GB"/>
        </w:rPr>
        <w:t>拟联合甄选</w:t>
      </w:r>
      <w:proofErr w:type="gramStart"/>
      <w:r w:rsidRPr="00F239C8">
        <w:rPr>
          <w:rFonts w:hAnsi="Arial"/>
          <w:kern w:val="0"/>
          <w:sz w:val="24"/>
          <w:szCs w:val="24"/>
          <w:lang w:val="en-GB"/>
        </w:rPr>
        <w:t>一</w:t>
      </w:r>
      <w:proofErr w:type="gramEnd"/>
      <w:r w:rsidRPr="00F239C8">
        <w:rPr>
          <w:rFonts w:hAnsi="Arial"/>
          <w:kern w:val="0"/>
          <w:sz w:val="24"/>
          <w:szCs w:val="24"/>
          <w:lang w:val="en-GB"/>
        </w:rPr>
        <w:t>国内现有公共机构作为项目管理办公室（以下简称项目办）。项目办将负责整体项目管理，并向</w:t>
      </w:r>
      <w:r w:rsidRPr="00F239C8">
        <w:rPr>
          <w:rFonts w:hAnsi="Arial"/>
          <w:kern w:val="0"/>
          <w:sz w:val="24"/>
          <w:szCs w:val="24"/>
          <w:lang w:val="en-GB"/>
        </w:rPr>
        <w:t>“</w:t>
      </w:r>
      <w:r w:rsidRPr="00F239C8">
        <w:rPr>
          <w:rFonts w:hAnsi="Arial"/>
          <w:kern w:val="0"/>
          <w:sz w:val="24"/>
          <w:szCs w:val="24"/>
          <w:lang w:val="en-GB"/>
        </w:rPr>
        <w:t>战略指导委员会</w:t>
      </w:r>
      <w:r w:rsidRPr="00F239C8">
        <w:rPr>
          <w:rFonts w:hAnsi="Arial"/>
          <w:kern w:val="0"/>
          <w:sz w:val="24"/>
          <w:szCs w:val="24"/>
          <w:lang w:val="en-GB"/>
        </w:rPr>
        <w:t>”</w:t>
      </w:r>
      <w:r w:rsidRPr="00F239C8">
        <w:rPr>
          <w:rFonts w:hAnsi="Arial"/>
          <w:kern w:val="0"/>
          <w:sz w:val="24"/>
          <w:szCs w:val="24"/>
          <w:lang w:val="en-GB"/>
        </w:rPr>
        <w:t>负责。</w:t>
      </w:r>
    </w:p>
    <w:p w:rsidR="00F239C8" w:rsidRPr="00F239C8" w:rsidRDefault="00F239C8" w:rsidP="00C779B1">
      <w:pPr>
        <w:widowControl/>
        <w:spacing w:afterLines="50" w:after="156"/>
        <w:ind w:firstLine="0"/>
        <w:jc w:val="left"/>
        <w:rPr>
          <w:kern w:val="0"/>
          <w:sz w:val="24"/>
          <w:szCs w:val="24"/>
          <w:lang w:val="en-GB"/>
        </w:rPr>
      </w:pPr>
      <w:r w:rsidRPr="00F239C8">
        <w:rPr>
          <w:rFonts w:hAnsi="Arial"/>
          <w:kern w:val="0"/>
          <w:sz w:val="24"/>
          <w:szCs w:val="24"/>
          <w:lang w:val="en-GB"/>
        </w:rPr>
        <w:t xml:space="preserve">　　拟参选机构必须符合下列甄选标准</w:t>
      </w:r>
      <w:r w:rsidRPr="00F239C8">
        <w:rPr>
          <w:rFonts w:hAnsi="Arial" w:hint="eastAsia"/>
          <w:kern w:val="0"/>
          <w:sz w:val="24"/>
          <w:szCs w:val="24"/>
          <w:lang w:val="en-GB"/>
        </w:rPr>
        <w:t>：</w:t>
      </w:r>
    </w:p>
    <w:p w:rsidR="00F239C8" w:rsidRPr="00F239C8" w:rsidRDefault="00F239C8" w:rsidP="00C779B1">
      <w:pPr>
        <w:widowControl/>
        <w:spacing w:afterLines="50" w:after="156"/>
        <w:ind w:left="420" w:firstLine="0"/>
        <w:jc w:val="left"/>
        <w:rPr>
          <w:kern w:val="0"/>
          <w:sz w:val="24"/>
          <w:szCs w:val="24"/>
          <w:lang w:val="en-GB"/>
        </w:rPr>
      </w:pPr>
      <w:r w:rsidRPr="00F239C8">
        <w:rPr>
          <w:rFonts w:hAnsi="Arial" w:hint="eastAsia"/>
          <w:kern w:val="0"/>
          <w:sz w:val="24"/>
          <w:szCs w:val="24"/>
          <w:lang w:val="en-GB"/>
        </w:rPr>
        <w:t>1.</w:t>
      </w:r>
      <w:r w:rsidRPr="00F239C8">
        <w:rPr>
          <w:rFonts w:hAnsi="Arial"/>
          <w:kern w:val="0"/>
          <w:sz w:val="24"/>
          <w:szCs w:val="24"/>
          <w:lang w:val="en-GB"/>
        </w:rPr>
        <w:t>隶属于卫生部</w:t>
      </w:r>
    </w:p>
    <w:p w:rsidR="00F239C8" w:rsidRPr="00F239C8" w:rsidRDefault="00F239C8" w:rsidP="00C779B1">
      <w:pPr>
        <w:widowControl/>
        <w:spacing w:afterLines="50" w:after="156"/>
        <w:ind w:left="420" w:firstLine="0"/>
        <w:jc w:val="left"/>
        <w:rPr>
          <w:kern w:val="0"/>
          <w:sz w:val="24"/>
          <w:szCs w:val="24"/>
          <w:lang w:val="en-GB"/>
        </w:rPr>
      </w:pPr>
      <w:r w:rsidRPr="00F239C8">
        <w:rPr>
          <w:rFonts w:hAnsi="Arial" w:hint="eastAsia"/>
          <w:kern w:val="0"/>
          <w:sz w:val="24"/>
          <w:szCs w:val="24"/>
          <w:lang w:val="en-GB"/>
        </w:rPr>
        <w:t>2.</w:t>
      </w:r>
      <w:r w:rsidRPr="00F239C8">
        <w:rPr>
          <w:rFonts w:hAnsi="Arial"/>
          <w:kern w:val="0"/>
          <w:sz w:val="24"/>
          <w:szCs w:val="24"/>
          <w:lang w:val="en-GB"/>
        </w:rPr>
        <w:t>与竞标活动无利益冲突</w:t>
      </w:r>
    </w:p>
    <w:p w:rsidR="00F239C8" w:rsidRPr="00F239C8" w:rsidRDefault="00F239C8" w:rsidP="00C779B1">
      <w:pPr>
        <w:widowControl/>
        <w:spacing w:afterLines="50" w:after="156"/>
        <w:ind w:left="420" w:firstLine="0"/>
        <w:jc w:val="left"/>
        <w:rPr>
          <w:kern w:val="0"/>
          <w:sz w:val="24"/>
          <w:szCs w:val="24"/>
          <w:lang w:val="en-GB"/>
        </w:rPr>
      </w:pPr>
      <w:r w:rsidRPr="00F239C8">
        <w:rPr>
          <w:rFonts w:hAnsi="Arial" w:hint="eastAsia"/>
          <w:kern w:val="0"/>
          <w:sz w:val="24"/>
          <w:szCs w:val="24"/>
          <w:lang w:val="en-GB"/>
        </w:rPr>
        <w:t>3.</w:t>
      </w:r>
      <w:r w:rsidRPr="00F239C8">
        <w:rPr>
          <w:rFonts w:hAnsi="Arial"/>
          <w:kern w:val="0"/>
          <w:sz w:val="24"/>
          <w:szCs w:val="24"/>
          <w:lang w:val="en-GB"/>
        </w:rPr>
        <w:t>有管理大型、综合、赠款类项目的经验</w:t>
      </w:r>
    </w:p>
    <w:p w:rsidR="00F239C8" w:rsidRPr="00F239C8" w:rsidRDefault="00F239C8" w:rsidP="00C779B1">
      <w:pPr>
        <w:widowControl/>
        <w:spacing w:afterLines="50" w:after="156"/>
        <w:ind w:left="420" w:firstLine="0"/>
        <w:rPr>
          <w:kern w:val="0"/>
          <w:sz w:val="24"/>
          <w:szCs w:val="24"/>
          <w:lang w:val="en-GB"/>
        </w:rPr>
      </w:pPr>
      <w:r w:rsidRPr="00F239C8">
        <w:rPr>
          <w:rFonts w:hAnsi="Arial"/>
          <w:kern w:val="0"/>
          <w:sz w:val="24"/>
          <w:szCs w:val="24"/>
          <w:lang w:val="en-GB"/>
        </w:rPr>
        <w:t>项目办职责包括以下内容：</w:t>
      </w:r>
    </w:p>
    <w:p w:rsidR="00F239C8" w:rsidRPr="00F239C8" w:rsidRDefault="00F239C8" w:rsidP="00C779B1">
      <w:pPr>
        <w:widowControl/>
        <w:spacing w:afterLines="50" w:after="156"/>
        <w:ind w:left="420" w:firstLine="0"/>
        <w:rPr>
          <w:kern w:val="0"/>
          <w:sz w:val="24"/>
          <w:szCs w:val="24"/>
          <w:lang w:val="en-GB"/>
        </w:rPr>
      </w:pPr>
      <w:r w:rsidRPr="00F239C8">
        <w:rPr>
          <w:rFonts w:hAnsi="Arial" w:hint="eastAsia"/>
          <w:kern w:val="0"/>
          <w:sz w:val="24"/>
          <w:szCs w:val="24"/>
          <w:lang w:val="en-GB"/>
        </w:rPr>
        <w:t>4.</w:t>
      </w:r>
      <w:r w:rsidRPr="00F239C8">
        <w:rPr>
          <w:rFonts w:hAnsi="Arial"/>
          <w:kern w:val="0"/>
          <w:sz w:val="24"/>
          <w:szCs w:val="24"/>
          <w:lang w:val="en-GB"/>
        </w:rPr>
        <w:t>项目日常管理</w:t>
      </w:r>
    </w:p>
    <w:p w:rsidR="00F239C8" w:rsidRPr="00F239C8" w:rsidRDefault="00F239C8" w:rsidP="00C779B1">
      <w:pPr>
        <w:widowControl/>
        <w:spacing w:afterLines="50" w:after="156"/>
        <w:ind w:left="420" w:firstLine="0"/>
        <w:rPr>
          <w:kern w:val="0"/>
          <w:sz w:val="24"/>
          <w:szCs w:val="24"/>
          <w:lang w:val="en-GB"/>
        </w:rPr>
      </w:pPr>
      <w:r w:rsidRPr="00F239C8">
        <w:rPr>
          <w:rFonts w:hAnsi="Arial" w:hint="eastAsia"/>
          <w:kern w:val="0"/>
          <w:sz w:val="24"/>
          <w:szCs w:val="24"/>
          <w:lang w:val="en-GB"/>
        </w:rPr>
        <w:t>5.</w:t>
      </w:r>
      <w:r w:rsidRPr="00F239C8">
        <w:rPr>
          <w:rFonts w:hAnsi="Arial"/>
          <w:kern w:val="0"/>
          <w:sz w:val="24"/>
          <w:szCs w:val="24"/>
          <w:lang w:val="en-GB"/>
        </w:rPr>
        <w:t>采购和财务管理</w:t>
      </w:r>
    </w:p>
    <w:p w:rsidR="00F239C8" w:rsidRPr="00F239C8" w:rsidRDefault="00F239C8" w:rsidP="00C779B1">
      <w:pPr>
        <w:widowControl/>
        <w:spacing w:afterLines="50" w:after="156"/>
        <w:ind w:left="420" w:firstLine="0"/>
        <w:rPr>
          <w:kern w:val="0"/>
          <w:sz w:val="24"/>
          <w:szCs w:val="24"/>
          <w:lang w:val="en-GB"/>
        </w:rPr>
      </w:pPr>
      <w:r w:rsidRPr="00F239C8">
        <w:rPr>
          <w:rFonts w:hAnsi="Arial" w:hint="eastAsia"/>
          <w:kern w:val="0"/>
          <w:sz w:val="24"/>
          <w:szCs w:val="24"/>
          <w:lang w:val="en-GB"/>
        </w:rPr>
        <w:t>6.</w:t>
      </w:r>
      <w:r w:rsidRPr="00F239C8">
        <w:rPr>
          <w:rFonts w:hAnsi="Arial"/>
          <w:kern w:val="0"/>
          <w:sz w:val="24"/>
          <w:szCs w:val="24"/>
          <w:lang w:val="en-GB"/>
        </w:rPr>
        <w:t>监督、报告和评估</w:t>
      </w:r>
    </w:p>
    <w:p w:rsidR="00F239C8" w:rsidRPr="00F239C8" w:rsidRDefault="00F239C8" w:rsidP="00C779B1">
      <w:pPr>
        <w:widowControl/>
        <w:spacing w:afterLines="50" w:after="156"/>
        <w:ind w:firstLine="0"/>
        <w:rPr>
          <w:kern w:val="0"/>
          <w:sz w:val="24"/>
          <w:szCs w:val="24"/>
          <w:u w:val="single"/>
          <w:lang w:val="en-GB"/>
        </w:rPr>
      </w:pPr>
    </w:p>
    <w:p w:rsidR="00F239C8" w:rsidRPr="00F239C8" w:rsidRDefault="00F239C8" w:rsidP="00C779B1">
      <w:pPr>
        <w:widowControl/>
        <w:spacing w:afterLines="50" w:after="156"/>
        <w:ind w:firstLine="0"/>
        <w:rPr>
          <w:kern w:val="0"/>
          <w:sz w:val="24"/>
          <w:szCs w:val="24"/>
          <w:u w:val="single"/>
          <w:lang w:val="en-GB"/>
        </w:rPr>
      </w:pPr>
      <w:r w:rsidRPr="00F239C8">
        <w:rPr>
          <w:kern w:val="0"/>
          <w:sz w:val="24"/>
          <w:szCs w:val="24"/>
          <w:u w:val="single"/>
          <w:lang w:val="en-GB"/>
        </w:rPr>
        <w:t>1.</w:t>
      </w:r>
      <w:r w:rsidRPr="00F239C8">
        <w:rPr>
          <w:rFonts w:hAnsi="Arial"/>
          <w:kern w:val="0"/>
          <w:sz w:val="24"/>
          <w:szCs w:val="24"/>
          <w:u w:val="single"/>
          <w:lang w:val="en-GB"/>
        </w:rPr>
        <w:t>项目日常管理</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确保战略指导委员会（以下简称</w:t>
      </w:r>
      <w:r w:rsidRPr="00F239C8">
        <w:rPr>
          <w:kern w:val="0"/>
          <w:sz w:val="24"/>
          <w:szCs w:val="24"/>
          <w:lang w:val="en-GB"/>
        </w:rPr>
        <w:t>SOC</w:t>
      </w:r>
      <w:r w:rsidRPr="00F239C8">
        <w:rPr>
          <w:rFonts w:hAnsi="Arial"/>
          <w:kern w:val="0"/>
          <w:sz w:val="24"/>
          <w:szCs w:val="24"/>
          <w:lang w:val="en-GB"/>
        </w:rPr>
        <w:t>）所做决策得以及时</w:t>
      </w:r>
      <w:r w:rsidRPr="00F239C8">
        <w:rPr>
          <w:rFonts w:hAnsi="Arial" w:hint="eastAsia"/>
          <w:kern w:val="0"/>
          <w:sz w:val="24"/>
          <w:szCs w:val="24"/>
          <w:lang w:val="en-GB"/>
        </w:rPr>
        <w:t>高标准</w:t>
      </w:r>
      <w:r w:rsidRPr="00F239C8">
        <w:rPr>
          <w:rFonts w:hAnsi="Arial"/>
          <w:kern w:val="0"/>
          <w:sz w:val="24"/>
          <w:szCs w:val="24"/>
          <w:lang w:val="en-GB"/>
        </w:rPr>
        <w:t>执行</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为项目第一年制定项目开始计划</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lastRenderedPageBreak/>
        <w:t>准备项目年度工作计划（含预算）</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撰写项目半年度进展报告并在每次</w:t>
      </w:r>
      <w:r w:rsidRPr="00F239C8">
        <w:rPr>
          <w:kern w:val="0"/>
          <w:sz w:val="24"/>
          <w:szCs w:val="24"/>
          <w:lang w:val="en-GB"/>
        </w:rPr>
        <w:t>SOC</w:t>
      </w:r>
      <w:r w:rsidRPr="00F239C8">
        <w:rPr>
          <w:rFonts w:hAnsi="Arial"/>
          <w:kern w:val="0"/>
          <w:sz w:val="24"/>
          <w:szCs w:val="24"/>
          <w:lang w:val="en-GB"/>
        </w:rPr>
        <w:t>会议前及时递交给</w:t>
      </w:r>
      <w:r w:rsidRPr="00F239C8">
        <w:rPr>
          <w:kern w:val="0"/>
          <w:sz w:val="24"/>
          <w:szCs w:val="24"/>
          <w:lang w:val="en-GB"/>
        </w:rPr>
        <w:t>SOC</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确认技术援助需求并和技术顾问组合作，以确保上述需求得以满足</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项目执行过程中，及时警示</w:t>
      </w:r>
      <w:r w:rsidRPr="00F239C8">
        <w:rPr>
          <w:kern w:val="0"/>
          <w:sz w:val="24"/>
          <w:szCs w:val="24"/>
          <w:lang w:val="en-GB"/>
        </w:rPr>
        <w:t>DFID</w:t>
      </w:r>
      <w:r w:rsidRPr="00F239C8">
        <w:rPr>
          <w:rFonts w:hAnsi="Arial"/>
          <w:kern w:val="0"/>
          <w:sz w:val="24"/>
          <w:szCs w:val="24"/>
          <w:lang w:val="en-GB"/>
        </w:rPr>
        <w:t>和中国政府可能出现的问题和困难，并主导解决问题</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主导与相关项目实施部门</w:t>
      </w:r>
      <w:r w:rsidRPr="00F239C8">
        <w:rPr>
          <w:kern w:val="0"/>
          <w:sz w:val="24"/>
          <w:szCs w:val="24"/>
          <w:lang w:val="en-GB"/>
        </w:rPr>
        <w:t>/</w:t>
      </w:r>
      <w:r w:rsidRPr="00F239C8">
        <w:rPr>
          <w:rFonts w:hAnsi="Arial"/>
          <w:kern w:val="0"/>
          <w:sz w:val="24"/>
          <w:szCs w:val="24"/>
          <w:lang w:val="en-GB"/>
        </w:rPr>
        <w:t>机构的沟通与协调</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rFonts w:hAnsi="Arial"/>
          <w:kern w:val="0"/>
          <w:sz w:val="24"/>
          <w:szCs w:val="24"/>
          <w:lang w:val="en-GB"/>
        </w:rPr>
      </w:pPr>
      <w:r w:rsidRPr="00F239C8">
        <w:rPr>
          <w:rFonts w:hAnsi="Arial"/>
          <w:kern w:val="0"/>
          <w:sz w:val="24"/>
          <w:szCs w:val="24"/>
          <w:lang w:val="en-GB"/>
        </w:rPr>
        <w:t>每年组织</w:t>
      </w:r>
      <w:r w:rsidRPr="00F239C8">
        <w:rPr>
          <w:rFonts w:hAnsi="Arial"/>
          <w:kern w:val="0"/>
          <w:sz w:val="24"/>
          <w:szCs w:val="24"/>
          <w:lang w:val="en-GB"/>
        </w:rPr>
        <w:t>2</w:t>
      </w:r>
      <w:r w:rsidRPr="00F239C8">
        <w:rPr>
          <w:rFonts w:hAnsi="Arial"/>
          <w:kern w:val="0"/>
          <w:sz w:val="24"/>
          <w:szCs w:val="24"/>
          <w:lang w:val="en-GB"/>
        </w:rPr>
        <w:t>次年度领导委员会</w:t>
      </w:r>
      <w:r w:rsidRPr="00F239C8">
        <w:rPr>
          <w:rFonts w:hAnsi="Arial" w:hint="eastAsia"/>
          <w:kern w:val="0"/>
          <w:sz w:val="24"/>
          <w:szCs w:val="24"/>
          <w:lang w:val="en-GB"/>
        </w:rPr>
        <w:t>会议；</w:t>
      </w:r>
    </w:p>
    <w:p w:rsidR="00F239C8" w:rsidRPr="00F239C8" w:rsidRDefault="00F239C8" w:rsidP="00B13FB8">
      <w:pPr>
        <w:widowControl/>
        <w:numPr>
          <w:ilvl w:val="1"/>
          <w:numId w:val="28"/>
        </w:numPr>
        <w:spacing w:before="240" w:afterLines="50" w:after="156"/>
        <w:jc w:val="left"/>
        <w:rPr>
          <w:kern w:val="0"/>
          <w:sz w:val="24"/>
          <w:szCs w:val="24"/>
          <w:lang w:val="en-GB"/>
        </w:rPr>
      </w:pPr>
      <w:r w:rsidRPr="00F239C8">
        <w:rPr>
          <w:rFonts w:hAnsi="Arial"/>
          <w:kern w:val="0"/>
          <w:sz w:val="24"/>
          <w:szCs w:val="24"/>
          <w:lang w:val="en-GB"/>
        </w:rPr>
        <w:t>协调多个项目利益相关方的关系，包括中国政府、低收入国家政府、英国政府（和其他捐赠人和多边关系），中国和低收入国家的研究机构，和其他潜在中国的利益相关者以及公共卫生机构</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对中英高层全球健康对话提供行政支持</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对</w:t>
      </w:r>
      <w:r w:rsidRPr="00F239C8">
        <w:rPr>
          <w:kern w:val="0"/>
          <w:sz w:val="24"/>
          <w:szCs w:val="24"/>
          <w:lang w:val="en-GB"/>
        </w:rPr>
        <w:t>GHSP</w:t>
      </w:r>
      <w:r w:rsidRPr="00F239C8">
        <w:rPr>
          <w:rFonts w:hAnsi="Arial"/>
          <w:kern w:val="0"/>
          <w:sz w:val="24"/>
          <w:szCs w:val="24"/>
          <w:lang w:val="en-GB"/>
        </w:rPr>
        <w:t>项目总体管理要求下的国际会议、旅行和活动提供行政和管理支持</w:t>
      </w:r>
      <w:r w:rsidRPr="00F239C8">
        <w:rPr>
          <w:rFonts w:hAnsi="Arial" w:hint="eastAsia"/>
          <w:kern w:val="0"/>
          <w:sz w:val="24"/>
          <w:szCs w:val="24"/>
          <w:lang w:val="en-GB"/>
        </w:rPr>
        <w:t>；</w:t>
      </w:r>
    </w:p>
    <w:p w:rsidR="00F239C8" w:rsidRPr="00F239C8" w:rsidRDefault="00F239C8" w:rsidP="00B13FB8">
      <w:pPr>
        <w:widowControl/>
        <w:numPr>
          <w:ilvl w:val="1"/>
          <w:numId w:val="28"/>
        </w:numPr>
        <w:spacing w:afterLines="50" w:after="156"/>
        <w:jc w:val="left"/>
        <w:rPr>
          <w:kern w:val="0"/>
          <w:sz w:val="24"/>
          <w:szCs w:val="24"/>
          <w:lang w:val="en-GB"/>
        </w:rPr>
      </w:pPr>
      <w:r w:rsidRPr="00F239C8">
        <w:rPr>
          <w:rFonts w:hAnsi="Arial"/>
          <w:kern w:val="0"/>
          <w:sz w:val="24"/>
          <w:szCs w:val="24"/>
          <w:lang w:val="en-GB"/>
        </w:rPr>
        <w:t>在项目开始阶段形成风险管理登记册，并每</w:t>
      </w:r>
      <w:r w:rsidRPr="00F239C8">
        <w:rPr>
          <w:kern w:val="0"/>
          <w:sz w:val="24"/>
          <w:szCs w:val="24"/>
          <w:lang w:val="en-GB"/>
        </w:rPr>
        <w:t>6</w:t>
      </w:r>
      <w:r w:rsidRPr="00F239C8">
        <w:rPr>
          <w:rFonts w:hAnsi="Arial"/>
          <w:kern w:val="0"/>
          <w:sz w:val="24"/>
          <w:szCs w:val="24"/>
          <w:lang w:val="en-GB"/>
        </w:rPr>
        <w:t>个月更新上报给</w:t>
      </w:r>
      <w:r w:rsidRPr="00F239C8">
        <w:rPr>
          <w:kern w:val="0"/>
          <w:sz w:val="24"/>
          <w:szCs w:val="24"/>
          <w:lang w:val="en-GB"/>
        </w:rPr>
        <w:t>SOC</w:t>
      </w:r>
      <w:r w:rsidRPr="00F239C8">
        <w:rPr>
          <w:rFonts w:hAnsi="Arial"/>
          <w:kern w:val="0"/>
          <w:sz w:val="24"/>
          <w:szCs w:val="24"/>
          <w:lang w:val="en-GB"/>
        </w:rPr>
        <w:t>会议。</w:t>
      </w:r>
    </w:p>
    <w:p w:rsidR="00F239C8" w:rsidRPr="00F239C8" w:rsidRDefault="00F239C8" w:rsidP="00C779B1">
      <w:pPr>
        <w:widowControl/>
        <w:spacing w:afterLines="50" w:after="156"/>
        <w:ind w:firstLine="0"/>
        <w:rPr>
          <w:kern w:val="0"/>
          <w:sz w:val="24"/>
          <w:szCs w:val="24"/>
          <w:u w:val="single"/>
          <w:lang w:val="en-GB"/>
        </w:rPr>
      </w:pPr>
    </w:p>
    <w:p w:rsidR="00F239C8" w:rsidRPr="00F239C8" w:rsidRDefault="00F239C8" w:rsidP="00C779B1">
      <w:pPr>
        <w:widowControl/>
        <w:spacing w:afterLines="50" w:after="156"/>
        <w:ind w:firstLine="0"/>
        <w:rPr>
          <w:kern w:val="0"/>
          <w:sz w:val="24"/>
          <w:szCs w:val="24"/>
          <w:u w:val="single"/>
          <w:lang w:val="en-GB"/>
        </w:rPr>
      </w:pPr>
      <w:r w:rsidRPr="00F239C8">
        <w:rPr>
          <w:kern w:val="0"/>
          <w:sz w:val="24"/>
          <w:szCs w:val="24"/>
          <w:u w:val="single"/>
          <w:lang w:val="en-GB"/>
        </w:rPr>
        <w:t xml:space="preserve">2. </w:t>
      </w:r>
      <w:r w:rsidRPr="00F239C8">
        <w:rPr>
          <w:rFonts w:hAnsi="Arial"/>
          <w:kern w:val="0"/>
          <w:sz w:val="24"/>
          <w:szCs w:val="24"/>
          <w:u w:val="single"/>
          <w:lang w:val="en-GB"/>
        </w:rPr>
        <w:t>财务和采购管理</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管理项目银行账户</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开发项目采购和财务管理手册，包含所有的项目采购和财务管理体系和指南，并报</w:t>
      </w:r>
      <w:r w:rsidRPr="00F239C8">
        <w:rPr>
          <w:rFonts w:hAnsi="Arial"/>
          <w:kern w:val="0"/>
          <w:sz w:val="24"/>
          <w:szCs w:val="24"/>
          <w:lang w:val="en-GB"/>
        </w:rPr>
        <w:t>SOC</w:t>
      </w:r>
      <w:r w:rsidRPr="00F239C8">
        <w:rPr>
          <w:rFonts w:hAnsi="Arial"/>
          <w:kern w:val="0"/>
          <w:sz w:val="24"/>
          <w:szCs w:val="24"/>
          <w:lang w:val="en-GB"/>
        </w:rPr>
        <w:t>通过</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准备并向</w:t>
      </w:r>
      <w:r w:rsidRPr="00F239C8">
        <w:rPr>
          <w:rFonts w:hAnsi="Arial"/>
          <w:kern w:val="0"/>
          <w:sz w:val="24"/>
          <w:szCs w:val="24"/>
          <w:lang w:val="en-GB"/>
        </w:rPr>
        <w:t>DFID</w:t>
      </w:r>
      <w:r w:rsidRPr="00F239C8">
        <w:rPr>
          <w:rFonts w:hAnsi="Arial"/>
          <w:kern w:val="0"/>
          <w:sz w:val="24"/>
          <w:szCs w:val="24"/>
          <w:lang w:val="en-GB"/>
        </w:rPr>
        <w:t>提交半年度财务报告</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管理和向</w:t>
      </w:r>
      <w:r w:rsidRPr="00F239C8">
        <w:rPr>
          <w:rFonts w:hAnsi="Arial"/>
          <w:kern w:val="0"/>
          <w:sz w:val="24"/>
          <w:szCs w:val="24"/>
          <w:lang w:val="en-GB"/>
        </w:rPr>
        <w:t>DFID</w:t>
      </w:r>
      <w:r w:rsidRPr="00F239C8">
        <w:rPr>
          <w:rFonts w:hAnsi="Arial"/>
          <w:kern w:val="0"/>
          <w:sz w:val="24"/>
          <w:szCs w:val="24"/>
          <w:lang w:val="en-GB"/>
        </w:rPr>
        <w:t>申请提款报账</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向</w:t>
      </w:r>
      <w:proofErr w:type="gramStart"/>
      <w:r w:rsidRPr="00F239C8">
        <w:rPr>
          <w:rFonts w:hAnsi="Arial"/>
          <w:kern w:val="0"/>
          <w:sz w:val="24"/>
          <w:szCs w:val="24"/>
          <w:lang w:val="en-GB"/>
        </w:rPr>
        <w:t>子合同</w:t>
      </w:r>
      <w:proofErr w:type="gramEnd"/>
      <w:r w:rsidRPr="00F239C8">
        <w:rPr>
          <w:rFonts w:hAnsi="Arial"/>
          <w:kern w:val="0"/>
          <w:sz w:val="24"/>
          <w:szCs w:val="24"/>
          <w:lang w:val="en-GB"/>
        </w:rPr>
        <w:t>方拨付合</w:t>
      </w:r>
      <w:proofErr w:type="gramStart"/>
      <w:r w:rsidRPr="00F239C8">
        <w:rPr>
          <w:rFonts w:hAnsi="Arial"/>
          <w:kern w:val="0"/>
          <w:sz w:val="24"/>
          <w:szCs w:val="24"/>
          <w:lang w:val="en-GB"/>
        </w:rPr>
        <w:t>规</w:t>
      </w:r>
      <w:proofErr w:type="gramEnd"/>
      <w:r w:rsidRPr="00F239C8">
        <w:rPr>
          <w:rFonts w:hAnsi="Arial"/>
          <w:kern w:val="0"/>
          <w:sz w:val="24"/>
          <w:szCs w:val="24"/>
          <w:lang w:val="en-GB"/>
        </w:rPr>
        <w:t>款项</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w:t>
      </w:r>
      <w:r w:rsidRPr="00F239C8">
        <w:rPr>
          <w:rFonts w:hAnsi="Arial"/>
          <w:kern w:val="0"/>
          <w:sz w:val="24"/>
          <w:szCs w:val="24"/>
          <w:lang w:val="en-GB"/>
        </w:rPr>
        <w:t>DFID</w:t>
      </w:r>
      <w:r w:rsidRPr="00F239C8">
        <w:rPr>
          <w:rFonts w:hAnsi="Arial"/>
          <w:kern w:val="0"/>
          <w:sz w:val="24"/>
          <w:szCs w:val="24"/>
          <w:lang w:val="en-GB"/>
        </w:rPr>
        <w:t>规则和程序，准备和组织所有</w:t>
      </w:r>
      <w:proofErr w:type="gramStart"/>
      <w:r w:rsidRPr="00F239C8">
        <w:rPr>
          <w:rFonts w:hAnsi="Arial"/>
          <w:kern w:val="0"/>
          <w:sz w:val="24"/>
          <w:szCs w:val="24"/>
          <w:lang w:val="en-GB"/>
        </w:rPr>
        <w:t>子合同</w:t>
      </w:r>
      <w:proofErr w:type="gramEnd"/>
      <w:r w:rsidRPr="00F239C8">
        <w:rPr>
          <w:rFonts w:hAnsi="Arial"/>
          <w:kern w:val="0"/>
          <w:sz w:val="24"/>
          <w:szCs w:val="24"/>
          <w:lang w:val="en-GB"/>
        </w:rPr>
        <w:t>方的招标过程</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建立并管理项目实施机构合同</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监管项目实施机构和咨询人的合同</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对所有</w:t>
      </w:r>
      <w:proofErr w:type="gramStart"/>
      <w:r w:rsidRPr="00F239C8">
        <w:rPr>
          <w:rFonts w:hAnsi="Arial"/>
          <w:kern w:val="0"/>
          <w:sz w:val="24"/>
          <w:szCs w:val="24"/>
          <w:lang w:val="en-GB"/>
        </w:rPr>
        <w:t>子合同</w:t>
      </w:r>
      <w:proofErr w:type="gramEnd"/>
      <w:r w:rsidRPr="00F239C8">
        <w:rPr>
          <w:rFonts w:hAnsi="Arial"/>
          <w:kern w:val="0"/>
          <w:sz w:val="24"/>
          <w:szCs w:val="24"/>
          <w:lang w:val="en-GB"/>
        </w:rPr>
        <w:t>方进行内部财务审计</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根据要求与国际机构（可能主要是低收入国家的研究机构）签订合同并进行管理</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根据项目财务管理手册</w:t>
      </w:r>
      <w:r w:rsidRPr="00F239C8">
        <w:rPr>
          <w:rFonts w:hAnsi="Arial" w:hint="eastAsia"/>
          <w:kern w:val="0"/>
          <w:sz w:val="24"/>
          <w:szCs w:val="24"/>
          <w:lang w:val="en-GB"/>
        </w:rPr>
        <w:t>，</w:t>
      </w:r>
      <w:r w:rsidRPr="00F239C8">
        <w:rPr>
          <w:rFonts w:hAnsi="Arial"/>
          <w:kern w:val="0"/>
          <w:sz w:val="24"/>
          <w:szCs w:val="24"/>
          <w:lang w:val="en-GB"/>
        </w:rPr>
        <w:t>监管</w:t>
      </w:r>
      <w:proofErr w:type="gramStart"/>
      <w:r w:rsidRPr="00F239C8">
        <w:rPr>
          <w:rFonts w:hAnsi="Arial"/>
          <w:kern w:val="0"/>
          <w:sz w:val="24"/>
          <w:szCs w:val="24"/>
          <w:lang w:val="en-GB"/>
        </w:rPr>
        <w:t>子合同</w:t>
      </w:r>
      <w:proofErr w:type="gramEnd"/>
      <w:r w:rsidRPr="00F239C8">
        <w:rPr>
          <w:rFonts w:hAnsi="Arial"/>
          <w:kern w:val="0"/>
          <w:sz w:val="24"/>
          <w:szCs w:val="24"/>
          <w:lang w:val="en-GB"/>
        </w:rPr>
        <w:t>方的财务管理行为</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支持</w:t>
      </w:r>
      <w:r w:rsidRPr="00F239C8">
        <w:rPr>
          <w:rFonts w:hAnsi="Arial"/>
          <w:kern w:val="0"/>
          <w:sz w:val="24"/>
          <w:szCs w:val="24"/>
          <w:lang w:val="en-GB"/>
        </w:rPr>
        <w:t>DFID</w:t>
      </w:r>
      <w:r w:rsidRPr="00F239C8">
        <w:rPr>
          <w:rFonts w:hAnsi="Arial"/>
          <w:kern w:val="0"/>
          <w:sz w:val="24"/>
          <w:szCs w:val="24"/>
          <w:lang w:val="en-GB"/>
        </w:rPr>
        <w:t>每年开展的独立财务审核</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t>根据需要，支持</w:t>
      </w:r>
      <w:r w:rsidRPr="00F239C8">
        <w:rPr>
          <w:rFonts w:hAnsi="Arial"/>
          <w:kern w:val="0"/>
          <w:sz w:val="24"/>
          <w:szCs w:val="24"/>
          <w:lang w:val="en-GB"/>
        </w:rPr>
        <w:t>DFID</w:t>
      </w:r>
      <w:r w:rsidRPr="00F239C8">
        <w:rPr>
          <w:rFonts w:hAnsi="Arial"/>
          <w:kern w:val="0"/>
          <w:sz w:val="24"/>
          <w:szCs w:val="24"/>
          <w:lang w:val="en-GB"/>
        </w:rPr>
        <w:t>开展财务和采购培训</w:t>
      </w:r>
      <w:r w:rsidRPr="00F239C8">
        <w:rPr>
          <w:rFonts w:hAnsi="Arial" w:hint="eastAsia"/>
          <w:kern w:val="0"/>
          <w:sz w:val="24"/>
          <w:szCs w:val="24"/>
          <w:lang w:val="en-GB"/>
        </w:rPr>
        <w:t>；</w:t>
      </w:r>
    </w:p>
    <w:p w:rsidR="00F239C8" w:rsidRPr="00F239C8" w:rsidRDefault="00F239C8" w:rsidP="00B13FB8">
      <w:pPr>
        <w:widowControl/>
        <w:numPr>
          <w:ilvl w:val="0"/>
          <w:numId w:val="29"/>
        </w:numPr>
        <w:spacing w:afterLines="50" w:after="156"/>
        <w:jc w:val="left"/>
        <w:rPr>
          <w:rFonts w:hAnsi="Arial"/>
          <w:kern w:val="0"/>
          <w:sz w:val="24"/>
          <w:szCs w:val="24"/>
          <w:lang w:val="en-GB"/>
        </w:rPr>
      </w:pPr>
      <w:r w:rsidRPr="00F239C8">
        <w:rPr>
          <w:rFonts w:hAnsi="Arial"/>
          <w:kern w:val="0"/>
          <w:sz w:val="24"/>
          <w:szCs w:val="24"/>
          <w:lang w:val="en-GB"/>
        </w:rPr>
        <w:lastRenderedPageBreak/>
        <w:t>安排年度审计</w:t>
      </w:r>
      <w:r w:rsidRPr="00F239C8">
        <w:rPr>
          <w:rFonts w:hAnsi="Arial" w:hint="eastAsia"/>
          <w:kern w:val="0"/>
          <w:sz w:val="24"/>
          <w:szCs w:val="24"/>
          <w:lang w:val="en-GB"/>
        </w:rPr>
        <w:t>，</w:t>
      </w:r>
      <w:r w:rsidRPr="00F239C8">
        <w:rPr>
          <w:rFonts w:hAnsi="Arial"/>
          <w:kern w:val="0"/>
          <w:sz w:val="24"/>
          <w:szCs w:val="24"/>
          <w:lang w:val="en-GB"/>
        </w:rPr>
        <w:t>并每年向</w:t>
      </w:r>
      <w:r w:rsidRPr="00F239C8">
        <w:rPr>
          <w:rFonts w:hAnsi="Arial"/>
          <w:kern w:val="0"/>
          <w:sz w:val="24"/>
          <w:szCs w:val="24"/>
          <w:lang w:val="en-GB"/>
        </w:rPr>
        <w:t>DFID</w:t>
      </w:r>
      <w:r w:rsidRPr="00F239C8">
        <w:rPr>
          <w:rFonts w:hAnsi="Arial"/>
          <w:kern w:val="0"/>
          <w:sz w:val="24"/>
          <w:szCs w:val="24"/>
          <w:lang w:val="en-GB"/>
        </w:rPr>
        <w:t>上交审计报告</w:t>
      </w:r>
      <w:r w:rsidRPr="00F239C8">
        <w:rPr>
          <w:rFonts w:hAnsi="Arial" w:hint="eastAsia"/>
          <w:kern w:val="0"/>
          <w:sz w:val="24"/>
          <w:szCs w:val="24"/>
          <w:lang w:val="en-GB"/>
        </w:rPr>
        <w:t>。</w:t>
      </w:r>
    </w:p>
    <w:p w:rsidR="00F239C8" w:rsidRPr="00F239C8" w:rsidRDefault="00F239C8" w:rsidP="00C779B1">
      <w:pPr>
        <w:widowControl/>
        <w:spacing w:afterLines="50" w:after="156"/>
        <w:ind w:firstLine="0"/>
        <w:jc w:val="left"/>
        <w:rPr>
          <w:kern w:val="0"/>
          <w:sz w:val="24"/>
          <w:szCs w:val="22"/>
          <w:u w:val="single"/>
          <w:lang w:val="en-GB"/>
        </w:rPr>
      </w:pPr>
    </w:p>
    <w:p w:rsidR="00F239C8" w:rsidRPr="00F239C8" w:rsidRDefault="00F239C8" w:rsidP="00C779B1">
      <w:pPr>
        <w:widowControl/>
        <w:spacing w:afterLines="50" w:after="156"/>
        <w:ind w:firstLine="0"/>
        <w:jc w:val="left"/>
        <w:rPr>
          <w:kern w:val="0"/>
          <w:sz w:val="24"/>
          <w:szCs w:val="22"/>
          <w:u w:val="single"/>
          <w:lang w:val="en-GB"/>
        </w:rPr>
      </w:pPr>
      <w:r w:rsidRPr="00F239C8">
        <w:rPr>
          <w:kern w:val="0"/>
          <w:sz w:val="24"/>
          <w:szCs w:val="22"/>
          <w:u w:val="single"/>
          <w:lang w:val="en-GB"/>
        </w:rPr>
        <w:t>3.</w:t>
      </w:r>
      <w:r w:rsidRPr="00F239C8">
        <w:rPr>
          <w:rFonts w:hAnsi="Arial"/>
          <w:kern w:val="0"/>
          <w:sz w:val="24"/>
          <w:szCs w:val="22"/>
          <w:u w:val="single"/>
          <w:lang w:val="en-GB"/>
        </w:rPr>
        <w:t>监</w:t>
      </w:r>
      <w:r w:rsidRPr="00F239C8">
        <w:rPr>
          <w:rFonts w:hAnsi="Arial" w:hint="eastAsia"/>
          <w:kern w:val="0"/>
          <w:sz w:val="24"/>
          <w:szCs w:val="22"/>
          <w:u w:val="single"/>
          <w:lang w:val="en-GB"/>
        </w:rPr>
        <w:t>测</w:t>
      </w:r>
      <w:r w:rsidRPr="00F239C8">
        <w:rPr>
          <w:rFonts w:hAnsi="Arial"/>
          <w:kern w:val="0"/>
          <w:sz w:val="24"/>
          <w:szCs w:val="22"/>
          <w:u w:val="single"/>
          <w:lang w:val="en-GB"/>
        </w:rPr>
        <w:t>、报告和评估</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与</w:t>
      </w:r>
      <w:r w:rsidRPr="00F239C8">
        <w:rPr>
          <w:rFonts w:hAnsi="Arial" w:hint="eastAsia"/>
          <w:color w:val="FF0000"/>
          <w:kern w:val="0"/>
          <w:sz w:val="24"/>
          <w:szCs w:val="24"/>
          <w:lang w:val="en-GB"/>
        </w:rPr>
        <w:t>技术顾问组</w:t>
      </w:r>
      <w:r w:rsidRPr="00F239C8">
        <w:rPr>
          <w:rFonts w:hAnsi="Arial"/>
          <w:kern w:val="0"/>
          <w:sz w:val="24"/>
          <w:szCs w:val="24"/>
          <w:lang w:val="en-GB"/>
        </w:rPr>
        <w:t>和主要利益相关者磋商起草</w:t>
      </w:r>
      <w:r w:rsidRPr="00F239C8">
        <w:rPr>
          <w:rFonts w:hAnsi="Arial"/>
          <w:kern w:val="0"/>
          <w:sz w:val="24"/>
          <w:szCs w:val="24"/>
          <w:lang w:val="en-GB"/>
        </w:rPr>
        <w:t>GHSP</w:t>
      </w:r>
      <w:r w:rsidRPr="00F239C8">
        <w:rPr>
          <w:rFonts w:hAnsi="Arial"/>
          <w:kern w:val="0"/>
          <w:sz w:val="24"/>
          <w:szCs w:val="24"/>
          <w:lang w:val="en-GB"/>
        </w:rPr>
        <w:t>项目监测和评估计划</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对子合同方进行内部监督审查</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准备半年度进展报告，并在</w:t>
      </w:r>
      <w:r w:rsidRPr="00F239C8">
        <w:rPr>
          <w:rFonts w:hAnsi="Arial"/>
          <w:kern w:val="0"/>
          <w:sz w:val="24"/>
          <w:szCs w:val="24"/>
          <w:lang w:val="en-GB"/>
        </w:rPr>
        <w:t>SOC</w:t>
      </w:r>
      <w:r w:rsidRPr="00F239C8">
        <w:rPr>
          <w:rFonts w:hAnsi="Arial"/>
          <w:kern w:val="0"/>
          <w:sz w:val="24"/>
          <w:szCs w:val="24"/>
          <w:lang w:val="en-GB"/>
        </w:rPr>
        <w:t>会议前按时递交</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根据</w:t>
      </w:r>
      <w:r w:rsidRPr="00F239C8">
        <w:rPr>
          <w:rFonts w:hAnsi="Arial"/>
          <w:kern w:val="0"/>
          <w:sz w:val="24"/>
          <w:szCs w:val="24"/>
          <w:lang w:val="en-GB"/>
        </w:rPr>
        <w:t>DFID</w:t>
      </w:r>
      <w:r w:rsidRPr="00F239C8">
        <w:rPr>
          <w:rFonts w:hAnsi="Arial"/>
          <w:kern w:val="0"/>
          <w:sz w:val="24"/>
          <w:szCs w:val="24"/>
          <w:lang w:val="en-GB"/>
        </w:rPr>
        <w:t>专门的项目评估要求，支持</w:t>
      </w:r>
      <w:r w:rsidRPr="00F239C8">
        <w:rPr>
          <w:rFonts w:hAnsi="Arial"/>
          <w:kern w:val="0"/>
          <w:sz w:val="24"/>
          <w:szCs w:val="24"/>
          <w:lang w:val="en-GB"/>
        </w:rPr>
        <w:t>DFID/</w:t>
      </w:r>
      <w:r w:rsidRPr="00F239C8">
        <w:rPr>
          <w:rFonts w:hAnsi="Arial"/>
          <w:kern w:val="0"/>
          <w:sz w:val="24"/>
          <w:szCs w:val="24"/>
          <w:lang w:val="en-GB"/>
        </w:rPr>
        <w:t>中国政府开展独立的半年度或年度审查，中期评估和完工评估</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支持其他重要评估活动，如基线调查，试点地区影响评估等</w:t>
      </w:r>
      <w:r w:rsidRPr="00F239C8">
        <w:rPr>
          <w:rFonts w:hAnsi="Arial" w:hint="eastAsia"/>
          <w:kern w:val="0"/>
          <w:sz w:val="24"/>
          <w:szCs w:val="24"/>
          <w:lang w:val="en-GB"/>
        </w:rPr>
        <w:t>；</w:t>
      </w:r>
    </w:p>
    <w:p w:rsidR="00F239C8" w:rsidRPr="00F239C8" w:rsidRDefault="00F239C8" w:rsidP="00B13FB8">
      <w:pPr>
        <w:widowControl/>
        <w:numPr>
          <w:ilvl w:val="0"/>
          <w:numId w:val="30"/>
        </w:numPr>
        <w:spacing w:afterLines="50" w:after="156"/>
        <w:jc w:val="left"/>
        <w:rPr>
          <w:rFonts w:hAnsi="Arial"/>
          <w:kern w:val="0"/>
          <w:sz w:val="24"/>
          <w:szCs w:val="24"/>
          <w:lang w:val="en-GB"/>
        </w:rPr>
      </w:pPr>
      <w:r w:rsidRPr="00F239C8">
        <w:rPr>
          <w:rFonts w:hAnsi="Arial"/>
          <w:kern w:val="0"/>
          <w:sz w:val="24"/>
          <w:szCs w:val="24"/>
          <w:lang w:val="en-GB"/>
        </w:rPr>
        <w:t>根据</w:t>
      </w:r>
      <w:r w:rsidRPr="00F239C8">
        <w:rPr>
          <w:rFonts w:hAnsi="Arial"/>
          <w:kern w:val="0"/>
          <w:sz w:val="24"/>
          <w:szCs w:val="24"/>
          <w:lang w:val="en-GB"/>
        </w:rPr>
        <w:t>SOC</w:t>
      </w:r>
      <w:r w:rsidRPr="00F239C8">
        <w:rPr>
          <w:rFonts w:hAnsi="Arial"/>
          <w:kern w:val="0"/>
          <w:sz w:val="24"/>
          <w:szCs w:val="24"/>
          <w:lang w:val="en-GB"/>
        </w:rPr>
        <w:t>要求与签订独立评估合同，并为独立评估人提供所需资料。</w:t>
      </w:r>
    </w:p>
    <w:p w:rsidR="00F239C8" w:rsidRPr="00F239C8" w:rsidRDefault="00F239C8" w:rsidP="00C779B1">
      <w:pPr>
        <w:widowControl/>
        <w:ind w:firstLine="0"/>
        <w:jc w:val="left"/>
        <w:rPr>
          <w:rFonts w:ascii="Arial" w:hAnsi="Arial" w:cs="Arial"/>
          <w:b/>
          <w:kern w:val="0"/>
          <w:sz w:val="24"/>
          <w:szCs w:val="24"/>
          <w:u w:val="single"/>
          <w:lang w:val="en-GB"/>
        </w:rPr>
      </w:pPr>
      <w:r w:rsidRPr="00F239C8">
        <w:rPr>
          <w:kern w:val="0"/>
          <w:sz w:val="24"/>
          <w:szCs w:val="24"/>
          <w:lang w:val="en-GB"/>
        </w:rPr>
        <w:br w:type="page"/>
      </w:r>
      <w:r w:rsidRPr="00F239C8">
        <w:rPr>
          <w:rFonts w:ascii="Arial" w:hAnsi="Arial" w:cs="Arial" w:hint="eastAsia"/>
          <w:b/>
          <w:kern w:val="0"/>
          <w:sz w:val="24"/>
          <w:szCs w:val="24"/>
          <w:u w:val="single"/>
          <w:lang w:val="en-GB"/>
        </w:rPr>
        <w:lastRenderedPageBreak/>
        <w:t>附件</w:t>
      </w:r>
      <w:r w:rsidR="00651167">
        <w:rPr>
          <w:rFonts w:ascii="Arial" w:hAnsi="Arial" w:cs="Arial" w:hint="eastAsia"/>
          <w:b/>
          <w:kern w:val="0"/>
          <w:sz w:val="24"/>
          <w:szCs w:val="24"/>
          <w:u w:val="single"/>
          <w:lang w:val="en-GB"/>
        </w:rPr>
        <w:t>1</w:t>
      </w:r>
      <w:r w:rsidR="00C779B1">
        <w:rPr>
          <w:rFonts w:ascii="Arial" w:hAnsi="Arial" w:cs="Arial" w:hint="eastAsia"/>
          <w:b/>
          <w:kern w:val="0"/>
          <w:sz w:val="24"/>
          <w:szCs w:val="24"/>
          <w:u w:val="single"/>
          <w:lang w:val="en-GB"/>
        </w:rPr>
        <w:t>-2</w:t>
      </w:r>
    </w:p>
    <w:p w:rsidR="00F239C8" w:rsidRPr="00F239C8" w:rsidRDefault="00F239C8" w:rsidP="00F239C8">
      <w:pPr>
        <w:widowControl/>
        <w:spacing w:line="360" w:lineRule="auto"/>
        <w:ind w:firstLineChars="100" w:firstLine="241"/>
        <w:jc w:val="center"/>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中国项目实施单位遴选标准</w:t>
      </w:r>
    </w:p>
    <w:p w:rsidR="00F239C8" w:rsidRPr="00F239C8" w:rsidRDefault="00F239C8" w:rsidP="00F239C8">
      <w:pPr>
        <w:widowControl/>
        <w:spacing w:line="360" w:lineRule="auto"/>
        <w:ind w:firstLine="0"/>
        <w:jc w:val="left"/>
        <w:rPr>
          <w:rFonts w:ascii="Arial" w:hAnsi="Arial" w:cs="Arial"/>
          <w:kern w:val="0"/>
          <w:sz w:val="24"/>
          <w:szCs w:val="24"/>
          <w:lang w:val="en-GB"/>
        </w:rPr>
      </w:pPr>
      <w:r w:rsidRPr="00F239C8">
        <w:rPr>
          <w:rFonts w:ascii="Arial" w:hAnsi="Arial" w:cs="Arial" w:hint="eastAsia"/>
          <w:kern w:val="0"/>
          <w:sz w:val="24"/>
          <w:szCs w:val="24"/>
          <w:lang w:val="en-GB"/>
        </w:rPr>
        <w:t>本附件包含之关键标准系用于遴选合适的机构，为以下项目产出交付项目活动。</w:t>
      </w:r>
    </w:p>
    <w:p w:rsidR="00F239C8" w:rsidRPr="00F239C8" w:rsidRDefault="00F239C8" w:rsidP="00F239C8">
      <w:pPr>
        <w:widowControl/>
        <w:spacing w:line="360" w:lineRule="auto"/>
        <w:ind w:firstLine="0"/>
        <w:jc w:val="left"/>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针对产出</w:t>
      </w:r>
      <w:r w:rsidRPr="00F239C8">
        <w:rPr>
          <w:rFonts w:ascii="Arial" w:hAnsi="Arial" w:cs="Arial" w:hint="eastAsia"/>
          <w:b/>
          <w:kern w:val="0"/>
          <w:sz w:val="24"/>
          <w:szCs w:val="24"/>
          <w:u w:val="single"/>
          <w:lang w:val="en-GB"/>
        </w:rPr>
        <w:t xml:space="preserve">1 </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eastAsia="en-US"/>
        </w:rPr>
      </w:pPr>
      <w:r w:rsidRPr="00F239C8">
        <w:rPr>
          <w:rFonts w:ascii="Arial" w:hAnsi="Arial" w:cs="Arial" w:hint="eastAsia"/>
          <w:kern w:val="0"/>
          <w:sz w:val="24"/>
          <w:szCs w:val="24"/>
          <w:lang w:val="en-GB"/>
        </w:rPr>
        <w:t>研究机构或大学</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有提炼和传播知识的能力</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与低收入国家已有合作关系</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卫生系统和卫生政策研究的主力机构</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对政策制定者有潜在影响力</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与资金支持的研究机构已有合作关系</w:t>
      </w:r>
    </w:p>
    <w:p w:rsidR="00F239C8" w:rsidRPr="00F239C8" w:rsidRDefault="00F239C8" w:rsidP="00B13FB8">
      <w:pPr>
        <w:widowControl/>
        <w:numPr>
          <w:ilvl w:val="0"/>
          <w:numId w:val="31"/>
        </w:numPr>
        <w:spacing w:line="360" w:lineRule="auto"/>
        <w:jc w:val="left"/>
        <w:rPr>
          <w:rFonts w:ascii="Arial" w:hAnsi="Arial" w:cs="Arial"/>
          <w:kern w:val="0"/>
          <w:sz w:val="24"/>
          <w:szCs w:val="24"/>
          <w:lang w:val="en-GB"/>
        </w:rPr>
      </w:pPr>
      <w:r w:rsidRPr="00F239C8">
        <w:rPr>
          <w:rFonts w:ascii="Arial" w:hAnsi="Arial" w:cs="Arial" w:hint="eastAsia"/>
          <w:kern w:val="0"/>
          <w:sz w:val="24"/>
          <w:szCs w:val="24"/>
          <w:lang w:val="en-GB"/>
        </w:rPr>
        <w:t>有出版和传播方面的良好记录</w:t>
      </w:r>
    </w:p>
    <w:p w:rsidR="00F239C8" w:rsidRPr="00F239C8" w:rsidRDefault="00F239C8" w:rsidP="00F239C8">
      <w:pPr>
        <w:widowControl/>
        <w:spacing w:line="360" w:lineRule="auto"/>
        <w:ind w:firstLine="0"/>
        <w:jc w:val="left"/>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针对产出</w:t>
      </w:r>
      <w:r w:rsidRPr="00F239C8">
        <w:rPr>
          <w:rFonts w:ascii="Arial" w:hAnsi="Arial" w:cs="Arial" w:hint="eastAsia"/>
          <w:b/>
          <w:kern w:val="0"/>
          <w:sz w:val="24"/>
          <w:szCs w:val="24"/>
          <w:u w:val="single"/>
          <w:lang w:val="en-GB"/>
        </w:rPr>
        <w:t xml:space="preserve">2 </w:t>
      </w:r>
    </w:p>
    <w:p w:rsidR="00F239C8" w:rsidRPr="00F239C8" w:rsidRDefault="00F239C8" w:rsidP="00B13FB8">
      <w:pPr>
        <w:widowControl/>
        <w:numPr>
          <w:ilvl w:val="0"/>
          <w:numId w:val="32"/>
        </w:numPr>
        <w:spacing w:line="360" w:lineRule="auto"/>
        <w:jc w:val="left"/>
        <w:rPr>
          <w:rFonts w:ascii="Arial" w:hAnsi="Arial"/>
          <w:bCs/>
          <w:kern w:val="0"/>
          <w:sz w:val="24"/>
          <w:szCs w:val="22"/>
          <w:lang w:val="en-GB"/>
        </w:rPr>
      </w:pPr>
      <w:r w:rsidRPr="00F239C8">
        <w:rPr>
          <w:rFonts w:ascii="Arial" w:hAnsi="Arial" w:hint="eastAsia"/>
          <w:bCs/>
          <w:kern w:val="0"/>
          <w:sz w:val="24"/>
          <w:szCs w:val="22"/>
          <w:lang w:val="en-GB"/>
        </w:rPr>
        <w:t>中国卫生发展合作领域参与决策的机构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bCs/>
          <w:kern w:val="0"/>
          <w:sz w:val="24"/>
          <w:szCs w:val="22"/>
          <w:lang w:val="en-GB"/>
        </w:rPr>
        <w:t>参与中国卫生发展援助的机构</w:t>
      </w:r>
      <w:r w:rsidRPr="00F239C8">
        <w:rPr>
          <w:rFonts w:ascii="Arial" w:hAnsi="Arial" w:hint="eastAsia"/>
          <w:kern w:val="0"/>
          <w:sz w:val="24"/>
          <w:szCs w:val="22"/>
          <w:lang w:val="en-GB"/>
        </w:rPr>
        <w:t>（例如：省）</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参与提供中国卫生发展合作方面的技术支持或指导的机构（例如：中央级机构）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从事全球健康工作的机构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从事中国和低收入国家政策制定的机构</w:t>
      </w:r>
    </w:p>
    <w:p w:rsidR="00F239C8" w:rsidRPr="00F239C8" w:rsidRDefault="00F239C8" w:rsidP="00B13FB8">
      <w:pPr>
        <w:widowControl/>
        <w:numPr>
          <w:ilvl w:val="0"/>
          <w:numId w:val="32"/>
        </w:numPr>
        <w:spacing w:line="360" w:lineRule="auto"/>
        <w:jc w:val="left"/>
        <w:rPr>
          <w:rFonts w:ascii="Arial" w:hAnsi="Arial"/>
          <w:kern w:val="0"/>
          <w:sz w:val="24"/>
          <w:szCs w:val="22"/>
          <w:lang w:val="en-GB"/>
        </w:rPr>
      </w:pPr>
      <w:r w:rsidRPr="00F239C8">
        <w:rPr>
          <w:rFonts w:ascii="Arial" w:hAnsi="Arial" w:hint="eastAsia"/>
          <w:kern w:val="0"/>
          <w:sz w:val="24"/>
          <w:szCs w:val="22"/>
          <w:lang w:val="en-GB"/>
        </w:rPr>
        <w:t>可以有卫生系统经验</w:t>
      </w:r>
    </w:p>
    <w:p w:rsidR="00F239C8" w:rsidRPr="00F239C8" w:rsidRDefault="00F239C8" w:rsidP="00F239C8">
      <w:pPr>
        <w:widowControl/>
        <w:spacing w:line="360" w:lineRule="auto"/>
        <w:ind w:firstLine="0"/>
        <w:jc w:val="left"/>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针对产出</w:t>
      </w:r>
      <w:r w:rsidRPr="00F239C8">
        <w:rPr>
          <w:rFonts w:ascii="Arial" w:hAnsi="Arial" w:cs="Arial" w:hint="eastAsia"/>
          <w:b/>
          <w:kern w:val="0"/>
          <w:sz w:val="24"/>
          <w:szCs w:val="24"/>
          <w:u w:val="single"/>
          <w:lang w:val="en-GB"/>
        </w:rPr>
        <w:t xml:space="preserve">3 </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bCs/>
          <w:kern w:val="0"/>
          <w:sz w:val="24"/>
          <w:szCs w:val="24"/>
          <w:lang w:val="en-GB"/>
        </w:rPr>
      </w:pPr>
      <w:r w:rsidRPr="00F239C8">
        <w:rPr>
          <w:rFonts w:ascii="Arial" w:hAnsi="Arial" w:cs="Arial" w:hint="eastAsia"/>
          <w:bCs/>
          <w:kern w:val="0"/>
          <w:sz w:val="24"/>
          <w:szCs w:val="24"/>
          <w:lang w:val="en-GB"/>
        </w:rPr>
        <w:t>从事于全球健康能力建设的机构（如：培训未来全球健康专家）</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在关键组织中从事于全球健康讨论的机构</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准备意见书的机构</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对全球健康有较强的间接影响力的机构（例如：商业、外交、环境等）</w:t>
      </w:r>
    </w:p>
    <w:p w:rsidR="00F239C8" w:rsidRPr="00F239C8" w:rsidRDefault="00F239C8" w:rsidP="00F239C8">
      <w:pPr>
        <w:widowControl/>
        <w:numPr>
          <w:ilvl w:val="0"/>
          <w:numId w:val="2"/>
        </w:numPr>
        <w:tabs>
          <w:tab w:val="clear" w:pos="360"/>
          <w:tab w:val="num" w:pos="420"/>
        </w:tabs>
        <w:spacing w:line="360" w:lineRule="auto"/>
        <w:ind w:left="420" w:hanging="420"/>
        <w:jc w:val="left"/>
        <w:rPr>
          <w:rFonts w:ascii="Arial" w:hAnsi="Arial" w:cs="Arial"/>
          <w:kern w:val="0"/>
          <w:sz w:val="24"/>
          <w:szCs w:val="24"/>
          <w:lang w:val="en-GB"/>
        </w:rPr>
      </w:pPr>
      <w:r w:rsidRPr="00F239C8">
        <w:rPr>
          <w:rFonts w:ascii="Arial" w:hAnsi="Arial" w:cs="Arial" w:hint="eastAsia"/>
          <w:kern w:val="0"/>
          <w:sz w:val="24"/>
          <w:szCs w:val="24"/>
          <w:lang w:val="en-GB"/>
        </w:rPr>
        <w:t>从事于全球健康优先问题设定和研究的机构</w:t>
      </w:r>
    </w:p>
    <w:p w:rsidR="00F239C8" w:rsidRPr="00F239C8" w:rsidRDefault="00F239C8" w:rsidP="00F239C8">
      <w:pPr>
        <w:widowControl/>
        <w:spacing w:line="360" w:lineRule="auto"/>
        <w:ind w:firstLine="0"/>
        <w:jc w:val="left"/>
        <w:rPr>
          <w:rFonts w:ascii="Arial" w:hAnsi="Arial" w:cs="Arial"/>
          <w:kern w:val="0"/>
          <w:sz w:val="24"/>
          <w:szCs w:val="24"/>
          <w:u w:val="single"/>
          <w:lang w:val="en-GB"/>
        </w:rPr>
      </w:pPr>
      <w:r w:rsidRPr="00F239C8">
        <w:rPr>
          <w:kern w:val="0"/>
          <w:sz w:val="24"/>
          <w:szCs w:val="24"/>
          <w:lang w:val="en-GB"/>
        </w:rPr>
        <w:br w:type="page"/>
      </w:r>
      <w:r w:rsidRPr="00F239C8">
        <w:rPr>
          <w:rFonts w:ascii="Arial" w:hAnsi="Arial" w:cs="Arial" w:hint="eastAsia"/>
          <w:b/>
          <w:kern w:val="0"/>
          <w:sz w:val="24"/>
          <w:szCs w:val="24"/>
          <w:u w:val="single"/>
          <w:lang w:val="en-GB"/>
        </w:rPr>
        <w:lastRenderedPageBreak/>
        <w:t>附件</w:t>
      </w:r>
      <w:r w:rsidR="00651167">
        <w:rPr>
          <w:rFonts w:ascii="Arial" w:hAnsi="Arial" w:cs="Arial" w:hint="eastAsia"/>
          <w:b/>
          <w:kern w:val="0"/>
          <w:sz w:val="24"/>
          <w:szCs w:val="24"/>
          <w:u w:val="single"/>
          <w:lang w:val="en-GB"/>
        </w:rPr>
        <w:t>1</w:t>
      </w:r>
      <w:r w:rsidR="00C779B1">
        <w:rPr>
          <w:rFonts w:ascii="Arial" w:hAnsi="Arial" w:cs="Arial" w:hint="eastAsia"/>
          <w:b/>
          <w:kern w:val="0"/>
          <w:sz w:val="24"/>
          <w:szCs w:val="24"/>
          <w:u w:val="single"/>
          <w:lang w:val="en-GB"/>
        </w:rPr>
        <w:t>-</w:t>
      </w:r>
      <w:r w:rsidRPr="00F239C8">
        <w:rPr>
          <w:rFonts w:ascii="Arial" w:hAnsi="Arial" w:cs="Arial" w:hint="eastAsia"/>
          <w:b/>
          <w:kern w:val="0"/>
          <w:sz w:val="24"/>
          <w:szCs w:val="24"/>
          <w:u w:val="single"/>
          <w:lang w:val="en-GB"/>
        </w:rPr>
        <w:t>3</w:t>
      </w:r>
    </w:p>
    <w:p w:rsidR="00F239C8" w:rsidRPr="00F239C8" w:rsidRDefault="00F239C8" w:rsidP="00F239C8">
      <w:pPr>
        <w:widowControl/>
        <w:spacing w:line="360" w:lineRule="auto"/>
        <w:ind w:firstLine="0"/>
        <w:jc w:val="center"/>
        <w:rPr>
          <w:rFonts w:ascii="Arial" w:hAnsi="Arial" w:cs="Arial"/>
          <w:b/>
          <w:kern w:val="0"/>
          <w:sz w:val="24"/>
          <w:szCs w:val="24"/>
          <w:u w:val="single"/>
          <w:lang w:val="en-GB"/>
        </w:rPr>
      </w:pPr>
      <w:r w:rsidRPr="00F239C8">
        <w:rPr>
          <w:rFonts w:ascii="Arial" w:hAnsi="Arial" w:cs="Arial" w:hint="eastAsia"/>
          <w:b/>
          <w:kern w:val="0"/>
          <w:sz w:val="24"/>
          <w:szCs w:val="24"/>
          <w:u w:val="single"/>
          <w:lang w:val="en-GB"/>
        </w:rPr>
        <w:t>全球健康支持项目（以下简称</w:t>
      </w:r>
      <w:r w:rsidRPr="00F239C8">
        <w:rPr>
          <w:rFonts w:ascii="Arial" w:hAnsi="Arial" w:cs="Arial" w:hint="eastAsia"/>
          <w:b/>
          <w:kern w:val="0"/>
          <w:sz w:val="24"/>
          <w:szCs w:val="24"/>
          <w:u w:val="single"/>
          <w:lang w:val="en-GB"/>
        </w:rPr>
        <w:t>GHSP</w:t>
      </w:r>
      <w:r w:rsidRPr="00F239C8">
        <w:rPr>
          <w:rFonts w:ascii="Arial" w:hAnsi="Arial" w:cs="Arial" w:hint="eastAsia"/>
          <w:b/>
          <w:kern w:val="0"/>
          <w:sz w:val="24"/>
          <w:szCs w:val="24"/>
          <w:u w:val="single"/>
          <w:lang w:val="en-GB"/>
        </w:rPr>
        <w:t>项目）活动示例</w:t>
      </w:r>
    </w:p>
    <w:p w:rsidR="00F239C8" w:rsidRPr="00F239C8" w:rsidRDefault="00F239C8" w:rsidP="00F239C8">
      <w:pPr>
        <w:widowControl/>
        <w:spacing w:line="360" w:lineRule="auto"/>
        <w:ind w:firstLineChars="200" w:firstLine="480"/>
        <w:jc w:val="left"/>
        <w:rPr>
          <w:rFonts w:ascii="Arial" w:hAnsi="Arial" w:cs="Arial"/>
          <w:kern w:val="0"/>
          <w:sz w:val="24"/>
          <w:lang w:val="en-GB"/>
        </w:rPr>
      </w:pPr>
      <w:r w:rsidRPr="00F239C8">
        <w:rPr>
          <w:rFonts w:ascii="Arial" w:hAnsi="Arial" w:cs="Arial" w:hint="eastAsia"/>
          <w:kern w:val="0"/>
          <w:sz w:val="24"/>
          <w:lang w:val="en-GB"/>
        </w:rPr>
        <w:t>本清单内容既不是必须的，也不是完全的，仅反映出项目设计团队对产出形成，主要经费支持方向以及项目指标制定等的思考。</w:t>
      </w:r>
    </w:p>
    <w:p w:rsidR="00F239C8" w:rsidRPr="00F239C8" w:rsidRDefault="00F239C8" w:rsidP="00F239C8">
      <w:pPr>
        <w:widowControl/>
        <w:ind w:firstLine="0"/>
        <w:jc w:val="left"/>
        <w:rPr>
          <w:rFonts w:ascii="Arial" w:hAnsi="Arial" w:cs="Arial"/>
          <w:b/>
          <w:kern w:val="0"/>
          <w:sz w:val="24"/>
          <w:lang w:val="en-GB"/>
        </w:rPr>
      </w:pPr>
      <w:r w:rsidRPr="00F239C8">
        <w:rPr>
          <w:rFonts w:ascii="Arial" w:hAnsi="Arial" w:cs="Arial" w:hint="eastAsia"/>
          <w:b/>
          <w:kern w:val="0"/>
          <w:sz w:val="24"/>
          <w:lang w:val="en-GB"/>
        </w:rPr>
        <w:t>产出</w:t>
      </w:r>
      <w:r w:rsidRPr="00F239C8">
        <w:rPr>
          <w:rFonts w:ascii="Arial" w:hAnsi="Arial" w:cs="Arial" w:hint="eastAsia"/>
          <w:b/>
          <w:kern w:val="0"/>
          <w:sz w:val="24"/>
          <w:lang w:val="en-GB"/>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521"/>
      </w:tblGrid>
      <w:tr w:rsidR="00F239C8" w:rsidRPr="00F239C8">
        <w:tc>
          <w:tcPr>
            <w:tcW w:w="2835"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子部分</w:t>
            </w:r>
          </w:p>
        </w:tc>
        <w:tc>
          <w:tcPr>
            <w:tcW w:w="6521"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主要活动</w:t>
            </w:r>
          </w:p>
        </w:tc>
      </w:tr>
      <w:tr w:rsidR="00F239C8" w:rsidRPr="00F239C8">
        <w:tc>
          <w:tcPr>
            <w:tcW w:w="2835"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eastAsia="en-US"/>
              </w:rPr>
              <w:t xml:space="preserve">1. </w:t>
            </w:r>
            <w:r w:rsidRPr="00F239C8">
              <w:rPr>
                <w:rFonts w:ascii="Arial" w:hAnsi="Arial" w:cs="Arial" w:hint="eastAsia"/>
                <w:kern w:val="0"/>
                <w:sz w:val="24"/>
                <w:lang w:val="en-GB"/>
              </w:rPr>
              <w:t>知识产生</w:t>
            </w:r>
            <w:r w:rsidRPr="00F239C8">
              <w:rPr>
                <w:rFonts w:ascii="Arial" w:hAnsi="Arial" w:cs="Arial"/>
                <w:kern w:val="0"/>
                <w:sz w:val="24"/>
                <w:lang w:val="en-GB" w:eastAsia="en-US"/>
              </w:rPr>
              <w:t xml:space="preserve"> </w:t>
            </w:r>
          </w:p>
        </w:tc>
        <w:tc>
          <w:tcPr>
            <w:tcW w:w="6521" w:type="dxa"/>
          </w:tcPr>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确认主要中国机构和研究</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中国经验总结提炼工作</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为与低收入国家联合开展研究，确认低收入国家核心机构和合作伙伴</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通过核心机构间的国际研讨会检验相关知识</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6</w:t>
            </w:r>
            <w:r w:rsidRPr="00F239C8">
              <w:rPr>
                <w:rFonts w:ascii="Arial" w:hAnsi="Arial" w:cs="Arial" w:hint="eastAsia"/>
                <w:kern w:val="0"/>
                <w:sz w:val="24"/>
                <w:lang w:val="en-GB"/>
              </w:rPr>
              <w:t>个主要研究项目</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在中国和低收入国家至少建立</w:t>
            </w:r>
            <w:r w:rsidRPr="00F239C8">
              <w:rPr>
                <w:rFonts w:ascii="Arial" w:hAnsi="Arial" w:cs="Arial" w:hint="eastAsia"/>
                <w:kern w:val="0"/>
                <w:sz w:val="24"/>
                <w:lang w:val="en-GB"/>
              </w:rPr>
              <w:t>3</w:t>
            </w:r>
            <w:r w:rsidRPr="00F239C8">
              <w:rPr>
                <w:rFonts w:ascii="Arial" w:hAnsi="Arial" w:cs="Arial" w:hint="eastAsia"/>
                <w:kern w:val="0"/>
                <w:sz w:val="24"/>
                <w:lang w:val="en-GB"/>
              </w:rPr>
              <w:t>个合作</w:t>
            </w:r>
            <w:proofErr w:type="gramStart"/>
            <w:r w:rsidRPr="00F239C8">
              <w:rPr>
                <w:rFonts w:ascii="Arial" w:hAnsi="Arial" w:cs="Arial" w:hint="eastAsia"/>
                <w:kern w:val="0"/>
                <w:sz w:val="24"/>
                <w:lang w:val="en-GB"/>
              </w:rPr>
              <w:t>研究伙伴</w:t>
            </w:r>
            <w:proofErr w:type="gramEnd"/>
            <w:r w:rsidRPr="00F239C8">
              <w:rPr>
                <w:rFonts w:ascii="Arial" w:hAnsi="Arial" w:cs="Arial" w:hint="eastAsia"/>
                <w:kern w:val="0"/>
                <w:sz w:val="24"/>
                <w:lang w:val="en-GB"/>
              </w:rPr>
              <w:t>关系（</w:t>
            </w:r>
            <w:r w:rsidRPr="00F239C8">
              <w:rPr>
                <w:rFonts w:ascii="Arial" w:hAnsi="Arial" w:cs="Arial" w:hint="eastAsia"/>
                <w:kern w:val="0"/>
                <w:sz w:val="24"/>
                <w:lang w:val="en-GB"/>
              </w:rPr>
              <w:t>2</w:t>
            </w:r>
            <w:r w:rsidRPr="00F239C8">
              <w:rPr>
                <w:rFonts w:ascii="Arial" w:hAnsi="Arial" w:cs="Arial" w:hint="eastAsia"/>
                <w:kern w:val="0"/>
                <w:sz w:val="24"/>
                <w:lang w:val="en-GB"/>
              </w:rPr>
              <w:t>个非洲，</w:t>
            </w:r>
            <w:r w:rsidRPr="00F239C8">
              <w:rPr>
                <w:rFonts w:ascii="Arial" w:hAnsi="Arial" w:cs="Arial" w:hint="eastAsia"/>
                <w:kern w:val="0"/>
                <w:sz w:val="24"/>
                <w:lang w:val="en-GB"/>
              </w:rPr>
              <w:t>1</w:t>
            </w:r>
            <w:r w:rsidRPr="00F239C8">
              <w:rPr>
                <w:rFonts w:ascii="Arial" w:hAnsi="Arial" w:cs="Arial" w:hint="eastAsia"/>
                <w:kern w:val="0"/>
                <w:sz w:val="24"/>
                <w:lang w:val="en-GB"/>
              </w:rPr>
              <w:t>个亚洲跨境合作）来形成知识和政策提案</w:t>
            </w:r>
          </w:p>
        </w:tc>
      </w:tr>
      <w:tr w:rsidR="00F239C8" w:rsidRPr="00F239C8">
        <w:tc>
          <w:tcPr>
            <w:tcW w:w="2835" w:type="dxa"/>
          </w:tcPr>
          <w:p w:rsidR="00F239C8" w:rsidRPr="00F239C8" w:rsidRDefault="00F239C8" w:rsidP="00F239C8">
            <w:pPr>
              <w:widowControl/>
              <w:ind w:firstLine="0"/>
              <w:jc w:val="left"/>
              <w:rPr>
                <w:rFonts w:ascii="Arial" w:hAnsi="Arial" w:cs="Arial"/>
                <w:kern w:val="0"/>
                <w:sz w:val="24"/>
                <w:lang w:val="en-GB"/>
              </w:rPr>
            </w:pPr>
            <w:r w:rsidRPr="00F239C8">
              <w:rPr>
                <w:rFonts w:ascii="Arial" w:hAnsi="Arial" w:cs="Arial" w:hint="eastAsia"/>
                <w:kern w:val="0"/>
                <w:sz w:val="24"/>
                <w:lang w:val="en-GB"/>
              </w:rPr>
              <w:t>2.</w:t>
            </w:r>
            <w:r w:rsidRPr="00F239C8">
              <w:rPr>
                <w:rFonts w:ascii="Arial" w:hAnsi="Arial" w:cs="Arial" w:hint="eastAsia"/>
                <w:kern w:val="0"/>
                <w:sz w:val="24"/>
                <w:lang w:val="en-GB"/>
              </w:rPr>
              <w:t>知识分享</w:t>
            </w:r>
            <w:r w:rsidRPr="00F239C8">
              <w:rPr>
                <w:rFonts w:ascii="Arial" w:hAnsi="Arial" w:cs="Arial" w:hint="eastAsia"/>
                <w:kern w:val="0"/>
                <w:sz w:val="24"/>
                <w:lang w:val="en-GB"/>
              </w:rPr>
              <w:t>/</w:t>
            </w:r>
            <w:r w:rsidRPr="00F239C8">
              <w:rPr>
                <w:rFonts w:ascii="Arial" w:hAnsi="Arial" w:cs="Arial" w:hint="eastAsia"/>
                <w:kern w:val="0"/>
                <w:sz w:val="24"/>
                <w:lang w:val="en-GB"/>
              </w:rPr>
              <w:t>传播</w:t>
            </w:r>
          </w:p>
        </w:tc>
        <w:tc>
          <w:tcPr>
            <w:tcW w:w="6521" w:type="dxa"/>
          </w:tcPr>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在杂志发表文章</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开发培训教材</w:t>
            </w:r>
          </w:p>
          <w:p w:rsidR="00F239C8" w:rsidRPr="00F239C8" w:rsidRDefault="00F239C8" w:rsidP="00B13FB8">
            <w:pPr>
              <w:widowControl/>
              <w:numPr>
                <w:ilvl w:val="0"/>
                <w:numId w:val="33"/>
              </w:numPr>
              <w:jc w:val="left"/>
              <w:rPr>
                <w:rFonts w:ascii="Arial" w:hAnsi="Arial" w:cs="Arial"/>
                <w:kern w:val="0"/>
                <w:sz w:val="24"/>
                <w:lang w:val="en-GB"/>
              </w:rPr>
            </w:pPr>
            <w:r w:rsidRPr="00F239C8">
              <w:rPr>
                <w:rFonts w:ascii="Arial" w:hAnsi="Arial" w:cs="Arial" w:hint="eastAsia"/>
                <w:kern w:val="0"/>
                <w:sz w:val="24"/>
                <w:lang w:val="en-GB"/>
              </w:rPr>
              <w:t>为低收入国家和发展伙伴提供培训、研讨等</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20</w:t>
            </w:r>
            <w:r w:rsidRPr="00F239C8">
              <w:rPr>
                <w:rFonts w:ascii="Arial" w:hAnsi="Arial" w:cs="Arial" w:hint="eastAsia"/>
                <w:kern w:val="0"/>
                <w:sz w:val="24"/>
                <w:lang w:val="en-GB"/>
              </w:rPr>
              <w:t>篇杂志论著</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2</w:t>
            </w:r>
            <w:r w:rsidRPr="00F239C8">
              <w:rPr>
                <w:rFonts w:ascii="Arial" w:hAnsi="Arial" w:cs="Arial" w:hint="eastAsia"/>
                <w:kern w:val="0"/>
                <w:sz w:val="24"/>
                <w:lang w:val="en-GB"/>
              </w:rPr>
              <w:t>本书籍</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6</w:t>
            </w:r>
            <w:r w:rsidRPr="00F239C8">
              <w:rPr>
                <w:rFonts w:ascii="Arial" w:hAnsi="Arial" w:cs="Arial" w:hint="eastAsia"/>
                <w:kern w:val="0"/>
                <w:sz w:val="24"/>
                <w:lang w:val="en-GB"/>
              </w:rPr>
              <w:t>次研讨会</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2</w:t>
            </w:r>
            <w:r w:rsidRPr="00F239C8">
              <w:rPr>
                <w:rFonts w:ascii="Arial" w:hAnsi="Arial" w:cs="Arial" w:hint="eastAsia"/>
                <w:kern w:val="0"/>
                <w:sz w:val="24"/>
                <w:lang w:val="en-GB"/>
              </w:rPr>
              <w:t>次国际会议</w:t>
            </w:r>
          </w:p>
          <w:p w:rsidR="00F239C8" w:rsidRPr="00F239C8" w:rsidRDefault="00F239C8" w:rsidP="00B13FB8">
            <w:pPr>
              <w:widowControl/>
              <w:numPr>
                <w:ilvl w:val="0"/>
                <w:numId w:val="33"/>
              </w:numPr>
              <w:jc w:val="left"/>
              <w:rPr>
                <w:rFonts w:ascii="Arial" w:hAnsi="Arial" w:cs="Arial"/>
                <w:kern w:val="0"/>
                <w:sz w:val="24"/>
                <w:lang w:val="en-GB" w:eastAsia="en-US"/>
              </w:rPr>
            </w:pPr>
            <w:r w:rsidRPr="00F239C8">
              <w:rPr>
                <w:rFonts w:ascii="Arial" w:hAnsi="Arial" w:cs="Arial" w:hint="eastAsia"/>
                <w:kern w:val="0"/>
                <w:sz w:val="24"/>
                <w:lang w:val="en-GB"/>
              </w:rPr>
              <w:t>6</w:t>
            </w:r>
            <w:r w:rsidRPr="00F239C8">
              <w:rPr>
                <w:rFonts w:ascii="Arial" w:hAnsi="Arial" w:cs="Arial" w:hint="eastAsia"/>
                <w:kern w:val="0"/>
                <w:sz w:val="24"/>
                <w:lang w:val="en-GB"/>
              </w:rPr>
              <w:t>个培训课程模块</w:t>
            </w:r>
          </w:p>
        </w:tc>
      </w:tr>
    </w:tbl>
    <w:p w:rsidR="00F239C8" w:rsidRPr="00F239C8" w:rsidRDefault="00F239C8" w:rsidP="00F239C8">
      <w:pPr>
        <w:widowControl/>
        <w:ind w:firstLine="0"/>
        <w:jc w:val="left"/>
        <w:rPr>
          <w:rFonts w:ascii="Arial" w:hAnsi="Arial" w:cs="Arial"/>
          <w:b/>
          <w:kern w:val="0"/>
          <w:sz w:val="24"/>
          <w:lang w:val="en-GB"/>
        </w:rPr>
      </w:pPr>
    </w:p>
    <w:p w:rsidR="00F239C8" w:rsidRPr="00F239C8" w:rsidRDefault="00F239C8" w:rsidP="00F239C8">
      <w:pPr>
        <w:widowControl/>
        <w:ind w:firstLine="0"/>
        <w:jc w:val="left"/>
        <w:rPr>
          <w:rFonts w:ascii="Arial" w:hAnsi="Arial" w:cs="Arial"/>
          <w:b/>
          <w:kern w:val="0"/>
          <w:sz w:val="24"/>
          <w:lang w:val="en-GB"/>
        </w:rPr>
      </w:pPr>
      <w:r w:rsidRPr="00F239C8">
        <w:rPr>
          <w:rFonts w:ascii="Arial" w:hAnsi="Arial" w:cs="Arial" w:hint="eastAsia"/>
          <w:b/>
          <w:kern w:val="0"/>
          <w:sz w:val="24"/>
          <w:lang w:val="en-GB"/>
        </w:rPr>
        <w:t>产出</w:t>
      </w:r>
      <w:r w:rsidRPr="00F239C8">
        <w:rPr>
          <w:rFonts w:ascii="Arial" w:hAnsi="Arial" w:cs="Arial" w:hint="eastAsia"/>
          <w:b/>
          <w:kern w:val="0"/>
          <w:sz w:val="24"/>
          <w:lang w:val="en-GB"/>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76"/>
      </w:tblGrid>
      <w:tr w:rsidR="00F239C8" w:rsidRPr="00F239C8">
        <w:tc>
          <w:tcPr>
            <w:tcW w:w="2880"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子部分</w:t>
            </w:r>
          </w:p>
        </w:tc>
        <w:tc>
          <w:tcPr>
            <w:tcW w:w="6476"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主要活动</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1.</w:t>
            </w:r>
            <w:r w:rsidRPr="00F239C8">
              <w:rPr>
                <w:rFonts w:ascii="Arial" w:hAnsi="Arial" w:cs="Arial" w:hint="eastAsia"/>
                <w:kern w:val="0"/>
                <w:sz w:val="24"/>
                <w:lang w:val="en-GB"/>
              </w:rPr>
              <w:t>了解国际发展合作准则、形式、经验和教训</w:t>
            </w:r>
          </w:p>
        </w:tc>
        <w:tc>
          <w:tcPr>
            <w:tcW w:w="6476" w:type="dxa"/>
          </w:tcPr>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参加相关研讨和课程</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2</w:t>
            </w:r>
            <w:r w:rsidRPr="00F239C8">
              <w:rPr>
                <w:rFonts w:ascii="Arial" w:hAnsi="Arial" w:cs="Arial" w:hint="eastAsia"/>
                <w:kern w:val="0"/>
                <w:sz w:val="24"/>
                <w:lang w:val="en-GB"/>
              </w:rPr>
              <w:t>次国际会议或研讨会</w:t>
            </w:r>
          </w:p>
          <w:p w:rsidR="00F239C8" w:rsidRPr="00F239C8" w:rsidRDefault="00F239C8" w:rsidP="00B13FB8">
            <w:pPr>
              <w:widowControl/>
              <w:numPr>
                <w:ilvl w:val="0"/>
                <w:numId w:val="34"/>
              </w:numPr>
              <w:jc w:val="left"/>
              <w:rPr>
                <w:rFonts w:ascii="Arial" w:hAnsi="Arial" w:cs="Arial"/>
                <w:kern w:val="0"/>
                <w:sz w:val="24"/>
                <w:lang w:val="en-GB" w:eastAsia="en-US"/>
              </w:rPr>
            </w:pPr>
            <w:r w:rsidRPr="00F239C8">
              <w:rPr>
                <w:rFonts w:ascii="Arial" w:hAnsi="Arial" w:cs="Arial" w:hint="eastAsia"/>
                <w:kern w:val="0"/>
                <w:sz w:val="24"/>
                <w:lang w:val="en-GB"/>
              </w:rPr>
              <w:t>每年</w:t>
            </w:r>
            <w:r w:rsidRPr="00F239C8">
              <w:rPr>
                <w:rFonts w:ascii="Arial" w:hAnsi="Arial" w:cs="Arial" w:hint="eastAsia"/>
                <w:kern w:val="0"/>
                <w:sz w:val="24"/>
                <w:lang w:val="en-GB"/>
              </w:rPr>
              <w:t>2</w:t>
            </w:r>
            <w:r w:rsidRPr="00F239C8">
              <w:rPr>
                <w:rFonts w:ascii="Arial" w:hAnsi="Arial" w:cs="Arial" w:hint="eastAsia"/>
                <w:kern w:val="0"/>
                <w:sz w:val="24"/>
                <w:lang w:val="en-GB"/>
              </w:rPr>
              <w:t>次专题考察</w:t>
            </w:r>
          </w:p>
          <w:p w:rsidR="00F239C8" w:rsidRPr="00F239C8" w:rsidRDefault="00F239C8" w:rsidP="00F239C8">
            <w:pPr>
              <w:widowControl/>
              <w:ind w:left="420" w:firstLine="0"/>
              <w:jc w:val="left"/>
              <w:rPr>
                <w:rFonts w:ascii="Arial" w:hAnsi="Arial" w:cs="Arial"/>
                <w:kern w:val="0"/>
                <w:sz w:val="24"/>
                <w:lang w:val="en-GB" w:eastAsia="en-US"/>
              </w:rPr>
            </w:pP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2.</w:t>
            </w:r>
            <w:r w:rsidRPr="00F239C8">
              <w:rPr>
                <w:rFonts w:ascii="Arial" w:hAnsi="Arial" w:cs="Arial" w:hint="eastAsia"/>
                <w:kern w:val="0"/>
                <w:sz w:val="24"/>
                <w:lang w:val="en-GB"/>
              </w:rPr>
              <w:t>了解传统出资机构部分或全面的工作</w:t>
            </w:r>
          </w:p>
          <w:p w:rsidR="00F239C8" w:rsidRPr="00F239C8" w:rsidRDefault="00F239C8" w:rsidP="00F239C8">
            <w:pPr>
              <w:widowControl/>
              <w:ind w:firstLine="0"/>
              <w:jc w:val="left"/>
              <w:rPr>
                <w:rFonts w:ascii="Arial" w:hAnsi="Arial" w:cs="Arial"/>
                <w:kern w:val="0"/>
                <w:sz w:val="24"/>
                <w:lang w:val="en-GB"/>
              </w:rPr>
            </w:pPr>
          </w:p>
        </w:tc>
        <w:tc>
          <w:tcPr>
            <w:tcW w:w="6476" w:type="dxa"/>
          </w:tcPr>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借调工作人员前往传统捐赠方工作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跟随捐资方参与现场工作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参加捐资</w:t>
            </w:r>
            <w:proofErr w:type="gramStart"/>
            <w:r w:rsidRPr="00F239C8">
              <w:rPr>
                <w:rFonts w:ascii="Arial" w:hAnsi="Arial" w:cs="Arial" w:hint="eastAsia"/>
                <w:kern w:val="0"/>
                <w:sz w:val="24"/>
                <w:lang w:val="en-GB"/>
              </w:rPr>
              <w:t>方国际</w:t>
            </w:r>
            <w:proofErr w:type="gramEnd"/>
            <w:r w:rsidRPr="00F239C8">
              <w:rPr>
                <w:rFonts w:ascii="Arial" w:hAnsi="Arial" w:cs="Arial" w:hint="eastAsia"/>
                <w:kern w:val="0"/>
                <w:sz w:val="24"/>
                <w:lang w:val="en-GB"/>
              </w:rPr>
              <w:t>和本土会议</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参与卫生部门工作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次借调</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次跟随捐资方参与现场工作</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次共同计划或总结</w:t>
            </w:r>
          </w:p>
          <w:p w:rsidR="00F239C8" w:rsidRPr="00F239C8" w:rsidRDefault="00F239C8" w:rsidP="00B13FB8">
            <w:pPr>
              <w:widowControl/>
              <w:numPr>
                <w:ilvl w:val="0"/>
                <w:numId w:val="34"/>
              </w:numPr>
              <w:jc w:val="left"/>
              <w:rPr>
                <w:rFonts w:ascii="Arial" w:hAnsi="Arial" w:cs="Arial"/>
                <w:kern w:val="0"/>
                <w:sz w:val="24"/>
                <w:lang w:val="en-GB"/>
              </w:rPr>
            </w:pPr>
            <w:r w:rsidRPr="00F239C8">
              <w:rPr>
                <w:rFonts w:ascii="Arial" w:hAnsi="Arial" w:cs="Arial" w:hint="eastAsia"/>
                <w:kern w:val="0"/>
                <w:sz w:val="24"/>
                <w:lang w:val="en-GB"/>
              </w:rPr>
              <w:t>中国研究人员就卫生发展合作最佳实践的应用起草政策提案</w:t>
            </w:r>
          </w:p>
        </w:tc>
      </w:tr>
    </w:tbl>
    <w:p w:rsidR="00F239C8" w:rsidRPr="00F239C8" w:rsidRDefault="00F239C8" w:rsidP="00F239C8">
      <w:pPr>
        <w:widowControl/>
        <w:ind w:firstLine="0"/>
        <w:jc w:val="left"/>
        <w:rPr>
          <w:rFonts w:ascii="Arial" w:hAnsi="Arial" w:cs="Arial"/>
          <w:b/>
          <w:kern w:val="0"/>
          <w:sz w:val="24"/>
          <w:szCs w:val="24"/>
          <w:lang w:val="en-GB"/>
        </w:rPr>
      </w:pPr>
      <w:r w:rsidRPr="00F239C8">
        <w:rPr>
          <w:rFonts w:ascii="Arial" w:hAnsi="Arial" w:cs="Arial" w:hint="eastAsia"/>
          <w:b/>
          <w:kern w:val="0"/>
          <w:sz w:val="24"/>
          <w:szCs w:val="24"/>
          <w:lang w:val="en-GB"/>
        </w:rPr>
        <w:t>产出</w:t>
      </w:r>
      <w:r w:rsidRPr="00F239C8">
        <w:rPr>
          <w:rFonts w:ascii="Arial" w:hAnsi="Arial" w:cs="Arial" w:hint="eastAsia"/>
          <w:b/>
          <w:kern w:val="0"/>
          <w:sz w:val="24"/>
          <w:szCs w:val="24"/>
          <w:lang w:val="en-GB"/>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76"/>
      </w:tblGrid>
      <w:tr w:rsidR="00F239C8" w:rsidRPr="00F239C8">
        <w:tc>
          <w:tcPr>
            <w:tcW w:w="2880" w:type="dxa"/>
          </w:tcPr>
          <w:p w:rsidR="00F239C8" w:rsidRPr="00F239C8" w:rsidRDefault="00F239C8" w:rsidP="00F239C8">
            <w:pPr>
              <w:widowControl/>
              <w:ind w:firstLine="0"/>
              <w:jc w:val="center"/>
              <w:rPr>
                <w:rFonts w:ascii="黑体" w:eastAsia="黑体" w:hAnsi="Arial" w:cs="Arial"/>
                <w:kern w:val="0"/>
                <w:sz w:val="24"/>
                <w:lang w:val="en-GB"/>
              </w:rPr>
            </w:pPr>
            <w:r w:rsidRPr="00F239C8">
              <w:rPr>
                <w:rFonts w:ascii="黑体" w:eastAsia="黑体" w:hAnsi="Arial" w:cs="Arial" w:hint="eastAsia"/>
                <w:kern w:val="0"/>
                <w:sz w:val="24"/>
                <w:lang w:val="en-GB"/>
              </w:rPr>
              <w:t>子部分</w:t>
            </w:r>
          </w:p>
        </w:tc>
        <w:tc>
          <w:tcPr>
            <w:tcW w:w="6476" w:type="dxa"/>
          </w:tcPr>
          <w:p w:rsidR="00F239C8" w:rsidRPr="00F239C8" w:rsidRDefault="00F239C8" w:rsidP="00F239C8">
            <w:pPr>
              <w:widowControl/>
              <w:ind w:firstLine="0"/>
              <w:jc w:val="center"/>
              <w:rPr>
                <w:rFonts w:ascii="黑体" w:eastAsia="黑体" w:hAnsi="Arial" w:cs="Arial"/>
                <w:kern w:val="0"/>
                <w:sz w:val="24"/>
                <w:lang w:val="en-GB"/>
              </w:rPr>
            </w:pPr>
            <w:r w:rsidRPr="00F239C8">
              <w:rPr>
                <w:rFonts w:ascii="黑体" w:eastAsia="黑体" w:hAnsi="Arial" w:cs="Arial" w:hint="eastAsia"/>
                <w:kern w:val="0"/>
                <w:sz w:val="24"/>
                <w:lang w:val="en-GB"/>
              </w:rPr>
              <w:t>主要活动</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 xml:space="preserve">1. </w:t>
            </w:r>
            <w:r w:rsidRPr="00F239C8">
              <w:rPr>
                <w:rFonts w:ascii="Arial" w:hAnsi="Arial" w:cs="Arial" w:hint="eastAsia"/>
                <w:kern w:val="0"/>
                <w:sz w:val="24"/>
                <w:lang w:val="en-GB"/>
              </w:rPr>
              <w:t>在相关部门的政策制</w:t>
            </w:r>
            <w:r w:rsidRPr="00F239C8">
              <w:rPr>
                <w:rFonts w:ascii="Arial" w:hAnsi="Arial" w:cs="Arial" w:hint="eastAsia"/>
                <w:kern w:val="0"/>
                <w:sz w:val="24"/>
                <w:lang w:val="en-GB"/>
              </w:rPr>
              <w:lastRenderedPageBreak/>
              <w:t>定者中倡导全球健康</w:t>
            </w:r>
          </w:p>
        </w:tc>
        <w:tc>
          <w:tcPr>
            <w:tcW w:w="6476" w:type="dxa"/>
          </w:tcPr>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lastRenderedPageBreak/>
              <w:t>与中国中央党校建立合作关系以将全球健康内容纳入</w:t>
            </w:r>
            <w:r w:rsidRPr="00F239C8">
              <w:rPr>
                <w:rFonts w:ascii="Arial" w:hAnsi="Arial" w:cs="Arial" w:hint="eastAsia"/>
                <w:kern w:val="0"/>
                <w:sz w:val="24"/>
                <w:lang w:val="en-GB"/>
              </w:rPr>
              <w:lastRenderedPageBreak/>
              <w:t>党校课程</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lastRenderedPageBreak/>
              <w:t xml:space="preserve">2. </w:t>
            </w:r>
            <w:r w:rsidRPr="00F239C8">
              <w:rPr>
                <w:rFonts w:ascii="Arial" w:hAnsi="Arial" w:cs="Arial" w:hint="eastAsia"/>
                <w:kern w:val="0"/>
                <w:sz w:val="24"/>
                <w:lang w:val="en-GB"/>
              </w:rPr>
              <w:t>培养有能力从事或有助于全球健康外交的骨干</w:t>
            </w:r>
          </w:p>
        </w:tc>
        <w:tc>
          <w:tcPr>
            <w:tcW w:w="6476" w:type="dxa"/>
          </w:tcPr>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为关键教员、研究者、官员提供全球健康治理和政策研讨方面的奖学金</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开发全球健康（包括全球健康政策研讨）方面的培训资料</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组织全球健康（包括全球健康政策研讨）课程</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为青年学者提供参加主要国际卫生组织的管理团体会议的机会</w:t>
            </w: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 xml:space="preserve">3. </w:t>
            </w:r>
            <w:r w:rsidRPr="00F239C8">
              <w:rPr>
                <w:rFonts w:ascii="Arial" w:hAnsi="Arial" w:cs="Arial" w:hint="eastAsia"/>
                <w:kern w:val="0"/>
                <w:sz w:val="24"/>
                <w:lang w:val="en-GB"/>
              </w:rPr>
              <w:t>为在主要国际组织内进行全球健康研讨做好准备</w:t>
            </w:r>
            <w:r w:rsidRPr="00F239C8">
              <w:rPr>
                <w:rFonts w:ascii="Arial" w:hAnsi="Arial" w:cs="Arial"/>
                <w:kern w:val="0"/>
                <w:sz w:val="24"/>
                <w:lang w:val="en-GB"/>
              </w:rPr>
              <w:t xml:space="preserve"> </w:t>
            </w:r>
          </w:p>
        </w:tc>
        <w:tc>
          <w:tcPr>
            <w:tcW w:w="6476" w:type="dxa"/>
          </w:tcPr>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提高中国核心机构为政府官员参加国际组织董事会议和研讨提供意见书的能力</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就如何为参与全球健康问题研讨做好准备方面的经验进行学习和交流</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中国相关机构为政府开发全球健康方面的策略</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每年</w:t>
            </w:r>
            <w:r w:rsidRPr="00F239C8">
              <w:rPr>
                <w:rFonts w:ascii="Arial" w:hAnsi="Arial" w:cs="Arial" w:hint="eastAsia"/>
                <w:kern w:val="0"/>
                <w:sz w:val="24"/>
                <w:lang w:val="en-GB"/>
              </w:rPr>
              <w:t>4</w:t>
            </w:r>
            <w:r w:rsidRPr="00F239C8">
              <w:rPr>
                <w:rFonts w:ascii="Arial" w:hAnsi="Arial" w:cs="Arial" w:hint="eastAsia"/>
                <w:kern w:val="0"/>
                <w:sz w:val="24"/>
                <w:lang w:val="en-GB"/>
              </w:rPr>
              <w:t>个领先全球的健康研究机构的奖学金</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5</w:t>
            </w:r>
            <w:r w:rsidRPr="00F239C8">
              <w:rPr>
                <w:rFonts w:ascii="Arial" w:hAnsi="Arial" w:cs="Arial" w:hint="eastAsia"/>
                <w:kern w:val="0"/>
                <w:sz w:val="24"/>
                <w:lang w:val="en-GB"/>
              </w:rPr>
              <w:t>个全球健康管理和政策研究课题或项目</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开发</w:t>
            </w:r>
            <w:r w:rsidRPr="00F239C8">
              <w:rPr>
                <w:rFonts w:ascii="Arial" w:hAnsi="Arial" w:cs="Arial" w:hint="eastAsia"/>
                <w:kern w:val="0"/>
                <w:sz w:val="24"/>
                <w:lang w:val="en-GB"/>
              </w:rPr>
              <w:t>1</w:t>
            </w:r>
            <w:r w:rsidRPr="00F239C8">
              <w:rPr>
                <w:rFonts w:ascii="Arial" w:hAnsi="Arial" w:cs="Arial" w:hint="eastAsia"/>
                <w:kern w:val="0"/>
                <w:sz w:val="24"/>
                <w:lang w:val="en-GB"/>
              </w:rPr>
              <w:t>个全球健康核心培训模块，并纳入研究生课程</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开发</w:t>
            </w:r>
            <w:r w:rsidRPr="00F239C8">
              <w:rPr>
                <w:rFonts w:ascii="Arial" w:hAnsi="Arial" w:cs="Arial" w:hint="eastAsia"/>
                <w:kern w:val="0"/>
                <w:sz w:val="24"/>
                <w:lang w:val="en-GB"/>
              </w:rPr>
              <w:t>1</w:t>
            </w:r>
            <w:r w:rsidRPr="00F239C8">
              <w:rPr>
                <w:rFonts w:ascii="Arial" w:hAnsi="Arial" w:cs="Arial" w:hint="eastAsia"/>
                <w:kern w:val="0"/>
                <w:sz w:val="24"/>
                <w:lang w:val="en-GB"/>
              </w:rPr>
              <w:t>套执行培训课程，并每年培训</w:t>
            </w:r>
            <w:r w:rsidRPr="00F239C8">
              <w:rPr>
                <w:rFonts w:ascii="Arial" w:hAnsi="Arial" w:cs="Arial" w:hint="eastAsia"/>
                <w:kern w:val="0"/>
                <w:sz w:val="24"/>
                <w:lang w:val="en-GB"/>
              </w:rPr>
              <w:t>30</w:t>
            </w:r>
            <w:r w:rsidRPr="00F239C8">
              <w:rPr>
                <w:rFonts w:ascii="Arial" w:hAnsi="Arial" w:cs="Arial" w:hint="eastAsia"/>
                <w:kern w:val="0"/>
                <w:sz w:val="24"/>
                <w:lang w:val="en-GB"/>
              </w:rPr>
              <w:t>名中国官员（</w:t>
            </w:r>
            <w:r w:rsidRPr="00F239C8">
              <w:rPr>
                <w:rFonts w:ascii="Arial" w:hAnsi="Arial" w:cs="Arial" w:hint="eastAsia"/>
                <w:kern w:val="0"/>
                <w:sz w:val="24"/>
                <w:lang w:val="en-GB"/>
              </w:rPr>
              <w:t>1</w:t>
            </w:r>
            <w:r w:rsidRPr="00F239C8">
              <w:rPr>
                <w:rFonts w:ascii="Arial" w:hAnsi="Arial" w:cs="Arial" w:hint="eastAsia"/>
                <w:kern w:val="0"/>
                <w:sz w:val="24"/>
                <w:lang w:val="en-GB"/>
              </w:rPr>
              <w:t>周）</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由中国研究机构为卫生部提供分析简报和意见书以告知政府在全球健康研讨中的立场</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为多部委（卫生部、财政部、商务部、外交部）官员，组织</w:t>
            </w:r>
            <w:r w:rsidRPr="00F239C8">
              <w:rPr>
                <w:rFonts w:ascii="Arial" w:hAnsi="Arial" w:cs="Arial" w:hint="eastAsia"/>
                <w:kern w:val="0"/>
                <w:sz w:val="24"/>
                <w:lang w:val="en-GB"/>
              </w:rPr>
              <w:t>2</w:t>
            </w:r>
            <w:r w:rsidRPr="00F239C8">
              <w:rPr>
                <w:rFonts w:ascii="Arial" w:hAnsi="Arial" w:cs="Arial" w:hint="eastAsia"/>
                <w:kern w:val="0"/>
                <w:sz w:val="24"/>
                <w:lang w:val="en-GB"/>
              </w:rPr>
              <w:t>次全球健康策略和框架考察或交流团，每次</w:t>
            </w:r>
            <w:r w:rsidRPr="00F239C8">
              <w:rPr>
                <w:rFonts w:ascii="Arial" w:hAnsi="Arial" w:cs="Arial" w:hint="eastAsia"/>
                <w:kern w:val="0"/>
                <w:sz w:val="24"/>
                <w:lang w:val="en-GB"/>
              </w:rPr>
              <w:t>6</w:t>
            </w:r>
            <w:r w:rsidRPr="00F239C8">
              <w:rPr>
                <w:rFonts w:ascii="Arial" w:hAnsi="Arial" w:cs="Arial" w:hint="eastAsia"/>
                <w:kern w:val="0"/>
                <w:sz w:val="24"/>
                <w:lang w:val="en-GB"/>
              </w:rPr>
              <w:t>人</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开展研究项目，为“中国国家全球健康策略”开发提案</w:t>
            </w:r>
          </w:p>
          <w:p w:rsidR="00F239C8" w:rsidRPr="00F239C8" w:rsidRDefault="00F239C8" w:rsidP="00F239C8">
            <w:pPr>
              <w:widowControl/>
              <w:ind w:firstLine="0"/>
              <w:jc w:val="left"/>
              <w:rPr>
                <w:rFonts w:ascii="Arial" w:hAnsi="Arial" w:cs="Arial"/>
                <w:kern w:val="0"/>
                <w:sz w:val="24"/>
                <w:lang w:val="en-GB"/>
              </w:rPr>
            </w:pPr>
          </w:p>
        </w:tc>
      </w:tr>
      <w:tr w:rsidR="00F239C8" w:rsidRPr="00F239C8">
        <w:tc>
          <w:tcPr>
            <w:tcW w:w="2880" w:type="dxa"/>
          </w:tcPr>
          <w:p w:rsidR="00F239C8" w:rsidRPr="00F239C8" w:rsidRDefault="00F239C8" w:rsidP="00F239C8">
            <w:pPr>
              <w:widowControl/>
              <w:ind w:left="235" w:hangingChars="98" w:hanging="235"/>
              <w:jc w:val="left"/>
              <w:rPr>
                <w:rFonts w:ascii="Arial" w:hAnsi="Arial" w:cs="Arial"/>
                <w:kern w:val="0"/>
                <w:sz w:val="24"/>
                <w:lang w:val="en-GB"/>
              </w:rPr>
            </w:pPr>
            <w:r w:rsidRPr="00F239C8">
              <w:rPr>
                <w:rFonts w:ascii="Arial" w:hAnsi="Arial" w:cs="Arial"/>
                <w:kern w:val="0"/>
                <w:sz w:val="24"/>
                <w:lang w:val="en-GB"/>
              </w:rPr>
              <w:t xml:space="preserve">4. </w:t>
            </w:r>
            <w:r w:rsidRPr="00F239C8">
              <w:rPr>
                <w:rFonts w:ascii="Arial" w:hAnsi="Arial" w:cs="Arial" w:hint="eastAsia"/>
                <w:kern w:val="0"/>
                <w:sz w:val="24"/>
                <w:lang w:val="en-GB"/>
              </w:rPr>
              <w:t>中英就共同关心的全球健康议题开展结构性对话</w:t>
            </w:r>
          </w:p>
        </w:tc>
        <w:tc>
          <w:tcPr>
            <w:tcW w:w="6476" w:type="dxa"/>
          </w:tcPr>
          <w:p w:rsidR="00F239C8" w:rsidRPr="00F239C8" w:rsidRDefault="00F239C8" w:rsidP="00B13FB8">
            <w:pPr>
              <w:widowControl/>
              <w:numPr>
                <w:ilvl w:val="0"/>
                <w:numId w:val="35"/>
              </w:numPr>
              <w:jc w:val="left"/>
              <w:rPr>
                <w:rFonts w:ascii="Arial" w:hAnsi="Arial" w:cs="Arial"/>
                <w:kern w:val="0"/>
                <w:sz w:val="24"/>
                <w:lang w:val="en-GB" w:eastAsia="en-US"/>
              </w:rPr>
            </w:pPr>
            <w:r w:rsidRPr="00F239C8">
              <w:rPr>
                <w:rFonts w:ascii="Arial" w:hAnsi="Arial" w:cs="Arial" w:hint="eastAsia"/>
                <w:kern w:val="0"/>
                <w:sz w:val="24"/>
                <w:lang w:val="en-GB"/>
              </w:rPr>
              <w:t>发布</w:t>
            </w:r>
            <w:r w:rsidRPr="00F239C8">
              <w:rPr>
                <w:rFonts w:ascii="Arial" w:hAnsi="Arial" w:cs="Arial" w:hint="eastAsia"/>
                <w:kern w:val="0"/>
                <w:sz w:val="24"/>
                <w:lang w:val="en-GB"/>
              </w:rPr>
              <w:t>2015</w:t>
            </w:r>
            <w:r w:rsidRPr="00F239C8">
              <w:rPr>
                <w:rFonts w:ascii="Arial" w:hAnsi="Arial" w:cs="Arial" w:hint="eastAsia"/>
                <w:kern w:val="0"/>
                <w:sz w:val="24"/>
                <w:lang w:val="en-GB"/>
              </w:rPr>
              <w:t>议程</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通过发挥主要国际组织（包括世界卫生组织）作用改进全球健康治理</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改善国际健康发展的援助构架</w:t>
            </w:r>
          </w:p>
          <w:p w:rsidR="00F239C8" w:rsidRPr="00F239C8" w:rsidRDefault="00F239C8" w:rsidP="00B13FB8">
            <w:pPr>
              <w:widowControl/>
              <w:numPr>
                <w:ilvl w:val="0"/>
                <w:numId w:val="35"/>
              </w:numPr>
              <w:jc w:val="left"/>
              <w:rPr>
                <w:rFonts w:ascii="Arial" w:hAnsi="Arial" w:cs="Arial"/>
                <w:kern w:val="0"/>
                <w:sz w:val="24"/>
                <w:lang w:val="en-GB"/>
              </w:rPr>
            </w:pPr>
            <w:r w:rsidRPr="00F239C8">
              <w:rPr>
                <w:rFonts w:ascii="Arial" w:hAnsi="Arial" w:cs="Arial" w:hint="eastAsia"/>
                <w:kern w:val="0"/>
                <w:sz w:val="24"/>
                <w:lang w:val="en-GB"/>
              </w:rPr>
              <w:t>共享当前优先问题和争论方面的信息和证据</w:t>
            </w:r>
          </w:p>
        </w:tc>
      </w:tr>
    </w:tbl>
    <w:p w:rsidR="00F239C8" w:rsidRPr="00F239C8" w:rsidRDefault="00F239C8" w:rsidP="00F239C8">
      <w:pPr>
        <w:widowControl/>
        <w:ind w:firstLine="0"/>
        <w:jc w:val="left"/>
        <w:rPr>
          <w:rFonts w:ascii="Arial" w:hAnsi="Arial" w:cs="Arial"/>
          <w:b/>
          <w:kern w:val="0"/>
          <w:sz w:val="24"/>
          <w:szCs w:val="24"/>
          <w:lang w:val="en-GB"/>
        </w:rPr>
      </w:pPr>
    </w:p>
    <w:p w:rsidR="00F239C8" w:rsidRPr="00F239C8" w:rsidRDefault="00F239C8" w:rsidP="00F239C8">
      <w:pPr>
        <w:widowControl/>
        <w:ind w:firstLine="0"/>
        <w:jc w:val="left"/>
        <w:rPr>
          <w:rFonts w:ascii="Arial" w:hAnsi="Arial" w:cs="Arial"/>
          <w:kern w:val="0"/>
          <w:sz w:val="24"/>
          <w:szCs w:val="24"/>
          <w:lang w:val="en-GB"/>
        </w:rPr>
      </w:pPr>
      <w:r w:rsidRPr="00F239C8">
        <w:rPr>
          <w:rFonts w:ascii="Arial" w:hAnsi="Arial" w:cs="Arial" w:hint="eastAsia"/>
          <w:kern w:val="0"/>
          <w:sz w:val="24"/>
          <w:szCs w:val="24"/>
          <w:lang w:val="en-GB"/>
        </w:rPr>
        <w:t>产出</w:t>
      </w:r>
      <w:r w:rsidRPr="00F239C8">
        <w:rPr>
          <w:rFonts w:ascii="Arial" w:hAnsi="Arial" w:cs="Arial" w:hint="eastAsia"/>
          <w:kern w:val="0"/>
          <w:sz w:val="24"/>
          <w:szCs w:val="24"/>
          <w:lang w:val="en-GB"/>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521"/>
      </w:tblGrid>
      <w:tr w:rsidR="00F239C8" w:rsidRPr="00F239C8">
        <w:tc>
          <w:tcPr>
            <w:tcW w:w="2835" w:type="dxa"/>
          </w:tcPr>
          <w:p w:rsidR="00F239C8" w:rsidRPr="00F239C8" w:rsidRDefault="00F239C8" w:rsidP="00F239C8">
            <w:pPr>
              <w:widowControl/>
              <w:ind w:firstLine="0"/>
              <w:jc w:val="center"/>
              <w:rPr>
                <w:rFonts w:ascii="黑体" w:eastAsia="黑体" w:hAnsi="Arial" w:cs="Arial"/>
                <w:kern w:val="0"/>
                <w:sz w:val="24"/>
                <w:lang w:val="en-GB" w:eastAsia="en-US"/>
              </w:rPr>
            </w:pPr>
            <w:proofErr w:type="gramStart"/>
            <w:r w:rsidRPr="00F239C8">
              <w:rPr>
                <w:rFonts w:ascii="黑体" w:eastAsia="黑体" w:hAnsi="Arial" w:cs="Arial" w:hint="eastAsia"/>
                <w:kern w:val="0"/>
                <w:sz w:val="24"/>
                <w:lang w:val="en-GB"/>
              </w:rPr>
              <w:t>子内容</w:t>
            </w:r>
            <w:proofErr w:type="gramEnd"/>
          </w:p>
        </w:tc>
        <w:tc>
          <w:tcPr>
            <w:tcW w:w="6521" w:type="dxa"/>
          </w:tcPr>
          <w:p w:rsidR="00F239C8" w:rsidRPr="00F239C8" w:rsidRDefault="00F239C8" w:rsidP="00F239C8">
            <w:pPr>
              <w:widowControl/>
              <w:ind w:firstLine="0"/>
              <w:jc w:val="center"/>
              <w:rPr>
                <w:rFonts w:ascii="黑体" w:eastAsia="黑体" w:hAnsi="Arial" w:cs="Arial"/>
                <w:kern w:val="0"/>
                <w:sz w:val="24"/>
                <w:lang w:val="en-GB" w:eastAsia="en-US"/>
              </w:rPr>
            </w:pPr>
            <w:r w:rsidRPr="00F239C8">
              <w:rPr>
                <w:rFonts w:ascii="黑体" w:eastAsia="黑体" w:hAnsi="Arial" w:cs="Arial" w:hint="eastAsia"/>
                <w:kern w:val="0"/>
                <w:sz w:val="24"/>
                <w:lang w:val="en-GB"/>
              </w:rPr>
              <w:t>主要活动</w:t>
            </w:r>
          </w:p>
        </w:tc>
      </w:tr>
      <w:tr w:rsidR="00F239C8" w:rsidRPr="00F239C8">
        <w:tc>
          <w:tcPr>
            <w:tcW w:w="2835" w:type="dxa"/>
          </w:tcPr>
          <w:p w:rsidR="00F239C8" w:rsidRPr="00F239C8" w:rsidRDefault="00F239C8" w:rsidP="00B13FB8">
            <w:pPr>
              <w:widowControl/>
              <w:numPr>
                <w:ilvl w:val="0"/>
                <w:numId w:val="36"/>
              </w:numPr>
              <w:jc w:val="left"/>
              <w:rPr>
                <w:rFonts w:ascii="Arial" w:hAnsi="Arial" w:cs="Arial"/>
                <w:kern w:val="0"/>
                <w:sz w:val="24"/>
                <w:lang w:val="en-GB"/>
              </w:rPr>
            </w:pPr>
            <w:r w:rsidRPr="00F239C8">
              <w:rPr>
                <w:rFonts w:ascii="Arial" w:hAnsi="Arial" w:cs="Arial" w:hint="eastAsia"/>
                <w:kern w:val="0"/>
                <w:sz w:val="24"/>
                <w:lang w:val="en-GB"/>
              </w:rPr>
              <w:t>在现有或新的卫生发展合作项目中试点应用中国相关经验和最佳实践</w:t>
            </w:r>
          </w:p>
        </w:tc>
        <w:tc>
          <w:tcPr>
            <w:tcW w:w="6521" w:type="dxa"/>
          </w:tcPr>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确认可用于促进中国卫生发展合作的相关经验</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确认可用于促进中国卫生发展合作的相关实践</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确认低收入国家使用上述经验的兴趣</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建立试点项目间的合作关系</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开展试点项目</w:t>
            </w:r>
          </w:p>
        </w:tc>
      </w:tr>
      <w:tr w:rsidR="00F239C8" w:rsidRPr="00F239C8">
        <w:tc>
          <w:tcPr>
            <w:tcW w:w="2835" w:type="dxa"/>
          </w:tcPr>
          <w:p w:rsidR="00F239C8" w:rsidRPr="00F239C8" w:rsidRDefault="00F239C8" w:rsidP="00B13FB8">
            <w:pPr>
              <w:widowControl/>
              <w:numPr>
                <w:ilvl w:val="0"/>
                <w:numId w:val="36"/>
              </w:numPr>
              <w:jc w:val="left"/>
              <w:rPr>
                <w:rFonts w:ascii="Arial" w:hAnsi="Arial" w:cs="Arial"/>
                <w:kern w:val="0"/>
                <w:sz w:val="24"/>
                <w:lang w:val="en-GB"/>
              </w:rPr>
            </w:pPr>
            <w:r w:rsidRPr="00F239C8">
              <w:rPr>
                <w:rFonts w:ascii="Arial" w:hAnsi="Arial" w:cs="Arial" w:hint="eastAsia"/>
                <w:kern w:val="0"/>
                <w:sz w:val="24"/>
                <w:lang w:val="en-GB"/>
              </w:rPr>
              <w:t>总结试点项目经验、产出政策简报和开发相关工具</w:t>
            </w:r>
          </w:p>
        </w:tc>
        <w:tc>
          <w:tcPr>
            <w:tcW w:w="6521" w:type="dxa"/>
          </w:tcPr>
          <w:p w:rsidR="00F239C8" w:rsidRPr="00F239C8" w:rsidRDefault="00F239C8" w:rsidP="00F239C8">
            <w:pPr>
              <w:widowControl/>
              <w:numPr>
                <w:ilvl w:val="0"/>
                <w:numId w:val="4"/>
              </w:numPr>
              <w:ind w:left="720" w:hanging="360"/>
              <w:jc w:val="left"/>
              <w:rPr>
                <w:rFonts w:ascii="Arial" w:hAnsi="Arial" w:cs="Arial"/>
                <w:kern w:val="0"/>
                <w:sz w:val="24"/>
                <w:lang w:val="en-GB" w:eastAsia="en-US"/>
              </w:rPr>
            </w:pPr>
            <w:r w:rsidRPr="00F239C8">
              <w:rPr>
                <w:rFonts w:ascii="Arial" w:hAnsi="Arial" w:cs="Arial" w:hint="eastAsia"/>
                <w:kern w:val="0"/>
                <w:sz w:val="24"/>
                <w:lang w:val="en-GB"/>
              </w:rPr>
              <w:t>试点项目评价</w:t>
            </w:r>
          </w:p>
          <w:p w:rsidR="00F239C8" w:rsidRPr="00F239C8" w:rsidRDefault="00F239C8" w:rsidP="00F239C8">
            <w:pPr>
              <w:widowControl/>
              <w:numPr>
                <w:ilvl w:val="0"/>
                <w:numId w:val="4"/>
              </w:numPr>
              <w:ind w:left="720" w:hanging="360"/>
              <w:jc w:val="left"/>
              <w:rPr>
                <w:rFonts w:ascii="Arial" w:hAnsi="Arial" w:cs="Arial"/>
                <w:kern w:val="0"/>
                <w:sz w:val="24"/>
                <w:lang w:val="en-GB" w:eastAsia="en-US"/>
              </w:rPr>
            </w:pPr>
            <w:r w:rsidRPr="00F239C8">
              <w:rPr>
                <w:rFonts w:ascii="Arial" w:hAnsi="Arial" w:cs="Arial" w:hint="eastAsia"/>
                <w:kern w:val="0"/>
                <w:sz w:val="24"/>
                <w:lang w:val="en-GB"/>
              </w:rPr>
              <w:t>形成证据</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为政府决策者撰写政策简报</w:t>
            </w:r>
          </w:p>
          <w:p w:rsidR="00F239C8" w:rsidRPr="00F239C8" w:rsidRDefault="00F239C8" w:rsidP="00F239C8">
            <w:pPr>
              <w:widowControl/>
              <w:numPr>
                <w:ilvl w:val="0"/>
                <w:numId w:val="4"/>
              </w:numPr>
              <w:ind w:left="720" w:hanging="360"/>
              <w:jc w:val="left"/>
              <w:rPr>
                <w:rFonts w:ascii="Arial" w:hAnsi="Arial" w:cs="Arial"/>
                <w:kern w:val="0"/>
                <w:sz w:val="24"/>
                <w:lang w:val="en-GB"/>
              </w:rPr>
            </w:pPr>
            <w:r w:rsidRPr="00F239C8">
              <w:rPr>
                <w:rFonts w:ascii="Arial" w:hAnsi="Arial" w:cs="Arial" w:hint="eastAsia"/>
                <w:kern w:val="0"/>
                <w:sz w:val="24"/>
                <w:lang w:val="en-GB"/>
              </w:rPr>
              <w:t>开发工具箱和其他指南</w:t>
            </w:r>
          </w:p>
        </w:tc>
      </w:tr>
    </w:tbl>
    <w:p w:rsidR="00F239C8" w:rsidRPr="00F239C8" w:rsidRDefault="00F239C8" w:rsidP="00F239C8">
      <w:pPr>
        <w:widowControl/>
        <w:spacing w:after="120" w:line="360" w:lineRule="auto"/>
        <w:ind w:firstLine="0"/>
        <w:jc w:val="left"/>
        <w:rPr>
          <w:b/>
          <w:kern w:val="0"/>
          <w:sz w:val="24"/>
          <w:szCs w:val="24"/>
          <w:u w:val="single"/>
          <w:lang w:val="en-GB"/>
        </w:rPr>
      </w:pPr>
      <w:r w:rsidRPr="00F239C8">
        <w:rPr>
          <w:kern w:val="0"/>
          <w:sz w:val="24"/>
          <w:szCs w:val="24"/>
          <w:lang w:val="en-GB"/>
        </w:rPr>
        <w:br w:type="page"/>
      </w:r>
      <w:r w:rsidRPr="00F239C8">
        <w:rPr>
          <w:rFonts w:hAnsi="Arial"/>
          <w:b/>
          <w:kern w:val="0"/>
          <w:sz w:val="24"/>
          <w:szCs w:val="24"/>
          <w:u w:val="single"/>
          <w:lang w:val="en-GB"/>
        </w:rPr>
        <w:lastRenderedPageBreak/>
        <w:t>附件</w:t>
      </w:r>
      <w:r w:rsidRPr="00F239C8">
        <w:rPr>
          <w:b/>
          <w:kern w:val="0"/>
          <w:sz w:val="24"/>
          <w:szCs w:val="24"/>
          <w:u w:val="single"/>
          <w:lang w:val="en-GB"/>
        </w:rPr>
        <w:t xml:space="preserve"> </w:t>
      </w:r>
      <w:r w:rsidR="00651167">
        <w:rPr>
          <w:rFonts w:hint="eastAsia"/>
          <w:b/>
          <w:kern w:val="0"/>
          <w:sz w:val="24"/>
          <w:szCs w:val="24"/>
          <w:u w:val="single"/>
          <w:lang w:val="en-GB"/>
        </w:rPr>
        <w:t>1</w:t>
      </w:r>
      <w:r w:rsidR="00C779B1">
        <w:rPr>
          <w:rFonts w:hint="eastAsia"/>
          <w:b/>
          <w:kern w:val="0"/>
          <w:sz w:val="24"/>
          <w:szCs w:val="24"/>
          <w:u w:val="single"/>
          <w:lang w:val="en-GB"/>
        </w:rPr>
        <w:t>-</w:t>
      </w:r>
      <w:r w:rsidRPr="00F239C8">
        <w:rPr>
          <w:b/>
          <w:kern w:val="0"/>
          <w:sz w:val="24"/>
          <w:szCs w:val="24"/>
          <w:u w:val="single"/>
          <w:lang w:val="en-GB"/>
        </w:rPr>
        <w:t>4</w:t>
      </w:r>
    </w:p>
    <w:p w:rsidR="00F239C8" w:rsidRPr="00F239C8" w:rsidRDefault="00F239C8" w:rsidP="00F239C8">
      <w:pPr>
        <w:widowControl/>
        <w:spacing w:line="360" w:lineRule="auto"/>
        <w:ind w:firstLine="0"/>
        <w:jc w:val="center"/>
        <w:rPr>
          <w:rFonts w:ascii="Arial" w:hAnsi="Arial" w:cs="Arial"/>
          <w:b/>
          <w:kern w:val="0"/>
          <w:sz w:val="24"/>
          <w:szCs w:val="24"/>
          <w:u w:val="single"/>
          <w:lang w:val="en-GB"/>
        </w:rPr>
      </w:pPr>
      <w:r w:rsidRPr="00F239C8">
        <w:rPr>
          <w:rFonts w:ascii="Arial" w:hAnsi="Arial" w:cs="Arial"/>
          <w:b/>
          <w:kern w:val="0"/>
          <w:sz w:val="24"/>
          <w:szCs w:val="24"/>
          <w:u w:val="single"/>
          <w:lang w:val="en-GB"/>
        </w:rPr>
        <w:t>GHSP</w:t>
      </w:r>
      <w:r w:rsidRPr="00F239C8">
        <w:rPr>
          <w:rFonts w:ascii="Arial" w:hAnsi="Arial" w:cs="Arial"/>
          <w:b/>
          <w:kern w:val="0"/>
          <w:sz w:val="24"/>
          <w:szCs w:val="24"/>
          <w:u w:val="single"/>
          <w:lang w:val="en-GB"/>
        </w:rPr>
        <w:t>项目产出</w:t>
      </w:r>
      <w:r w:rsidRPr="00F239C8">
        <w:rPr>
          <w:rFonts w:ascii="Arial" w:hAnsi="Arial" w:cs="Arial"/>
          <w:b/>
          <w:kern w:val="0"/>
          <w:sz w:val="24"/>
          <w:szCs w:val="24"/>
          <w:u w:val="single"/>
          <w:lang w:val="en-GB"/>
        </w:rPr>
        <w:t>4</w:t>
      </w:r>
      <w:r w:rsidRPr="00F239C8">
        <w:rPr>
          <w:rFonts w:ascii="Arial" w:hAnsi="Arial" w:cs="Arial"/>
          <w:b/>
          <w:kern w:val="0"/>
          <w:sz w:val="24"/>
          <w:szCs w:val="24"/>
          <w:u w:val="single"/>
          <w:lang w:val="en-GB"/>
        </w:rPr>
        <w:t>中的试点合作原则</w:t>
      </w:r>
    </w:p>
    <w:p w:rsidR="00F239C8" w:rsidRPr="00F239C8" w:rsidRDefault="00F239C8" w:rsidP="00F239C8">
      <w:pPr>
        <w:widowControl/>
        <w:spacing w:line="360" w:lineRule="auto"/>
        <w:ind w:firstLineChars="150" w:firstLine="360"/>
        <w:jc w:val="left"/>
        <w:rPr>
          <w:kern w:val="0"/>
          <w:sz w:val="24"/>
          <w:szCs w:val="24"/>
          <w:lang w:val="en-GB"/>
        </w:rPr>
      </w:pPr>
      <w:r w:rsidRPr="00F239C8">
        <w:rPr>
          <w:rFonts w:hAnsi="Arial"/>
          <w:kern w:val="0"/>
          <w:sz w:val="24"/>
          <w:szCs w:val="24"/>
          <w:lang w:val="en-GB"/>
        </w:rPr>
        <w:t>在过去的十年间，良好的国家</w:t>
      </w:r>
      <w:proofErr w:type="gramStart"/>
      <w:r w:rsidRPr="00F239C8">
        <w:rPr>
          <w:rFonts w:hAnsi="Arial"/>
          <w:kern w:val="0"/>
          <w:sz w:val="24"/>
          <w:szCs w:val="24"/>
          <w:lang w:val="en-GB"/>
        </w:rPr>
        <w:t>间卫生</w:t>
      </w:r>
      <w:proofErr w:type="gramEnd"/>
      <w:r w:rsidRPr="00F239C8">
        <w:rPr>
          <w:rFonts w:hAnsi="Arial"/>
          <w:kern w:val="0"/>
          <w:sz w:val="24"/>
          <w:szCs w:val="24"/>
          <w:lang w:val="en-GB"/>
        </w:rPr>
        <w:t>发展实践合作原则已经历了广泛讨论。</w:t>
      </w:r>
      <w:r w:rsidRPr="00F239C8">
        <w:rPr>
          <w:kern w:val="0"/>
          <w:sz w:val="24"/>
          <w:szCs w:val="24"/>
          <w:lang w:val="en-GB"/>
        </w:rPr>
        <w:t>2004</w:t>
      </w:r>
      <w:r w:rsidRPr="00F239C8">
        <w:rPr>
          <w:rFonts w:hAnsi="Arial"/>
          <w:kern w:val="0"/>
          <w:sz w:val="24"/>
          <w:szCs w:val="24"/>
          <w:lang w:val="en-GB"/>
        </w:rPr>
        <w:t>、</w:t>
      </w:r>
      <w:r w:rsidRPr="00F239C8">
        <w:rPr>
          <w:kern w:val="0"/>
          <w:sz w:val="24"/>
          <w:szCs w:val="24"/>
          <w:lang w:val="en-GB"/>
        </w:rPr>
        <w:t>2009</w:t>
      </w:r>
      <w:r w:rsidRPr="00F239C8">
        <w:rPr>
          <w:rFonts w:hAnsi="Arial"/>
          <w:kern w:val="0"/>
          <w:sz w:val="24"/>
          <w:szCs w:val="24"/>
          <w:lang w:val="en-GB"/>
        </w:rPr>
        <w:t>和</w:t>
      </w:r>
      <w:r w:rsidRPr="00F239C8">
        <w:rPr>
          <w:kern w:val="0"/>
          <w:sz w:val="24"/>
          <w:szCs w:val="24"/>
          <w:lang w:val="en-GB"/>
        </w:rPr>
        <w:t>2011</w:t>
      </w:r>
      <w:r w:rsidRPr="00F239C8">
        <w:rPr>
          <w:rFonts w:hAnsi="Arial"/>
          <w:kern w:val="0"/>
          <w:sz w:val="24"/>
          <w:szCs w:val="24"/>
          <w:lang w:val="en-GB"/>
        </w:rPr>
        <w:t>年在巴黎、阿克拉、和釜山相继召开了峰会。这些原则包括：</w:t>
      </w:r>
    </w:p>
    <w:p w:rsidR="00F239C8" w:rsidRPr="00F239C8" w:rsidRDefault="00F239C8" w:rsidP="00B13FB8">
      <w:pPr>
        <w:widowControl/>
        <w:numPr>
          <w:ilvl w:val="0"/>
          <w:numId w:val="37"/>
        </w:numPr>
        <w:spacing w:line="360" w:lineRule="auto"/>
        <w:jc w:val="left"/>
        <w:rPr>
          <w:kern w:val="0"/>
          <w:sz w:val="24"/>
          <w:szCs w:val="24"/>
          <w:lang w:val="en-GB"/>
        </w:rPr>
      </w:pPr>
      <w:r w:rsidRPr="00F239C8">
        <w:rPr>
          <w:rFonts w:hAnsi="Arial"/>
          <w:kern w:val="0"/>
          <w:sz w:val="24"/>
          <w:szCs w:val="24"/>
          <w:lang w:val="en-GB"/>
        </w:rPr>
        <w:t>国家为主导：捐赠方尊重和遵循被</w:t>
      </w:r>
      <w:proofErr w:type="gramStart"/>
      <w:r w:rsidRPr="00F239C8">
        <w:rPr>
          <w:rFonts w:hAnsi="Arial"/>
          <w:kern w:val="0"/>
          <w:sz w:val="24"/>
          <w:szCs w:val="24"/>
          <w:lang w:val="en-GB"/>
        </w:rPr>
        <w:t>资助国</w:t>
      </w:r>
      <w:proofErr w:type="gramEnd"/>
      <w:r w:rsidRPr="00F239C8">
        <w:rPr>
          <w:rFonts w:hAnsi="Arial"/>
          <w:kern w:val="0"/>
          <w:sz w:val="24"/>
          <w:szCs w:val="24"/>
          <w:lang w:val="en-GB"/>
        </w:rPr>
        <w:t>的领导力</w:t>
      </w:r>
    </w:p>
    <w:p w:rsidR="00F239C8" w:rsidRPr="00F239C8" w:rsidRDefault="00F239C8" w:rsidP="00B13FB8">
      <w:pPr>
        <w:widowControl/>
        <w:numPr>
          <w:ilvl w:val="0"/>
          <w:numId w:val="37"/>
        </w:numPr>
        <w:spacing w:line="360" w:lineRule="auto"/>
        <w:jc w:val="left"/>
        <w:rPr>
          <w:kern w:val="0"/>
          <w:sz w:val="24"/>
          <w:szCs w:val="24"/>
          <w:lang w:val="en-GB"/>
        </w:rPr>
      </w:pPr>
      <w:r w:rsidRPr="00F239C8">
        <w:rPr>
          <w:rFonts w:hAnsi="Arial"/>
          <w:kern w:val="0"/>
          <w:sz w:val="24"/>
          <w:szCs w:val="24"/>
          <w:lang w:val="en-GB"/>
        </w:rPr>
        <w:t>与该国重点、政策和体系保持一致以减少交易成本并促进可持续性</w:t>
      </w:r>
    </w:p>
    <w:p w:rsidR="00F239C8" w:rsidRPr="00F239C8" w:rsidRDefault="00F239C8" w:rsidP="00B13FB8">
      <w:pPr>
        <w:widowControl/>
        <w:numPr>
          <w:ilvl w:val="0"/>
          <w:numId w:val="37"/>
        </w:numPr>
        <w:spacing w:line="360" w:lineRule="auto"/>
        <w:jc w:val="left"/>
        <w:rPr>
          <w:kern w:val="0"/>
          <w:sz w:val="24"/>
          <w:szCs w:val="24"/>
          <w:lang w:val="en-GB"/>
        </w:rPr>
      </w:pPr>
      <w:r w:rsidRPr="00F239C8">
        <w:rPr>
          <w:rFonts w:hAnsi="Arial"/>
          <w:kern w:val="0"/>
          <w:sz w:val="24"/>
          <w:szCs w:val="24"/>
          <w:lang w:val="en-GB"/>
        </w:rPr>
        <w:t>与该国及该国内合作伙伴融洽相处。在不同捐赠机构间（捐资人</w:t>
      </w:r>
      <w:r w:rsidRPr="00F239C8">
        <w:rPr>
          <w:kern w:val="0"/>
          <w:sz w:val="24"/>
          <w:szCs w:val="24"/>
          <w:lang w:val="en-GB"/>
        </w:rPr>
        <w:t>—</w:t>
      </w:r>
      <w:r w:rsidRPr="00F239C8">
        <w:rPr>
          <w:rFonts w:hAnsi="Arial"/>
          <w:kern w:val="0"/>
          <w:sz w:val="24"/>
          <w:szCs w:val="24"/>
          <w:lang w:val="en-GB"/>
        </w:rPr>
        <w:t>捐资人），在不同的行动者间（在某一捐资国家内部不同的机构口径一致）</w:t>
      </w:r>
    </w:p>
    <w:p w:rsidR="00F239C8" w:rsidRPr="00F239C8" w:rsidRDefault="00F239C8" w:rsidP="00B13FB8">
      <w:pPr>
        <w:widowControl/>
        <w:numPr>
          <w:ilvl w:val="0"/>
          <w:numId w:val="37"/>
        </w:numPr>
        <w:spacing w:line="360" w:lineRule="auto"/>
        <w:jc w:val="left"/>
        <w:rPr>
          <w:rFonts w:hAnsi="Arial"/>
          <w:kern w:val="0"/>
          <w:sz w:val="24"/>
          <w:szCs w:val="24"/>
          <w:lang w:val="en-GB"/>
        </w:rPr>
      </w:pPr>
      <w:r w:rsidRPr="00F239C8">
        <w:rPr>
          <w:rFonts w:hAnsi="Arial"/>
          <w:kern w:val="0"/>
          <w:sz w:val="24"/>
          <w:szCs w:val="24"/>
          <w:lang w:val="en-GB"/>
        </w:rPr>
        <w:t>通过建立冲突解决和信任培植框架和程序达到相互尊重</w:t>
      </w:r>
    </w:p>
    <w:p w:rsidR="00F239C8" w:rsidRPr="00F239C8" w:rsidRDefault="00F239C8" w:rsidP="00B13FB8">
      <w:pPr>
        <w:widowControl/>
        <w:numPr>
          <w:ilvl w:val="0"/>
          <w:numId w:val="37"/>
        </w:numPr>
        <w:spacing w:line="360" w:lineRule="auto"/>
        <w:jc w:val="left"/>
        <w:rPr>
          <w:rFonts w:hAnsi="Arial"/>
          <w:kern w:val="0"/>
          <w:sz w:val="24"/>
          <w:szCs w:val="24"/>
          <w:lang w:val="en-GB"/>
        </w:rPr>
      </w:pPr>
      <w:r w:rsidRPr="00F239C8">
        <w:rPr>
          <w:rFonts w:hAnsi="Arial"/>
          <w:kern w:val="0"/>
          <w:sz w:val="24"/>
          <w:szCs w:val="24"/>
          <w:lang w:val="en-GB"/>
        </w:rPr>
        <w:t>相互负责制，包括捐赠</w:t>
      </w:r>
      <w:proofErr w:type="gramStart"/>
      <w:r w:rsidRPr="00F239C8">
        <w:rPr>
          <w:rFonts w:hAnsi="Arial"/>
          <w:kern w:val="0"/>
          <w:sz w:val="24"/>
          <w:szCs w:val="24"/>
          <w:lang w:val="en-GB"/>
        </w:rPr>
        <w:t>方确保</w:t>
      </w:r>
      <w:proofErr w:type="gramEnd"/>
      <w:r w:rsidRPr="00F239C8">
        <w:rPr>
          <w:rFonts w:hAnsi="Arial"/>
          <w:kern w:val="0"/>
          <w:sz w:val="24"/>
          <w:szCs w:val="24"/>
          <w:lang w:val="en-GB"/>
        </w:rPr>
        <w:t>援助的可预见性，受赠国应关注结果。</w:t>
      </w:r>
      <w:r w:rsidRPr="00F239C8">
        <w:rPr>
          <w:rFonts w:hAnsi="Arial"/>
          <w:kern w:val="0"/>
          <w:sz w:val="24"/>
          <w:szCs w:val="24"/>
          <w:lang w:val="en-GB"/>
        </w:rPr>
        <w:t>“</w:t>
      </w:r>
      <w:r w:rsidRPr="00F239C8">
        <w:rPr>
          <w:rFonts w:hAnsi="Arial"/>
          <w:kern w:val="0"/>
          <w:sz w:val="24"/>
          <w:szCs w:val="24"/>
          <w:lang w:val="en-GB"/>
        </w:rPr>
        <w:t>更多健康</w:t>
      </w:r>
      <w:r w:rsidRPr="00F239C8">
        <w:rPr>
          <w:rFonts w:hAnsi="Arial" w:hint="eastAsia"/>
          <w:kern w:val="0"/>
          <w:sz w:val="24"/>
          <w:szCs w:val="24"/>
          <w:lang w:val="en-GB"/>
        </w:rPr>
        <w:t>带来</w:t>
      </w:r>
      <w:r w:rsidRPr="00F239C8">
        <w:rPr>
          <w:rFonts w:hAnsi="Arial"/>
          <w:kern w:val="0"/>
          <w:sz w:val="24"/>
          <w:szCs w:val="24"/>
          <w:lang w:val="en-GB"/>
        </w:rPr>
        <w:t>更多</w:t>
      </w:r>
      <w:r w:rsidRPr="00F239C8">
        <w:rPr>
          <w:rFonts w:hAnsi="Arial" w:hint="eastAsia"/>
          <w:kern w:val="0"/>
          <w:sz w:val="24"/>
          <w:szCs w:val="24"/>
          <w:lang w:val="en-GB"/>
        </w:rPr>
        <w:t>财富</w:t>
      </w:r>
      <w:r w:rsidRPr="00F239C8">
        <w:rPr>
          <w:rFonts w:hAnsi="Arial"/>
          <w:kern w:val="0"/>
          <w:sz w:val="24"/>
          <w:szCs w:val="24"/>
          <w:lang w:val="en-GB"/>
        </w:rPr>
        <w:t>”</w:t>
      </w:r>
      <w:r w:rsidRPr="00F239C8">
        <w:rPr>
          <w:rFonts w:hAnsi="Arial"/>
          <w:kern w:val="0"/>
          <w:sz w:val="24"/>
          <w:szCs w:val="24"/>
          <w:lang w:val="en-GB"/>
        </w:rPr>
        <w:t>。</w:t>
      </w:r>
    </w:p>
    <w:p w:rsidR="00F239C8" w:rsidRPr="00F239C8" w:rsidRDefault="00F239C8" w:rsidP="00F239C8">
      <w:pPr>
        <w:widowControl/>
        <w:spacing w:line="360" w:lineRule="auto"/>
        <w:ind w:firstLineChars="200" w:firstLine="480"/>
        <w:jc w:val="left"/>
        <w:rPr>
          <w:kern w:val="0"/>
          <w:sz w:val="24"/>
          <w:szCs w:val="24"/>
          <w:lang w:val="en-GB"/>
        </w:rPr>
      </w:pPr>
      <w:r w:rsidRPr="00F239C8">
        <w:rPr>
          <w:rFonts w:hAnsi="Arial"/>
          <w:kern w:val="0"/>
          <w:sz w:val="24"/>
          <w:szCs w:val="24"/>
          <w:lang w:val="en-GB"/>
        </w:rPr>
        <w:t>中国既是受赠国，也是卫生发展援助的提供者，因此</w:t>
      </w:r>
      <w:r w:rsidRPr="00F239C8">
        <w:rPr>
          <w:rFonts w:hAnsi="Arial" w:hint="eastAsia"/>
          <w:kern w:val="0"/>
          <w:sz w:val="24"/>
          <w:szCs w:val="24"/>
          <w:lang w:val="en-GB"/>
        </w:rPr>
        <w:t>作为</w:t>
      </w:r>
      <w:r w:rsidRPr="00F239C8">
        <w:rPr>
          <w:rFonts w:hAnsi="Arial"/>
          <w:kern w:val="0"/>
          <w:sz w:val="24"/>
          <w:szCs w:val="24"/>
          <w:lang w:val="en-GB"/>
        </w:rPr>
        <w:t>受赠国和发展伙伴，中国均积累了有用的经验。</w:t>
      </w:r>
    </w:p>
    <w:p w:rsidR="00F239C8" w:rsidRPr="00F239C8" w:rsidRDefault="00F239C8" w:rsidP="00F239C8">
      <w:pPr>
        <w:widowControl/>
        <w:spacing w:afterLines="50" w:after="156" w:line="360" w:lineRule="auto"/>
        <w:ind w:firstLine="0"/>
        <w:jc w:val="left"/>
        <w:rPr>
          <w:kern w:val="0"/>
          <w:sz w:val="24"/>
          <w:szCs w:val="24"/>
          <w:lang w:val="en-GB"/>
        </w:rPr>
      </w:pPr>
    </w:p>
    <w:p w:rsidR="00F239C8" w:rsidRPr="00F239C8" w:rsidRDefault="00F239C8" w:rsidP="00F239C8">
      <w:pPr>
        <w:widowControl/>
        <w:spacing w:line="360" w:lineRule="auto"/>
        <w:ind w:left="-900" w:firstLine="0"/>
        <w:rPr>
          <w:rFonts w:ascii="Arial" w:hAnsi="Arial" w:cs="Arial"/>
          <w:kern w:val="0"/>
          <w:sz w:val="24"/>
          <w:szCs w:val="24"/>
          <w:lang w:val="en-GB"/>
        </w:rPr>
      </w:pPr>
    </w:p>
    <w:p w:rsidR="004D0894" w:rsidRDefault="004D0894" w:rsidP="0097144B">
      <w:pPr>
        <w:spacing w:line="360" w:lineRule="auto"/>
        <w:ind w:firstLine="0"/>
        <w:rPr>
          <w:rFonts w:eastAsia="仿宋"/>
          <w:lang w:val="en-GB"/>
        </w:rPr>
        <w:sectPr w:rsidR="004D0894" w:rsidSect="008E28EC">
          <w:footerReference w:type="default" r:id="rId18"/>
          <w:pgSz w:w="11906" w:h="16838"/>
          <w:pgMar w:top="1440" w:right="1800" w:bottom="1440" w:left="1800" w:header="851" w:footer="992" w:gutter="0"/>
          <w:cols w:space="720"/>
          <w:docGrid w:type="lines" w:linePitch="312"/>
        </w:sectPr>
      </w:pPr>
    </w:p>
    <w:p w:rsidR="00851273" w:rsidRPr="00894011" w:rsidRDefault="004D0894" w:rsidP="0097144B">
      <w:pPr>
        <w:spacing w:line="360" w:lineRule="auto"/>
        <w:ind w:firstLine="0"/>
        <w:rPr>
          <w:rFonts w:eastAsia="仿宋"/>
          <w:sz w:val="24"/>
          <w:szCs w:val="24"/>
          <w:lang w:val="en-GB"/>
        </w:rPr>
      </w:pPr>
      <w:r w:rsidRPr="00894011">
        <w:rPr>
          <w:rFonts w:eastAsia="仿宋" w:hint="eastAsia"/>
          <w:sz w:val="24"/>
          <w:szCs w:val="24"/>
          <w:lang w:val="en-GB"/>
        </w:rPr>
        <w:lastRenderedPageBreak/>
        <w:t>附件</w:t>
      </w:r>
      <w:r w:rsidR="00651167">
        <w:rPr>
          <w:rFonts w:eastAsia="仿宋" w:hint="eastAsia"/>
          <w:sz w:val="24"/>
          <w:szCs w:val="24"/>
          <w:lang w:val="en-GB"/>
        </w:rPr>
        <w:t>2</w:t>
      </w:r>
      <w:r w:rsidRPr="00894011">
        <w:rPr>
          <w:rFonts w:eastAsia="仿宋" w:hint="eastAsia"/>
          <w:sz w:val="24"/>
          <w:szCs w:val="24"/>
          <w:lang w:val="en-GB"/>
        </w:rPr>
        <w:t xml:space="preserve">  </w:t>
      </w:r>
    </w:p>
    <w:p w:rsidR="00F239C8" w:rsidRPr="00851273" w:rsidRDefault="004D0894" w:rsidP="00851273">
      <w:pPr>
        <w:spacing w:line="360" w:lineRule="auto"/>
        <w:ind w:firstLine="0"/>
        <w:jc w:val="center"/>
        <w:rPr>
          <w:rFonts w:eastAsia="仿宋"/>
          <w:sz w:val="28"/>
          <w:szCs w:val="28"/>
          <w:lang w:val="en-GB"/>
        </w:rPr>
      </w:pPr>
      <w:r w:rsidRPr="00851273">
        <w:rPr>
          <w:rFonts w:eastAsia="仿宋" w:hint="eastAsia"/>
          <w:sz w:val="28"/>
          <w:szCs w:val="28"/>
          <w:lang w:val="en-GB"/>
        </w:rPr>
        <w:t>项目逻辑框架</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04"/>
        <w:gridCol w:w="4480"/>
        <w:gridCol w:w="2180"/>
        <w:gridCol w:w="2180"/>
        <w:gridCol w:w="2180"/>
        <w:gridCol w:w="2320"/>
        <w:gridCol w:w="2360"/>
        <w:gridCol w:w="3220"/>
      </w:tblGrid>
      <w:tr w:rsidR="00851273">
        <w:trPr>
          <w:trHeight w:val="270"/>
          <w:jc w:val="center"/>
        </w:trPr>
        <w:tc>
          <w:tcPr>
            <w:tcW w:w="1404"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项目名称</w:t>
            </w:r>
          </w:p>
        </w:tc>
        <w:tc>
          <w:tcPr>
            <w:tcW w:w="18920" w:type="dxa"/>
            <w:gridSpan w:val="7"/>
          </w:tcPr>
          <w:p w:rsidR="00851273" w:rsidRDefault="00851273" w:rsidP="00B13FB8">
            <w:pPr>
              <w:widowControl/>
              <w:ind w:firstLine="0"/>
              <w:jc w:val="left"/>
              <w:rPr>
                <w:rFonts w:eastAsia="仿宋"/>
                <w:b/>
                <w:bCs/>
                <w:kern w:val="0"/>
                <w:sz w:val="18"/>
                <w:szCs w:val="18"/>
              </w:rPr>
            </w:pPr>
            <w:r>
              <w:rPr>
                <w:rFonts w:eastAsia="仿宋"/>
                <w:b/>
                <w:bCs/>
                <w:kern w:val="0"/>
                <w:sz w:val="18"/>
                <w:szCs w:val="18"/>
              </w:rPr>
              <w:t>GHSP</w:t>
            </w:r>
            <w:r>
              <w:rPr>
                <w:rFonts w:eastAsia="仿宋"/>
                <w:b/>
                <w:bCs/>
                <w:kern w:val="0"/>
                <w:sz w:val="18"/>
                <w:szCs w:val="18"/>
              </w:rPr>
              <w:t>项目</w:t>
            </w:r>
          </w:p>
        </w:tc>
      </w:tr>
      <w:tr w:rsidR="00851273">
        <w:trPr>
          <w:trHeight w:val="278"/>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影响</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影响指标</w:t>
            </w:r>
            <w:r>
              <w:rPr>
                <w:rFonts w:eastAsia="仿宋"/>
                <w:b/>
                <w:bCs/>
                <w:kern w:val="0"/>
                <w:sz w:val="18"/>
                <w:szCs w:val="18"/>
              </w:rPr>
              <w:t>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rPr>
                <w:rFonts w:eastAsia="仿宋"/>
                <w:b/>
                <w:bCs/>
                <w:kern w:val="0"/>
                <w:sz w:val="18"/>
                <w:szCs w:val="18"/>
              </w:rPr>
            </w:pPr>
            <w:r>
              <w:rPr>
                <w:rFonts w:eastAsia="仿宋"/>
                <w:b/>
                <w:bCs/>
                <w:kern w:val="0"/>
                <w:sz w:val="18"/>
                <w:szCs w:val="18"/>
              </w:rPr>
              <w:t xml:space="preserve"> </w:t>
            </w: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restart"/>
            <w:shd w:val="clear" w:color="auto" w:fill="969696"/>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r>
      <w:tr w:rsidR="00851273">
        <w:trPr>
          <w:trHeight w:val="297"/>
          <w:jc w:val="center"/>
        </w:trPr>
        <w:tc>
          <w:tcPr>
            <w:tcW w:w="1404"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中英伙伴关系对改进全球卫生政策和卫生状况有所贡献</w:t>
            </w:r>
          </w:p>
        </w:tc>
        <w:tc>
          <w:tcPr>
            <w:tcW w:w="4480"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中英共同开展全球卫生政策方面的尝试性活动</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rPr>
                <w:rFonts w:eastAsia="仿宋"/>
                <w:kern w:val="0"/>
                <w:sz w:val="18"/>
                <w:szCs w:val="18"/>
              </w:rPr>
            </w:pPr>
            <w:r>
              <w:rPr>
                <w:rFonts w:eastAsia="仿宋"/>
                <w:kern w:val="0"/>
                <w:sz w:val="18"/>
                <w:szCs w:val="18"/>
              </w:rPr>
              <w:t>2</w:t>
            </w:r>
          </w:p>
        </w:tc>
        <w:tc>
          <w:tcPr>
            <w:tcW w:w="2360" w:type="dxa"/>
          </w:tcPr>
          <w:p w:rsidR="00851273" w:rsidRDefault="00851273" w:rsidP="00B13FB8">
            <w:pPr>
              <w:widowControl/>
              <w:ind w:firstLine="0"/>
              <w:rPr>
                <w:rFonts w:eastAsia="仿宋"/>
                <w:kern w:val="0"/>
                <w:sz w:val="18"/>
                <w:szCs w:val="18"/>
              </w:rPr>
            </w:pPr>
            <w:r>
              <w:rPr>
                <w:rFonts w:eastAsia="仿宋"/>
                <w:kern w:val="0"/>
                <w:sz w:val="18"/>
                <w:szCs w:val="18"/>
              </w:rPr>
              <w:t>3</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vAlign w:val="bottom"/>
          </w:tcPr>
          <w:p w:rsidR="00851273" w:rsidRDefault="00851273" w:rsidP="00B13FB8">
            <w:pPr>
              <w:ind w:firstLine="0"/>
              <w:jc w:val="left"/>
              <w:rPr>
                <w:rFonts w:eastAsia="仿宋"/>
                <w:kern w:val="0"/>
                <w:sz w:val="20"/>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0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314"/>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影响指标</w:t>
            </w:r>
            <w:r>
              <w:rPr>
                <w:rFonts w:eastAsia="仿宋"/>
                <w:b/>
                <w:bCs/>
                <w:kern w:val="0"/>
                <w:sz w:val="18"/>
                <w:szCs w:val="18"/>
              </w:rPr>
              <w:t>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338"/>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通过伙伴关系试点改善低收入国家的卫生状况</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righ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设计试点时确定</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设计试点时确定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设计试点时确定</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270"/>
          <w:jc w:val="center"/>
        </w:trPr>
        <w:tc>
          <w:tcPr>
            <w:tcW w:w="1404" w:type="dxa"/>
            <w:vMerge/>
            <w:shd w:val="clear" w:color="auto" w:fill="FFFFFF"/>
          </w:tcPr>
          <w:p w:rsidR="00851273" w:rsidRDefault="00851273" w:rsidP="00B13FB8">
            <w:pPr>
              <w:widowControl/>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b/>
                <w:bCs/>
                <w:kern w:val="0"/>
                <w:sz w:val="18"/>
                <w:szCs w:val="18"/>
              </w:rPr>
            </w:pPr>
          </w:p>
        </w:tc>
      </w:tr>
      <w:tr w:rsidR="00851273">
        <w:trPr>
          <w:trHeight w:val="302"/>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422"/>
          <w:jc w:val="center"/>
        </w:trPr>
        <w:tc>
          <w:tcPr>
            <w:tcW w:w="1404" w:type="dxa"/>
            <w:vMerge w:val="restart"/>
            <w:shd w:val="clear" w:color="auto" w:fill="FFFFFF"/>
          </w:tcPr>
          <w:p w:rsidR="00851273" w:rsidRDefault="00851273" w:rsidP="00B13FB8">
            <w:pPr>
              <w:ind w:firstLine="0"/>
              <w:jc w:val="left"/>
              <w:rPr>
                <w:rFonts w:eastAsia="仿宋"/>
                <w:kern w:val="0"/>
                <w:sz w:val="18"/>
                <w:szCs w:val="18"/>
              </w:rPr>
            </w:pPr>
            <w:r>
              <w:rPr>
                <w:rFonts w:eastAsia="仿宋"/>
                <w:kern w:val="0"/>
                <w:sz w:val="18"/>
                <w:szCs w:val="18"/>
              </w:rPr>
              <w:t>中英伙伴关系帮助中国改善其对全球卫生的贡献和实现其卫生合作潜能</w:t>
            </w: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中国对全球卫生机构或行动做出贡献的案例数量，至少通过如下之一达到：</w:t>
            </w:r>
            <w:r>
              <w:rPr>
                <w:rFonts w:eastAsia="仿宋"/>
                <w:sz w:val="18"/>
                <w:szCs w:val="18"/>
              </w:rPr>
              <w:t xml:space="preserve">1. </w:t>
            </w:r>
            <w:r>
              <w:rPr>
                <w:rFonts w:eastAsia="仿宋"/>
                <w:sz w:val="18"/>
                <w:szCs w:val="18"/>
              </w:rPr>
              <w:t>在世卫组织执行理事会或决策会中的作用；</w:t>
            </w:r>
            <w:r>
              <w:rPr>
                <w:rFonts w:eastAsia="仿宋"/>
                <w:sz w:val="18"/>
                <w:szCs w:val="18"/>
              </w:rPr>
              <w:t xml:space="preserve">2. </w:t>
            </w:r>
            <w:r>
              <w:rPr>
                <w:rFonts w:eastAsia="仿宋"/>
                <w:sz w:val="18"/>
                <w:szCs w:val="18"/>
              </w:rPr>
              <w:t>在全球基金、联合国艾滋病规划署理事会或委员会中的作用；</w:t>
            </w:r>
            <w:r>
              <w:rPr>
                <w:rFonts w:eastAsia="仿宋"/>
                <w:sz w:val="18"/>
                <w:szCs w:val="18"/>
              </w:rPr>
              <w:t xml:space="preserve">3. </w:t>
            </w:r>
            <w:r>
              <w:rPr>
                <w:rFonts w:eastAsia="仿宋"/>
                <w:sz w:val="18"/>
                <w:szCs w:val="18"/>
              </w:rPr>
              <w:t>对某项全球卫生行动的政治、技术或财政上的支持；</w:t>
            </w:r>
            <w:r>
              <w:rPr>
                <w:rFonts w:eastAsia="仿宋"/>
                <w:sz w:val="18"/>
                <w:szCs w:val="18"/>
              </w:rPr>
              <w:t xml:space="preserve">4. </w:t>
            </w:r>
            <w:r>
              <w:rPr>
                <w:rFonts w:eastAsia="仿宋"/>
                <w:sz w:val="18"/>
                <w:szCs w:val="18"/>
              </w:rPr>
              <w:t>推荐中国雇员以支持某项全球卫生行动；</w:t>
            </w:r>
            <w:r>
              <w:rPr>
                <w:rFonts w:eastAsia="仿宋"/>
                <w:sz w:val="18"/>
                <w:szCs w:val="18"/>
              </w:rPr>
              <w:t xml:space="preserve">5. </w:t>
            </w:r>
            <w:r>
              <w:rPr>
                <w:rFonts w:eastAsia="仿宋"/>
                <w:sz w:val="18"/>
                <w:szCs w:val="18"/>
              </w:rPr>
              <w:t>对后千年计划的贡献</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基线调查时确定</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在项目启动期的监测与评估计划中确定</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在项目启动期的监测与评估计划中确定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在项目启动期的监测与评估计划中确定</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中国具有持续的政治意愿参与全球卫生和在卫生方面实现其发展合作潜能。</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中国在通过伙伴关系试点的方式检验新的卫生发展合作理念方面建立起兴趣，这一兴趣存在，但将不断改变和受到影响。</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auto"/>
            <w:vAlign w:val="bottom"/>
          </w:tcPr>
          <w:p w:rsidR="00851273" w:rsidRDefault="00851273" w:rsidP="00B13FB8">
            <w:pPr>
              <w:ind w:firstLine="0"/>
              <w:jc w:val="left"/>
              <w:rPr>
                <w:rFonts w:eastAsia="仿宋"/>
                <w:kern w:val="0"/>
                <w:sz w:val="20"/>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5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对全球卫生从业人员的独立调查和项目监管中心和国家卫生计生委记录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4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基线（第</w:t>
            </w:r>
            <w:r>
              <w:rPr>
                <w:rFonts w:eastAsia="仿宋"/>
                <w:b/>
                <w:bCs/>
                <w:kern w:val="0"/>
                <w:sz w:val="18"/>
                <w:szCs w:val="18"/>
              </w:rPr>
              <w:t>2</w:t>
            </w:r>
            <w:r>
              <w:rPr>
                <w:rFonts w:eastAsia="仿宋"/>
                <w:b/>
                <w:bCs/>
                <w:kern w:val="0"/>
                <w:sz w:val="18"/>
                <w:szCs w:val="18"/>
              </w:rPr>
              <w:t>年底）</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jc w:val="left"/>
              <w:rPr>
                <w:rFonts w:eastAsia="仿宋"/>
                <w:kern w:val="0"/>
                <w:sz w:val="18"/>
                <w:szCs w:val="18"/>
              </w:rPr>
            </w:pPr>
          </w:p>
        </w:tc>
      </w:tr>
      <w:tr w:rsidR="00851273">
        <w:trPr>
          <w:trHeight w:val="56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评估的试点项目数量和开发的政策提案数量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w:t>
            </w:r>
            <w:r>
              <w:rPr>
                <w:rFonts w:eastAsia="仿宋"/>
                <w:b/>
                <w:bCs/>
                <w:kern w:val="0"/>
                <w:sz w:val="18"/>
                <w:szCs w:val="18"/>
              </w:rPr>
              <w:t>评估的试点数</w:t>
            </w:r>
            <w:r>
              <w:rPr>
                <w:rFonts w:eastAsia="仿宋"/>
                <w:b/>
                <w:bCs/>
                <w:kern w:val="0"/>
                <w:sz w:val="18"/>
                <w:szCs w:val="18"/>
              </w:rPr>
              <w:br/>
              <w:t>-</w:t>
            </w:r>
            <w:r>
              <w:rPr>
                <w:rFonts w:eastAsia="仿宋"/>
                <w:b/>
                <w:bCs/>
                <w:kern w:val="0"/>
                <w:sz w:val="18"/>
                <w:szCs w:val="18"/>
              </w:rPr>
              <w:t>开发的政策提案数</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5</w:t>
            </w:r>
            <w:r>
              <w:rPr>
                <w:rFonts w:eastAsia="仿宋"/>
                <w:kern w:val="0"/>
                <w:sz w:val="18"/>
                <w:szCs w:val="18"/>
              </w:rPr>
              <w:br/>
              <w:t>1</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2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基线（第</w:t>
            </w:r>
            <w:r>
              <w:rPr>
                <w:rFonts w:eastAsia="仿宋"/>
                <w:b/>
                <w:bCs/>
                <w:kern w:val="0"/>
                <w:sz w:val="18"/>
                <w:szCs w:val="18"/>
              </w:rPr>
              <w:t>2</w:t>
            </w:r>
            <w:r>
              <w:rPr>
                <w:rFonts w:eastAsia="仿宋"/>
                <w:b/>
                <w:bCs/>
                <w:kern w:val="0"/>
                <w:sz w:val="18"/>
                <w:szCs w:val="18"/>
              </w:rPr>
              <w:t>年底）</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tcPr>
          <w:p w:rsidR="00851273" w:rsidRDefault="00851273" w:rsidP="00B13FB8">
            <w:pPr>
              <w:jc w:val="left"/>
              <w:rPr>
                <w:rFonts w:eastAsia="仿宋"/>
                <w:kern w:val="0"/>
                <w:sz w:val="18"/>
                <w:szCs w:val="18"/>
              </w:rPr>
            </w:pPr>
          </w:p>
        </w:tc>
      </w:tr>
      <w:tr w:rsidR="00851273">
        <w:trPr>
          <w:trHeight w:val="36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中国的卫生发展合作得以改进并产生更大成效</w:t>
            </w:r>
            <w:r>
              <w:rPr>
                <w:rFonts w:eastAsia="仿宋"/>
                <w:kern w:val="0"/>
                <w:sz w:val="18"/>
                <w:szCs w:val="18"/>
              </w:rPr>
              <w:t>（</w:t>
            </w:r>
            <w:r>
              <w:rPr>
                <w:rFonts w:eastAsia="仿宋"/>
                <w:kern w:val="0"/>
                <w:sz w:val="18"/>
                <w:szCs w:val="18"/>
              </w:rPr>
              <w:t>“</w:t>
            </w:r>
            <w:r>
              <w:rPr>
                <w:rFonts w:eastAsia="仿宋"/>
                <w:kern w:val="0"/>
                <w:sz w:val="18"/>
                <w:szCs w:val="18"/>
              </w:rPr>
              <w:t>改进</w:t>
            </w:r>
            <w:r>
              <w:rPr>
                <w:rFonts w:eastAsia="仿宋"/>
                <w:kern w:val="0"/>
                <w:sz w:val="18"/>
                <w:szCs w:val="18"/>
              </w:rPr>
              <w:t>”</w:t>
            </w:r>
            <w:r>
              <w:rPr>
                <w:rFonts w:eastAsia="仿宋"/>
                <w:kern w:val="0"/>
                <w:sz w:val="18"/>
                <w:szCs w:val="18"/>
              </w:rPr>
              <w:t>包括扩展新的合作领域，覆盖更广阔的人口；提供更好的服务等）</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卫生合作结果未知</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卫生合作结果被测量</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改进的卫生合作结果被测量</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tcPr>
          <w:p w:rsidR="00851273" w:rsidRDefault="00851273" w:rsidP="00B13FB8">
            <w:pPr>
              <w:jc w:val="left"/>
              <w:rPr>
                <w:rFonts w:eastAsia="仿宋"/>
                <w:kern w:val="0"/>
                <w:sz w:val="18"/>
                <w:szCs w:val="18"/>
              </w:rPr>
            </w:pPr>
          </w:p>
        </w:tc>
      </w:tr>
      <w:tr w:rsidR="00851273">
        <w:trPr>
          <w:trHeight w:val="22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jc w:val="left"/>
              <w:rPr>
                <w:rFonts w:eastAsia="仿宋"/>
                <w:kern w:val="0"/>
                <w:sz w:val="18"/>
                <w:szCs w:val="18"/>
              </w:rPr>
            </w:pPr>
          </w:p>
        </w:tc>
      </w:tr>
      <w:tr w:rsidR="00851273">
        <w:trPr>
          <w:trHeight w:val="27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成果指标</w:t>
            </w:r>
            <w:r>
              <w:rPr>
                <w:rFonts w:eastAsia="仿宋"/>
                <w:b/>
                <w:bCs/>
                <w:kern w:val="0"/>
                <w:sz w:val="18"/>
                <w:szCs w:val="18"/>
              </w:rPr>
              <w:t>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基线（第</w:t>
            </w:r>
            <w:r>
              <w:rPr>
                <w:rFonts w:eastAsia="仿宋"/>
                <w:b/>
                <w:bCs/>
                <w:kern w:val="0"/>
                <w:sz w:val="18"/>
                <w:szCs w:val="18"/>
              </w:rPr>
              <w:t>2</w:t>
            </w:r>
            <w:r>
              <w:rPr>
                <w:rFonts w:eastAsia="仿宋"/>
                <w:b/>
                <w:bCs/>
                <w:kern w:val="0"/>
                <w:sz w:val="18"/>
                <w:szCs w:val="18"/>
              </w:rPr>
              <w:t>年底）</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tcPr>
          <w:p w:rsidR="00851273" w:rsidRDefault="00851273" w:rsidP="00B13FB8">
            <w:pPr>
              <w:jc w:val="left"/>
              <w:rPr>
                <w:rFonts w:eastAsia="仿宋"/>
                <w:kern w:val="0"/>
                <w:sz w:val="18"/>
                <w:szCs w:val="18"/>
              </w:rPr>
            </w:pPr>
          </w:p>
        </w:tc>
      </w:tr>
      <w:tr w:rsidR="00851273">
        <w:trPr>
          <w:trHeight w:val="396"/>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中国全球卫生网络为政府提供高质量的建议并支持设计、执行和监测中国双边卫生发展合作</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w:t>
            </w:r>
            <w:r>
              <w:rPr>
                <w:rFonts w:eastAsia="仿宋"/>
                <w:b/>
                <w:bCs/>
                <w:kern w:val="0"/>
                <w:sz w:val="18"/>
                <w:szCs w:val="18"/>
              </w:rPr>
              <w:t>对中国卫生合作的支持</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p>
        </w:tc>
        <w:tc>
          <w:tcPr>
            <w:tcW w:w="2180" w:type="dxa"/>
            <w:vAlign w:val="center"/>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2320" w:type="dxa"/>
            <w:vAlign w:val="center"/>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10</w:t>
            </w:r>
          </w:p>
        </w:tc>
        <w:tc>
          <w:tcPr>
            <w:tcW w:w="2360" w:type="dxa"/>
            <w:vAlign w:val="center"/>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20</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widowControl/>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9040" w:type="dxa"/>
            <w:gridSpan w:val="4"/>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32"/>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 xml:space="preserve"> 1</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1.1</w:t>
            </w:r>
          </w:p>
        </w:tc>
        <w:tc>
          <w:tcPr>
            <w:tcW w:w="2180" w:type="dxa"/>
            <w:shd w:val="clear" w:color="auto" w:fill="auto"/>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1004"/>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lastRenderedPageBreak/>
              <w:t>提高中国提炼和传播在改进卫生状况和强卫生系统方面与低收入国家相关经验的能力</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20%</w:t>
            </w:r>
            <w:r>
              <w:rPr>
                <w:rFonts w:eastAsia="仿宋"/>
                <w:b/>
                <w:bCs/>
                <w:kern w:val="0"/>
                <w:sz w:val="18"/>
                <w:szCs w:val="18"/>
              </w:rPr>
              <w:t>）</w:t>
            </w:r>
          </w:p>
        </w:tc>
        <w:tc>
          <w:tcPr>
            <w:tcW w:w="4480" w:type="dxa"/>
            <w:vMerge w:val="restart"/>
            <w:shd w:val="clear" w:color="auto" w:fill="FFFFFF"/>
          </w:tcPr>
          <w:p w:rsidR="00851273" w:rsidRDefault="00851273" w:rsidP="00B13FB8">
            <w:pPr>
              <w:widowControl/>
              <w:spacing w:line="276" w:lineRule="auto"/>
              <w:ind w:firstLine="0"/>
              <w:jc w:val="left"/>
              <w:rPr>
                <w:rFonts w:eastAsia="仿宋"/>
                <w:kern w:val="0"/>
                <w:sz w:val="18"/>
                <w:szCs w:val="18"/>
                <w:lang w:val="en-GB"/>
              </w:rPr>
            </w:pPr>
            <w:r>
              <w:rPr>
                <w:rFonts w:eastAsia="仿宋"/>
                <w:kern w:val="0"/>
                <w:sz w:val="18"/>
                <w:szCs w:val="18"/>
                <w:lang w:val="en-GB"/>
              </w:rPr>
              <w:t>能力得到增强的中国机构的数量（能力的测量包括：员工，文章发表，组织的培训）</w:t>
            </w:r>
          </w:p>
          <w:p w:rsidR="00851273" w:rsidRDefault="00851273" w:rsidP="00B13FB8">
            <w:pPr>
              <w:widowControl/>
              <w:ind w:firstLine="0"/>
              <w:jc w:val="left"/>
              <w:rPr>
                <w:rFonts w:eastAsia="仿宋"/>
                <w:kern w:val="0"/>
                <w:sz w:val="18"/>
                <w:szCs w:val="18"/>
              </w:rPr>
            </w:pPr>
            <w:r>
              <w:rPr>
                <w:rFonts w:eastAsia="仿宋"/>
                <w:sz w:val="18"/>
                <w:szCs w:val="18"/>
              </w:rPr>
              <w:t>这些机构中参与该问题工作的员工数</w:t>
            </w:r>
            <w:r>
              <w:rPr>
                <w:rFonts w:eastAsia="仿宋"/>
                <w:kern w:val="0"/>
                <w:sz w:val="18"/>
                <w:szCs w:val="18"/>
              </w:rPr>
              <w:br/>
            </w:r>
            <w:r>
              <w:rPr>
                <w:rFonts w:eastAsia="仿宋"/>
                <w:kern w:val="0"/>
                <w:sz w:val="18"/>
                <w:szCs w:val="18"/>
              </w:rPr>
              <w:t>（备注：中英双方对研究机构的标准测量都是依据其在高影响力杂志上的发表文章</w:t>
            </w:r>
            <w:r>
              <w:rPr>
                <w:rFonts w:eastAsia="仿宋"/>
                <w:kern w:val="0"/>
                <w:sz w:val="18"/>
                <w:szCs w:val="18"/>
              </w:rPr>
              <w:t>-</w:t>
            </w:r>
            <w:r>
              <w:rPr>
                <w:rFonts w:eastAsia="仿宋"/>
                <w:kern w:val="0"/>
                <w:sz w:val="18"/>
                <w:szCs w:val="18"/>
              </w:rPr>
              <w:t>指标</w:t>
            </w:r>
            <w:r>
              <w:rPr>
                <w:rFonts w:eastAsia="仿宋"/>
                <w:kern w:val="0"/>
                <w:sz w:val="18"/>
                <w:szCs w:val="18"/>
              </w:rPr>
              <w:t>1.2</w:t>
            </w:r>
            <w:r>
              <w:rPr>
                <w:rFonts w:eastAsia="仿宋"/>
                <w:kern w:val="0"/>
                <w:sz w:val="18"/>
                <w:szCs w:val="18"/>
              </w:rPr>
              <w:t>）。</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w:t>
            </w:r>
            <w:r>
              <w:rPr>
                <w:rFonts w:eastAsia="仿宋"/>
                <w:b/>
                <w:bCs/>
                <w:kern w:val="0"/>
                <w:sz w:val="18"/>
                <w:szCs w:val="18"/>
              </w:rPr>
              <w:t>机构</w:t>
            </w:r>
            <w:r>
              <w:rPr>
                <w:rFonts w:eastAsia="仿宋"/>
                <w:b/>
                <w:bCs/>
                <w:kern w:val="0"/>
                <w:sz w:val="18"/>
                <w:szCs w:val="18"/>
              </w:rPr>
              <w:br/>
              <w:t>-</w:t>
            </w:r>
            <w:r>
              <w:rPr>
                <w:rFonts w:eastAsia="仿宋"/>
                <w:b/>
                <w:bCs/>
                <w:kern w:val="0"/>
                <w:sz w:val="18"/>
                <w:szCs w:val="18"/>
              </w:rPr>
              <w:t>个人</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 xml:space="preserve">(10)  </w:t>
            </w:r>
            <w:r>
              <w:rPr>
                <w:rFonts w:eastAsia="仿宋"/>
                <w:kern w:val="0"/>
                <w:sz w:val="18"/>
                <w:szCs w:val="18"/>
              </w:rPr>
              <w:t>由基线调查确定</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2</w:t>
            </w:r>
            <w:r>
              <w:rPr>
                <w:rFonts w:eastAsia="仿宋"/>
                <w:kern w:val="0"/>
                <w:sz w:val="18"/>
                <w:szCs w:val="18"/>
              </w:rPr>
              <w:br/>
              <w:t>20</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6</w:t>
            </w:r>
            <w:r>
              <w:rPr>
                <w:rFonts w:eastAsia="仿宋"/>
                <w:kern w:val="0"/>
                <w:sz w:val="18"/>
                <w:szCs w:val="18"/>
              </w:rPr>
              <w:br/>
              <w:t>40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6</w:t>
            </w:r>
            <w:r>
              <w:rPr>
                <w:rFonts w:eastAsia="仿宋"/>
                <w:kern w:val="0"/>
                <w:sz w:val="18"/>
                <w:szCs w:val="18"/>
              </w:rPr>
              <w:br/>
              <w:t>40</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低收入国家对中国的经验有兴趣，且这些经验是相关的和</w:t>
            </w:r>
            <w:proofErr w:type="gramStart"/>
            <w:r>
              <w:rPr>
                <w:rFonts w:eastAsia="仿宋"/>
                <w:kern w:val="0"/>
                <w:sz w:val="18"/>
                <w:szCs w:val="18"/>
              </w:rPr>
              <w:t>可</w:t>
            </w:r>
            <w:proofErr w:type="gramEnd"/>
            <w:r>
              <w:rPr>
                <w:rFonts w:eastAsia="仿宋"/>
                <w:kern w:val="0"/>
                <w:sz w:val="18"/>
                <w:szCs w:val="18"/>
              </w:rPr>
              <w:t>应用的</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中国对该产出及对提高能力建设以进行研究该方面有强烈的兴趣。此处的假设是这些研究的发现是有实用性的，且能够引起低收入国家政策制定者的兴趣。假设</w:t>
            </w:r>
            <w:r>
              <w:rPr>
                <w:rFonts w:eastAsia="仿宋"/>
                <w:kern w:val="0"/>
                <w:sz w:val="18"/>
                <w:szCs w:val="18"/>
              </w:rPr>
              <w:t>DFID</w:t>
            </w:r>
            <w:r>
              <w:rPr>
                <w:rFonts w:eastAsia="仿宋"/>
                <w:kern w:val="0"/>
                <w:sz w:val="18"/>
                <w:szCs w:val="18"/>
              </w:rPr>
              <w:t>在自己的员工内部建立了学习中国经验的兴趣。</w:t>
            </w:r>
          </w:p>
          <w:p w:rsidR="00851273" w:rsidRDefault="00851273" w:rsidP="00B13FB8">
            <w:pPr>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53"/>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05"/>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3</w:t>
            </w:r>
            <w:r>
              <w:rPr>
                <w:rFonts w:eastAsia="仿宋"/>
                <w:b/>
                <w:bCs/>
                <w:kern w:val="0"/>
                <w:sz w:val="18"/>
                <w:szCs w:val="18"/>
              </w:rPr>
              <w:t>年中）</w:t>
            </w:r>
          </w:p>
        </w:tc>
        <w:tc>
          <w:tcPr>
            <w:tcW w:w="3220" w:type="dxa"/>
            <w:vMerge/>
            <w:vAlign w:val="center"/>
          </w:tcPr>
          <w:p w:rsidR="00851273" w:rsidRDefault="00851273" w:rsidP="00B13FB8">
            <w:pPr>
              <w:jc w:val="left"/>
              <w:rPr>
                <w:rFonts w:eastAsia="仿宋"/>
                <w:kern w:val="0"/>
                <w:sz w:val="18"/>
                <w:szCs w:val="18"/>
              </w:rPr>
            </w:pPr>
          </w:p>
        </w:tc>
      </w:tr>
      <w:tr w:rsidR="00851273">
        <w:trPr>
          <w:trHeight w:val="969"/>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提交和接受的文章数量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t xml:space="preserve">                -</w:t>
            </w:r>
            <w:r>
              <w:rPr>
                <w:rFonts w:eastAsia="仿宋"/>
                <w:b/>
                <w:bCs/>
                <w:kern w:val="0"/>
                <w:sz w:val="18"/>
                <w:szCs w:val="18"/>
              </w:rPr>
              <w:t>杂志（国际同行评审的）</w:t>
            </w:r>
            <w:r>
              <w:rPr>
                <w:rFonts w:eastAsia="仿宋"/>
                <w:b/>
                <w:bCs/>
                <w:kern w:val="0"/>
                <w:sz w:val="18"/>
                <w:szCs w:val="18"/>
              </w:rPr>
              <w:t xml:space="preserve"> -</w:t>
            </w:r>
            <w:r>
              <w:rPr>
                <w:rFonts w:eastAsia="仿宋"/>
                <w:b/>
                <w:bCs/>
                <w:kern w:val="0"/>
                <w:sz w:val="18"/>
                <w:szCs w:val="18"/>
              </w:rPr>
              <w:t>书刊</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5                     0</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10                      0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20    (2)                2</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bottom"/>
          </w:tcPr>
          <w:p w:rsidR="00851273" w:rsidRDefault="00851273" w:rsidP="00B13FB8">
            <w:pPr>
              <w:widowControl/>
              <w:ind w:firstLine="0"/>
              <w:jc w:val="left"/>
              <w:rPr>
                <w:rFonts w:eastAsia="仿宋"/>
                <w:kern w:val="0"/>
                <w:sz w:val="20"/>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35"/>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年中）</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DFID</w:t>
            </w:r>
            <w:r>
              <w:rPr>
                <w:rFonts w:eastAsia="仿宋"/>
                <w:sz w:val="18"/>
                <w:szCs w:val="18"/>
              </w:rPr>
              <w:t>内全面了解中国在改进健康状况和加强卫生系统方面的经验（理解力的测量包括获得的知识和能够在其他场合应用这些知识）的员工的数量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1</w:t>
            </w:r>
          </w:p>
        </w:tc>
        <w:tc>
          <w:tcPr>
            <w:tcW w:w="2180" w:type="dxa"/>
          </w:tcPr>
          <w:p w:rsidR="00851273" w:rsidRDefault="00851273" w:rsidP="00B13FB8">
            <w:pPr>
              <w:widowControl/>
              <w:ind w:firstLine="0"/>
              <w:rPr>
                <w:rFonts w:eastAsia="仿宋"/>
                <w:kern w:val="0"/>
                <w:sz w:val="18"/>
                <w:szCs w:val="18"/>
              </w:rPr>
            </w:pPr>
            <w:r>
              <w:rPr>
                <w:rFonts w:eastAsia="仿宋"/>
                <w:kern w:val="0"/>
                <w:sz w:val="18"/>
                <w:szCs w:val="18"/>
              </w:rPr>
              <w:t>3</w:t>
            </w:r>
          </w:p>
        </w:tc>
        <w:tc>
          <w:tcPr>
            <w:tcW w:w="2320" w:type="dxa"/>
          </w:tcPr>
          <w:p w:rsidR="00851273" w:rsidRDefault="00851273" w:rsidP="00B13FB8">
            <w:pPr>
              <w:widowControl/>
              <w:ind w:firstLine="0"/>
              <w:rPr>
                <w:rFonts w:eastAsia="仿宋"/>
                <w:kern w:val="0"/>
                <w:sz w:val="18"/>
                <w:szCs w:val="18"/>
              </w:rPr>
            </w:pPr>
            <w:r>
              <w:rPr>
                <w:rFonts w:eastAsia="仿宋"/>
                <w:kern w:val="0"/>
                <w:sz w:val="18"/>
                <w:szCs w:val="18"/>
              </w:rPr>
              <w:t>5</w:t>
            </w:r>
          </w:p>
        </w:tc>
        <w:tc>
          <w:tcPr>
            <w:tcW w:w="2360" w:type="dxa"/>
          </w:tcPr>
          <w:p w:rsidR="00851273" w:rsidRDefault="00851273" w:rsidP="00B13FB8">
            <w:pPr>
              <w:widowControl/>
              <w:ind w:firstLine="0"/>
              <w:rPr>
                <w:rFonts w:eastAsia="仿宋"/>
                <w:kern w:val="0"/>
                <w:sz w:val="18"/>
                <w:szCs w:val="18"/>
              </w:rPr>
            </w:pPr>
            <w:r>
              <w:rPr>
                <w:rFonts w:eastAsia="仿宋"/>
                <w:kern w:val="0"/>
                <w:sz w:val="18"/>
                <w:szCs w:val="18"/>
              </w:rPr>
              <w:t>10</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312"/>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DFID</w:t>
            </w:r>
            <w:r>
              <w:rPr>
                <w:rFonts w:eastAsia="仿宋"/>
                <w:kern w:val="0"/>
                <w:sz w:val="18"/>
                <w:szCs w:val="18"/>
              </w:rPr>
              <w:t>员工和记录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285"/>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jc w:val="left"/>
              <w:rPr>
                <w:rFonts w:eastAsia="仿宋"/>
                <w:kern w:val="0"/>
                <w:sz w:val="18"/>
                <w:szCs w:val="18"/>
              </w:rPr>
            </w:pPr>
          </w:p>
        </w:tc>
      </w:tr>
      <w:tr w:rsidR="00851273">
        <w:trPr>
          <w:trHeight w:val="24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ind w:firstLine="0"/>
              <w:jc w:val="left"/>
              <w:rPr>
                <w:rFonts w:eastAsia="仿宋"/>
                <w:kern w:val="0"/>
                <w:sz w:val="18"/>
                <w:szCs w:val="18"/>
              </w:rPr>
            </w:pPr>
            <w:r>
              <w:rPr>
                <w:rFonts w:eastAsia="仿宋"/>
                <w:sz w:val="18"/>
                <w:szCs w:val="18"/>
              </w:rPr>
              <w:t>中国和低收入国家机构建立的</w:t>
            </w:r>
            <w:proofErr w:type="gramStart"/>
            <w:r>
              <w:rPr>
                <w:rFonts w:eastAsia="仿宋"/>
                <w:sz w:val="18"/>
                <w:szCs w:val="18"/>
              </w:rPr>
              <w:t>研究伙伴</w:t>
            </w:r>
            <w:proofErr w:type="gramEnd"/>
            <w:r>
              <w:rPr>
                <w:rFonts w:eastAsia="仿宋"/>
                <w:sz w:val="18"/>
                <w:szCs w:val="18"/>
              </w:rPr>
              <w:t>关系的数量（产出联合研究论文）</w:t>
            </w:r>
            <w:r>
              <w:rPr>
                <w:rFonts w:eastAsia="仿宋"/>
                <w:kern w:val="0"/>
                <w:sz w:val="18"/>
                <w:szCs w:val="18"/>
              </w:rPr>
              <w:t xml:space="preserve">　</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风险评级</w:t>
            </w:r>
            <w:r>
              <w:rPr>
                <w:rFonts w:eastAsia="仿宋"/>
                <w:b/>
                <w:bCs/>
                <w:kern w:val="0"/>
                <w:sz w:val="18"/>
                <w:szCs w:val="18"/>
              </w:rPr>
              <w:t>:</w:t>
            </w:r>
            <w:r>
              <w:rPr>
                <w:rFonts w:eastAsia="仿宋"/>
                <w:b/>
                <w:bCs/>
                <w:kern w:val="0"/>
                <w:sz w:val="18"/>
                <w:szCs w:val="18"/>
              </w:rPr>
              <w:t>中</w:t>
            </w: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此处的风险是中国的经验与其他国家的不相关或者不能够被有转化给其他国家。风险管理包括：与那些对使用中国经验有兴趣的低收入国家的机构开展联合的研究。</w:t>
            </w:r>
          </w:p>
        </w:tc>
      </w:tr>
      <w:tr w:rsidR="00851273">
        <w:trPr>
          <w:trHeight w:val="179"/>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1.5</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与非洲或亚洲研究人员和公共卫生官员开展的研究成果分享活动（讲习班或研讨会）</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356"/>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35"/>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1.6</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2</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rPr>
                <w:rFonts w:eastAsia="仿宋"/>
                <w:kern w:val="0"/>
                <w:sz w:val="18"/>
                <w:szCs w:val="18"/>
              </w:rPr>
            </w:pPr>
            <w:r>
              <w:rPr>
                <w:rFonts w:eastAsia="仿宋"/>
                <w:sz w:val="18"/>
                <w:szCs w:val="18"/>
              </w:rPr>
              <w:t>中方机构应用证据和临床的有效性提出政策建议和临床指导方针，以提高国家卫生计生委</w:t>
            </w:r>
            <w:proofErr w:type="gramStart"/>
            <w:r>
              <w:rPr>
                <w:rFonts w:eastAsia="仿宋"/>
                <w:sz w:val="18"/>
                <w:szCs w:val="18"/>
              </w:rPr>
              <w:t>门资源</w:t>
            </w:r>
            <w:proofErr w:type="gramEnd"/>
            <w:r>
              <w:rPr>
                <w:rFonts w:eastAsia="仿宋"/>
                <w:sz w:val="18"/>
                <w:szCs w:val="18"/>
              </w:rPr>
              <w:t>配置效率</w:t>
            </w:r>
            <w:r>
              <w:rPr>
                <w:rFonts w:eastAsia="仿宋"/>
                <w:kern w:val="0"/>
                <w:sz w:val="18"/>
                <w:szCs w:val="18"/>
              </w:rPr>
              <w:t>（</w:t>
            </w:r>
            <w:r>
              <w:rPr>
                <w:rFonts w:eastAsia="仿宋"/>
                <w:kern w:val="0"/>
                <w:sz w:val="18"/>
                <w:szCs w:val="18"/>
              </w:rPr>
              <w:t>NICE</w:t>
            </w:r>
            <w:r>
              <w:rPr>
                <w:rFonts w:eastAsia="仿宋"/>
                <w:kern w:val="0"/>
                <w:sz w:val="18"/>
                <w:szCs w:val="18"/>
              </w:rPr>
              <w:t>）</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2</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61"/>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165"/>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1.7</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2</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中国机构与低收入国家分享提高配置效率的经验</w:t>
            </w:r>
            <w:r>
              <w:rPr>
                <w:rFonts w:eastAsia="仿宋"/>
                <w:kern w:val="0"/>
                <w:sz w:val="18"/>
                <w:szCs w:val="18"/>
              </w:rPr>
              <w:t>（</w:t>
            </w:r>
            <w:r>
              <w:rPr>
                <w:rFonts w:eastAsia="仿宋"/>
                <w:kern w:val="0"/>
                <w:sz w:val="18"/>
                <w:szCs w:val="18"/>
              </w:rPr>
              <w:t>NICE</w:t>
            </w:r>
            <w:r>
              <w:rPr>
                <w:rFonts w:eastAsia="仿宋"/>
                <w:kern w:val="0"/>
                <w:sz w:val="18"/>
                <w:szCs w:val="18"/>
              </w:rPr>
              <w:t>）</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2</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31"/>
          <w:jc w:val="center"/>
        </w:trPr>
        <w:tc>
          <w:tcPr>
            <w:tcW w:w="1404" w:type="dxa"/>
            <w:vMerge/>
            <w:shd w:val="clear" w:color="auto" w:fill="FFFFFF"/>
            <w:vAlign w:val="center"/>
          </w:tcPr>
          <w:p w:rsidR="00851273" w:rsidRDefault="00851273" w:rsidP="00B13FB8">
            <w:pPr>
              <w:widowControl/>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92"/>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2</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894"/>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t>增进中国官员和研究人员对全球卫生发展合作（包括双边和多边）最佳实践的理解</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widowControl/>
              <w:ind w:firstLine="0"/>
              <w:jc w:val="left"/>
              <w:rPr>
                <w:rFonts w:eastAsia="仿宋"/>
                <w:kern w:val="0"/>
                <w:sz w:val="18"/>
                <w:szCs w:val="18"/>
              </w:rPr>
            </w:pPr>
            <w:r>
              <w:rPr>
                <w:rFonts w:eastAsia="仿宋"/>
                <w:kern w:val="0"/>
                <w:sz w:val="18"/>
                <w:szCs w:val="18"/>
              </w:rPr>
              <w:lastRenderedPageBreak/>
              <w:t xml:space="preserve">　</w:t>
            </w: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25%</w:t>
            </w:r>
            <w:r>
              <w:rPr>
                <w:rFonts w:eastAsia="仿宋"/>
                <w:b/>
                <w:bCs/>
                <w:kern w:val="0"/>
                <w:sz w:val="18"/>
                <w:szCs w:val="18"/>
              </w:rPr>
              <w:t>）</w:t>
            </w:r>
          </w:p>
        </w:tc>
        <w:tc>
          <w:tcPr>
            <w:tcW w:w="4480" w:type="dxa"/>
            <w:vMerge w:val="restart"/>
          </w:tcPr>
          <w:p w:rsidR="00851273" w:rsidRDefault="00851273" w:rsidP="00B13FB8">
            <w:pPr>
              <w:widowControl/>
              <w:ind w:firstLine="0"/>
              <w:jc w:val="left"/>
              <w:rPr>
                <w:rFonts w:eastAsia="仿宋"/>
                <w:kern w:val="0"/>
                <w:sz w:val="18"/>
                <w:szCs w:val="18"/>
              </w:rPr>
            </w:pPr>
            <w:r>
              <w:rPr>
                <w:rFonts w:eastAsia="仿宋"/>
                <w:sz w:val="18"/>
                <w:szCs w:val="18"/>
              </w:rPr>
              <w:lastRenderedPageBreak/>
              <w:t>结合国际最佳实践（比如：国际卫生伙伴关系，国家主导的卫生合作管理程序等），撰写卫生发展合作方面的政策或方案的中国政府官员和</w:t>
            </w:r>
            <w:r>
              <w:rPr>
                <w:rFonts w:eastAsia="仿宋"/>
                <w:sz w:val="18"/>
                <w:szCs w:val="18"/>
              </w:rPr>
              <w:t>/</w:t>
            </w:r>
            <w:r>
              <w:rPr>
                <w:rFonts w:eastAsia="仿宋"/>
                <w:sz w:val="18"/>
                <w:szCs w:val="18"/>
              </w:rPr>
              <w:t>或研究人员数量（包括计划、设计、执行和监测卫生援助合作和卫生援助有效性）</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研究人员</w:t>
            </w:r>
            <w:r>
              <w:rPr>
                <w:rFonts w:eastAsia="仿宋"/>
                <w:b/>
                <w:bCs/>
                <w:kern w:val="0"/>
                <w:sz w:val="18"/>
                <w:szCs w:val="18"/>
              </w:rPr>
              <w:br/>
              <w:t xml:space="preserve">- </w:t>
            </w:r>
            <w:r>
              <w:rPr>
                <w:rFonts w:eastAsia="仿宋"/>
                <w:b/>
                <w:bCs/>
                <w:kern w:val="0"/>
                <w:sz w:val="18"/>
                <w:szCs w:val="18"/>
              </w:rPr>
              <w:t>政府官员</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0                     0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10</w:t>
            </w:r>
            <w:r>
              <w:rPr>
                <w:rFonts w:eastAsia="仿宋"/>
                <w:kern w:val="0"/>
                <w:sz w:val="18"/>
                <w:szCs w:val="18"/>
              </w:rPr>
              <w:br/>
              <w:t>5</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20                    10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40                      15</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中国机构对学习国际发展合作方面的最佳实践具备持续的政治意愿。</w:t>
            </w:r>
            <w:r>
              <w:rPr>
                <w:rFonts w:eastAsia="仿宋"/>
                <w:kern w:val="0"/>
                <w:sz w:val="18"/>
                <w:szCs w:val="18"/>
              </w:rPr>
              <w:br/>
            </w:r>
            <w:r>
              <w:rPr>
                <w:rFonts w:eastAsia="仿宋"/>
                <w:kern w:val="0"/>
                <w:sz w:val="18"/>
                <w:szCs w:val="18"/>
              </w:rPr>
              <w:br/>
            </w:r>
            <w:r>
              <w:rPr>
                <w:rFonts w:eastAsia="仿宋"/>
                <w:kern w:val="0"/>
                <w:sz w:val="18"/>
                <w:szCs w:val="18"/>
              </w:rPr>
              <w:t>此处的重要假设是中国政府将使用本产出内新的想法和国际的最佳实践。这个产出是能力建设、认知和理解的过程。这将是开发、测试和引进新的想法</w:t>
            </w:r>
            <w:r>
              <w:rPr>
                <w:rFonts w:eastAsia="仿宋"/>
                <w:kern w:val="0"/>
                <w:sz w:val="18"/>
                <w:szCs w:val="18"/>
              </w:rPr>
              <w:lastRenderedPageBreak/>
              <w:t>的必须的第一步。中国政策制定的特性是一个新的想法必须经过试点测试才能被广泛应用。</w:t>
            </w:r>
          </w:p>
          <w:p w:rsidR="00851273" w:rsidRDefault="00851273" w:rsidP="00B13FB8">
            <w:pPr>
              <w:ind w:firstLine="0"/>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5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34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5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795"/>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结合学到的国际实践，开发了针对中国卫生发展合作的政策或技术项目提案以及政策相关研究</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政策提案</w:t>
            </w:r>
            <w:r>
              <w:rPr>
                <w:rFonts w:eastAsia="仿宋"/>
                <w:b/>
                <w:bCs/>
                <w:kern w:val="0"/>
                <w:sz w:val="18"/>
                <w:szCs w:val="18"/>
              </w:rPr>
              <w:t xml:space="preserve"> </w:t>
            </w:r>
            <w:r>
              <w:rPr>
                <w:rFonts w:eastAsia="仿宋"/>
                <w:b/>
                <w:bCs/>
                <w:kern w:val="0"/>
                <w:sz w:val="18"/>
                <w:szCs w:val="18"/>
              </w:rPr>
              <w:br/>
              <w:t xml:space="preserve">- </w:t>
            </w:r>
            <w:r>
              <w:rPr>
                <w:rFonts w:eastAsia="仿宋"/>
                <w:b/>
                <w:bCs/>
                <w:kern w:val="0"/>
                <w:sz w:val="18"/>
                <w:szCs w:val="18"/>
              </w:rPr>
              <w:t>研究</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1</w:t>
            </w:r>
            <w:r>
              <w:rPr>
                <w:rFonts w:eastAsia="仿宋"/>
                <w:kern w:val="0"/>
                <w:sz w:val="18"/>
                <w:szCs w:val="18"/>
              </w:rPr>
              <w:br/>
              <w:t>2</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2</w:t>
            </w:r>
            <w:r>
              <w:rPr>
                <w:rFonts w:eastAsia="仿宋"/>
                <w:kern w:val="0"/>
                <w:sz w:val="18"/>
                <w:szCs w:val="18"/>
              </w:rPr>
              <w:br/>
              <w:t>9</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5</w:t>
            </w:r>
            <w:r>
              <w:rPr>
                <w:rFonts w:eastAsia="仿宋"/>
                <w:kern w:val="0"/>
                <w:sz w:val="18"/>
                <w:szCs w:val="18"/>
              </w:rPr>
              <w:br/>
              <w:t>15</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1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31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633"/>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发展了中国核心机构，</w:t>
            </w:r>
            <w:proofErr w:type="gramStart"/>
            <w:r>
              <w:rPr>
                <w:rFonts w:eastAsia="仿宋"/>
                <w:sz w:val="18"/>
                <w:szCs w:val="18"/>
              </w:rPr>
              <w:t>能起到智库作用</w:t>
            </w:r>
            <w:proofErr w:type="gramEnd"/>
            <w:r>
              <w:rPr>
                <w:rFonts w:eastAsia="仿宋"/>
                <w:sz w:val="18"/>
                <w:szCs w:val="18"/>
              </w:rPr>
              <w:t>、提供培训和为卫生发展合作的最佳实践提供顾问咨询（通过开发的政策提案数和开发和引入的针对研究人员、专家顾问和官员的卫生发展合作的短期培训课程来测量）</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确定机构</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机构开发培训课程和组织研讨会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机构提供全面的服务</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04"/>
          <w:jc w:val="center"/>
        </w:trPr>
        <w:tc>
          <w:tcPr>
            <w:tcW w:w="1404" w:type="dxa"/>
            <w:vMerge/>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349"/>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 xml:space="preserve">2 </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tcPr>
          <w:p w:rsidR="00851273" w:rsidRDefault="00851273" w:rsidP="00B13FB8">
            <w:pPr>
              <w:widowControl/>
              <w:ind w:firstLine="0"/>
              <w:jc w:val="left"/>
              <w:rPr>
                <w:rFonts w:eastAsia="仿宋"/>
                <w:kern w:val="0"/>
                <w:sz w:val="18"/>
                <w:szCs w:val="18"/>
              </w:rPr>
            </w:pPr>
            <w:r>
              <w:rPr>
                <w:rFonts w:eastAsia="仿宋"/>
                <w:sz w:val="18"/>
                <w:szCs w:val="18"/>
              </w:rPr>
              <w:t>培养了中国专家顾问队伍，可以支持政府的双边和全球卫生领域的合作</w:t>
            </w:r>
            <w:r>
              <w:rPr>
                <w:rFonts w:eastAsia="仿宋"/>
                <w:sz w:val="18"/>
                <w:szCs w:val="18"/>
              </w:rPr>
              <w:t xml:space="preserve">- </w:t>
            </w:r>
            <w:r>
              <w:rPr>
                <w:rFonts w:eastAsia="仿宋"/>
                <w:sz w:val="18"/>
                <w:szCs w:val="18"/>
              </w:rPr>
              <w:t>包括设计，规划，实施和监测卫生项目。</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10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20</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风险评估</w:t>
            </w:r>
            <w:r>
              <w:rPr>
                <w:rFonts w:eastAsia="仿宋"/>
                <w:b/>
                <w:bCs/>
                <w:kern w:val="0"/>
                <w:sz w:val="18"/>
                <w:szCs w:val="18"/>
              </w:rPr>
              <w:t>:</w:t>
            </w:r>
            <w:r>
              <w:rPr>
                <w:rFonts w:eastAsia="仿宋"/>
                <w:b/>
                <w:bCs/>
                <w:kern w:val="0"/>
                <w:sz w:val="18"/>
                <w:szCs w:val="18"/>
              </w:rPr>
              <w:t>低</w:t>
            </w:r>
          </w:p>
        </w:tc>
      </w:tr>
      <w:tr w:rsidR="00851273">
        <w:trPr>
          <w:trHeight w:val="316"/>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此处的风险是参加本项目的中国机构的意愿和能力不足。风险管理包括项目办向委员会监测和报告参与竞标、投标和项目活动的机构数</w:t>
            </w:r>
          </w:p>
        </w:tc>
      </w:tr>
      <w:tr w:rsidR="00851273">
        <w:trPr>
          <w:trHeight w:val="357"/>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2.5</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DFID</w:t>
            </w:r>
            <w:r>
              <w:rPr>
                <w:rFonts w:eastAsia="仿宋"/>
                <w:sz w:val="18"/>
                <w:szCs w:val="18"/>
              </w:rPr>
              <w:t>内全面了解中国卫生发展合作方法的员工数量（理解力的测量包括获得的知识和能够在其它场合应用这些知识）</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3</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10</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34"/>
          <w:jc w:val="center"/>
        </w:trPr>
        <w:tc>
          <w:tcPr>
            <w:tcW w:w="1404" w:type="dxa"/>
            <w:vMerge/>
            <w:shd w:val="clear" w:color="auto" w:fill="FFFFFF"/>
            <w:vAlign w:val="center"/>
          </w:tcPr>
          <w:p w:rsidR="00851273" w:rsidRDefault="00851273" w:rsidP="00B13FB8">
            <w:pPr>
              <w:widowControl/>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DFID</w:t>
            </w:r>
            <w:r>
              <w:rPr>
                <w:rFonts w:eastAsia="仿宋"/>
                <w:kern w:val="0"/>
                <w:sz w:val="18"/>
                <w:szCs w:val="18"/>
              </w:rPr>
              <w:t>员工和记录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91"/>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3</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 xml:space="preserve">1 </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362"/>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t>提高中国官员和研究人员为全球卫生政策制定和治理做出贡献的能力</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20%</w:t>
            </w:r>
            <w:r>
              <w:rPr>
                <w:rFonts w:eastAsia="仿宋"/>
                <w:b/>
                <w:bCs/>
                <w:kern w:val="0"/>
                <w:sz w:val="18"/>
                <w:szCs w:val="18"/>
              </w:rPr>
              <w:t>）</w:t>
            </w: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中国全球卫生网络建立、运转并能为官员和研究咨询人员提供全球卫生分析、咨询服务、政策建议和短期培训课程等。备注：网络还包括参与产出</w:t>
            </w:r>
            <w:r>
              <w:rPr>
                <w:rFonts w:eastAsia="仿宋"/>
                <w:sz w:val="18"/>
                <w:szCs w:val="18"/>
              </w:rPr>
              <w:t>1, 2</w:t>
            </w:r>
            <w:r>
              <w:rPr>
                <w:rFonts w:eastAsia="仿宋"/>
                <w:sz w:val="18"/>
                <w:szCs w:val="18"/>
              </w:rPr>
              <w:t>和</w:t>
            </w:r>
            <w:r>
              <w:rPr>
                <w:rFonts w:eastAsia="仿宋"/>
                <w:sz w:val="18"/>
                <w:szCs w:val="18"/>
              </w:rPr>
              <w:t>4</w:t>
            </w:r>
            <w:r>
              <w:rPr>
                <w:rFonts w:eastAsia="仿宋"/>
                <w:sz w:val="18"/>
                <w:szCs w:val="18"/>
              </w:rPr>
              <w:t>的机构。</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网络建立</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网络产出政策建议和培训课程</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网络完全发挥作用</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中国对全球卫生具有持续的不断增长的兴趣。</w:t>
            </w:r>
            <w:r>
              <w:rPr>
                <w:rFonts w:eastAsia="仿宋"/>
                <w:kern w:val="0"/>
                <w:sz w:val="18"/>
                <w:szCs w:val="18"/>
              </w:rPr>
              <w:br/>
            </w:r>
            <w:r>
              <w:rPr>
                <w:rFonts w:eastAsia="仿宋"/>
                <w:kern w:val="0"/>
                <w:sz w:val="18"/>
                <w:szCs w:val="18"/>
              </w:rPr>
              <w:br/>
            </w:r>
            <w:r>
              <w:rPr>
                <w:rFonts w:eastAsia="仿宋"/>
                <w:kern w:val="0"/>
                <w:sz w:val="18"/>
                <w:szCs w:val="18"/>
              </w:rPr>
              <w:t>迄今为止中国和平的增长使得中国逐渐增加对全球卫生的参与度，包括参与治理、政策、技术问题等。此处的假设是这种增长是持续的，整个将不断、深入地参与这些事物。还有一个假设，领导的变化将会维持持续的参与。项目将通过提高对中国参与全球卫生重要性（不仅对中国本身，也包括对其他国家）的理解能力的方式贡献于这个进程。</w:t>
            </w:r>
          </w:p>
          <w:p w:rsidR="00851273" w:rsidRDefault="00851273" w:rsidP="00B13FB8">
            <w:pPr>
              <w:ind w:firstLine="0"/>
              <w:jc w:val="left"/>
              <w:rPr>
                <w:rFonts w:eastAsia="仿宋"/>
                <w:kern w:val="0"/>
                <w:sz w:val="18"/>
                <w:szCs w:val="18"/>
              </w:rPr>
            </w:pPr>
            <w:r>
              <w:rPr>
                <w:rFonts w:eastAsia="仿宋"/>
                <w:kern w:val="0"/>
                <w:sz w:val="18"/>
                <w:szCs w:val="18"/>
              </w:rPr>
              <w:t xml:space="preserve">　</w:t>
            </w: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4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项目监管中心和国家卫生计生委的记录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45"/>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3</w:t>
            </w:r>
            <w:r>
              <w:rPr>
                <w:rFonts w:eastAsia="仿宋"/>
                <w:b/>
                <w:bCs/>
                <w:kern w:val="0"/>
                <w:sz w:val="18"/>
                <w:szCs w:val="18"/>
              </w:rPr>
              <w:t>年底）</w:t>
            </w:r>
            <w:r>
              <w:rPr>
                <w:rFonts w:eastAsia="仿宋"/>
                <w:b/>
                <w:bCs/>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61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为中国国家全球卫生战略所开发的提案数和完成的政策相关研究数</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战略提案</w:t>
            </w:r>
            <w:r>
              <w:rPr>
                <w:rFonts w:eastAsia="仿宋"/>
                <w:b/>
                <w:bCs/>
                <w:kern w:val="0"/>
                <w:sz w:val="18"/>
                <w:szCs w:val="18"/>
              </w:rPr>
              <w:br/>
              <w:t xml:space="preserve">- </w:t>
            </w:r>
            <w:r>
              <w:rPr>
                <w:rFonts w:eastAsia="仿宋"/>
                <w:b/>
                <w:bCs/>
                <w:kern w:val="0"/>
                <w:sz w:val="18"/>
                <w:szCs w:val="18"/>
              </w:rPr>
              <w:t>研究</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t>2</w:t>
            </w:r>
            <w:r>
              <w:rPr>
                <w:rFonts w:eastAsia="仿宋"/>
                <w:kern w:val="0"/>
                <w:sz w:val="18"/>
                <w:szCs w:val="18"/>
              </w:rPr>
              <w:t>正在执行的</w:t>
            </w:r>
          </w:p>
        </w:tc>
        <w:tc>
          <w:tcPr>
            <w:tcW w:w="2320" w:type="dxa"/>
          </w:tcPr>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r>
              <w:rPr>
                <w:rFonts w:eastAsia="仿宋"/>
                <w:kern w:val="0"/>
                <w:sz w:val="18"/>
                <w:szCs w:val="18"/>
              </w:rPr>
              <w:t>起草提案</w:t>
            </w:r>
            <w:r>
              <w:rPr>
                <w:rFonts w:eastAsia="仿宋"/>
                <w:kern w:val="0"/>
                <w:sz w:val="18"/>
                <w:szCs w:val="18"/>
              </w:rPr>
              <w:b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1</w:t>
            </w:r>
            <w:r>
              <w:rPr>
                <w:rFonts w:eastAsia="仿宋"/>
                <w:kern w:val="0"/>
                <w:sz w:val="18"/>
                <w:szCs w:val="18"/>
              </w:rPr>
              <w:br/>
              <w:t>8</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项目监管中心和国家卫生计生委的记录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5"/>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3.3</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921"/>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产出全球卫生关键产品（包括研究、为政策制定者和研究咨询专家举办的短期全球卫生培训、研讨会和政策建议）的中国机构的数量</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t xml:space="preserve">                - </w:t>
            </w:r>
            <w:r>
              <w:rPr>
                <w:rFonts w:eastAsia="仿宋"/>
                <w:b/>
                <w:bCs/>
                <w:kern w:val="0"/>
                <w:sz w:val="18"/>
                <w:szCs w:val="18"/>
              </w:rPr>
              <w:t>机构</w:t>
            </w:r>
            <w:r>
              <w:rPr>
                <w:rFonts w:eastAsia="仿宋"/>
                <w:b/>
                <w:bCs/>
                <w:kern w:val="0"/>
                <w:sz w:val="18"/>
                <w:szCs w:val="18"/>
              </w:rPr>
              <w:t xml:space="preserve">                  - </w:t>
            </w:r>
            <w:r>
              <w:rPr>
                <w:rFonts w:eastAsia="仿宋"/>
                <w:b/>
                <w:bCs/>
                <w:kern w:val="0"/>
                <w:sz w:val="18"/>
                <w:szCs w:val="18"/>
              </w:rPr>
              <w:t>个人</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0                     0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1 (</w:t>
            </w:r>
            <w:r>
              <w:rPr>
                <w:rFonts w:eastAsia="仿宋"/>
                <w:kern w:val="0"/>
                <w:sz w:val="18"/>
                <w:szCs w:val="18"/>
              </w:rPr>
              <w:t>确认并开始发挥作用</w:t>
            </w:r>
            <w:r>
              <w:rPr>
                <w:rFonts w:eastAsia="仿宋"/>
                <w:kern w:val="0"/>
                <w:sz w:val="18"/>
                <w:szCs w:val="18"/>
              </w:rPr>
              <w:t>) 3</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2                      10</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3                      15</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02"/>
          <w:jc w:val="center"/>
        </w:trPr>
        <w:tc>
          <w:tcPr>
            <w:tcW w:w="1404" w:type="dxa"/>
            <w:vMerge/>
            <w:shd w:val="clear" w:color="auto" w:fill="FFFFFF"/>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DFID</w:t>
            </w:r>
            <w:r>
              <w:rPr>
                <w:rFonts w:eastAsia="仿宋"/>
                <w:kern w:val="0"/>
                <w:sz w:val="18"/>
                <w:szCs w:val="18"/>
              </w:rPr>
              <w:t>员工和记录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49"/>
          <w:jc w:val="center"/>
        </w:trPr>
        <w:tc>
          <w:tcPr>
            <w:tcW w:w="1404" w:type="dxa"/>
            <w:vMerge/>
            <w:shd w:val="clear" w:color="auto" w:fill="auto"/>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3.4</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 xml:space="preserve">Baseline </w:t>
            </w: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2</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796"/>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为全球卫生的技术和政策工作</w:t>
            </w:r>
            <w:proofErr w:type="gramStart"/>
            <w:r>
              <w:rPr>
                <w:rFonts w:eastAsia="仿宋"/>
                <w:sz w:val="18"/>
                <w:szCs w:val="18"/>
              </w:rPr>
              <w:t>作出</w:t>
            </w:r>
            <w:proofErr w:type="gramEnd"/>
            <w:r>
              <w:rPr>
                <w:rFonts w:eastAsia="仿宋"/>
                <w:sz w:val="18"/>
                <w:szCs w:val="18"/>
              </w:rPr>
              <w:t>贡献的中国人员数量</w:t>
            </w:r>
            <w:r>
              <w:rPr>
                <w:rFonts w:eastAsia="仿宋"/>
                <w:kern w:val="0"/>
                <w:sz w:val="18"/>
                <w:szCs w:val="18"/>
              </w:rPr>
              <w:t xml:space="preserve">　</w:t>
            </w:r>
          </w:p>
          <w:p w:rsidR="00851273" w:rsidRDefault="00851273" w:rsidP="00B13FB8">
            <w:pPr>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b/>
                <w:bCs/>
                <w:kern w:val="0"/>
                <w:sz w:val="18"/>
                <w:szCs w:val="18"/>
              </w:rPr>
            </w:pPr>
            <w:r>
              <w:rPr>
                <w:rFonts w:eastAsia="仿宋"/>
                <w:b/>
                <w:bCs/>
                <w:kern w:val="0"/>
                <w:sz w:val="18"/>
                <w:szCs w:val="18"/>
              </w:rPr>
              <w:t>计划的</w:t>
            </w:r>
            <w:r>
              <w:rPr>
                <w:rFonts w:eastAsia="仿宋"/>
                <w:b/>
                <w:bCs/>
                <w:kern w:val="0"/>
                <w:sz w:val="18"/>
                <w:szCs w:val="18"/>
              </w:rPr>
              <w:br/>
              <w:t xml:space="preserve">-  </w:t>
            </w:r>
            <w:r>
              <w:rPr>
                <w:rFonts w:eastAsia="仿宋"/>
                <w:b/>
                <w:bCs/>
                <w:kern w:val="0"/>
                <w:sz w:val="18"/>
                <w:szCs w:val="18"/>
              </w:rPr>
              <w:t>高职位的中国雇员</w:t>
            </w:r>
            <w:r>
              <w:rPr>
                <w:rFonts w:eastAsia="仿宋"/>
                <w:b/>
                <w:bCs/>
                <w:kern w:val="0"/>
                <w:sz w:val="18"/>
                <w:szCs w:val="18"/>
              </w:rPr>
              <w:br/>
              <w:t xml:space="preserve">-  </w:t>
            </w:r>
            <w:r>
              <w:rPr>
                <w:rFonts w:eastAsia="仿宋"/>
                <w:b/>
                <w:bCs/>
                <w:kern w:val="0"/>
                <w:sz w:val="18"/>
                <w:szCs w:val="18"/>
              </w:rPr>
              <w:t>参与世界卫生组织专家会议的中国人的数量</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r>
            <w:r>
              <w:rPr>
                <w:rFonts w:eastAsia="仿宋"/>
                <w:kern w:val="0"/>
                <w:sz w:val="18"/>
                <w:szCs w:val="18"/>
              </w:rPr>
              <w:br/>
            </w:r>
            <w:r>
              <w:rPr>
                <w:rFonts w:eastAsia="仿宋"/>
                <w:kern w:val="0"/>
                <w:sz w:val="18"/>
                <w:szCs w:val="18"/>
              </w:rPr>
              <w:t>基线调查确定</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br/>
              <w:t>0</w:t>
            </w:r>
            <w:r>
              <w:rPr>
                <w:rFonts w:eastAsia="仿宋"/>
                <w:kern w:val="0"/>
                <w:sz w:val="18"/>
                <w:szCs w:val="18"/>
              </w:rPr>
              <w:br/>
            </w:r>
            <w:r>
              <w:rPr>
                <w:rFonts w:eastAsia="仿宋"/>
                <w:kern w:val="0"/>
                <w:sz w:val="18"/>
                <w:szCs w:val="18"/>
              </w:rPr>
              <w:br/>
            </w:r>
            <w:r>
              <w:rPr>
                <w:rFonts w:eastAsia="仿宋"/>
                <w:kern w:val="0"/>
                <w:sz w:val="18"/>
                <w:szCs w:val="18"/>
              </w:rPr>
              <w:t>调查后确定</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br/>
              <w:t>1</w:t>
            </w:r>
            <w:r>
              <w:rPr>
                <w:rFonts w:eastAsia="仿宋"/>
                <w:kern w:val="0"/>
                <w:sz w:val="18"/>
                <w:szCs w:val="18"/>
              </w:rPr>
              <w:br/>
            </w:r>
            <w:r>
              <w:rPr>
                <w:rFonts w:eastAsia="仿宋"/>
                <w:kern w:val="0"/>
                <w:sz w:val="18"/>
                <w:szCs w:val="18"/>
              </w:rPr>
              <w:br/>
            </w:r>
            <w:r>
              <w:rPr>
                <w:rFonts w:eastAsia="仿宋"/>
                <w:kern w:val="0"/>
                <w:sz w:val="18"/>
                <w:szCs w:val="18"/>
              </w:rPr>
              <w:t>调查后确定</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br/>
              <w:t>3</w:t>
            </w:r>
            <w:r>
              <w:rPr>
                <w:rFonts w:eastAsia="仿宋"/>
                <w:kern w:val="0"/>
                <w:sz w:val="18"/>
                <w:szCs w:val="18"/>
              </w:rPr>
              <w:br/>
            </w:r>
            <w:r>
              <w:rPr>
                <w:rFonts w:eastAsia="仿宋"/>
                <w:kern w:val="0"/>
                <w:sz w:val="18"/>
                <w:szCs w:val="18"/>
              </w:rPr>
              <w:br/>
            </w:r>
            <w:r>
              <w:rPr>
                <w:rFonts w:eastAsia="仿宋"/>
                <w:kern w:val="0"/>
                <w:sz w:val="18"/>
                <w:szCs w:val="18"/>
              </w:rPr>
              <w:t>调查后确定</w:t>
            </w:r>
          </w:p>
        </w:tc>
        <w:tc>
          <w:tcPr>
            <w:tcW w:w="3220" w:type="dxa"/>
            <w:vMerge/>
            <w:vAlign w:val="center"/>
          </w:tcPr>
          <w:p w:rsidR="00851273" w:rsidRDefault="00851273" w:rsidP="00B13FB8">
            <w:pPr>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 xml:space="preserve">Achieved </w:t>
            </w: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风险评估：低</w:t>
            </w: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FFFFFF"/>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CPSM and MOH records </w:t>
            </w:r>
            <w:r>
              <w:rPr>
                <w:rFonts w:eastAsia="仿宋"/>
                <w:kern w:val="0"/>
                <w:sz w:val="18"/>
                <w:szCs w:val="18"/>
              </w:rPr>
              <w:t>项目监管中心和国家卫生计生委记录</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此处的风险是参加本项目的中国机构的意愿和能力不足。风险管理包括项目办向委员会监测和报告参与竞标、投标和项目活动的机构数</w:t>
            </w:r>
          </w:p>
        </w:tc>
      </w:tr>
      <w:tr w:rsidR="00851273">
        <w:trPr>
          <w:trHeight w:val="263"/>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3.5</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1</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left"/>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529"/>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中英高层全球卫生对话加强中英全球卫生合作（包括增进对双方重点领域</w:t>
            </w:r>
            <w:r>
              <w:rPr>
                <w:rFonts w:eastAsia="仿宋"/>
                <w:sz w:val="18"/>
                <w:szCs w:val="18"/>
              </w:rPr>
              <w:t>,</w:t>
            </w:r>
            <w:r>
              <w:rPr>
                <w:rFonts w:eastAsia="仿宋"/>
                <w:sz w:val="18"/>
                <w:szCs w:val="18"/>
              </w:rPr>
              <w:t>问题和立场的理解，在全球卫生治理的论坛上就特定问题的互相合作，及确定需要共同推进的重点领域）</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信息共享和相互理解</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针对共同关注的全球卫生治理问题联合开展工作</w:t>
            </w:r>
          </w:p>
        </w:tc>
        <w:tc>
          <w:tcPr>
            <w:tcW w:w="2360" w:type="dxa"/>
          </w:tcPr>
          <w:p w:rsidR="00851273" w:rsidRDefault="00851273" w:rsidP="00B13FB8">
            <w:pPr>
              <w:widowControl/>
              <w:ind w:rightChars="-71" w:right="-149" w:firstLine="0"/>
              <w:jc w:val="left"/>
              <w:rPr>
                <w:rFonts w:eastAsia="仿宋"/>
                <w:kern w:val="0"/>
                <w:sz w:val="18"/>
                <w:szCs w:val="18"/>
              </w:rPr>
            </w:pPr>
            <w:r>
              <w:rPr>
                <w:rFonts w:eastAsia="仿宋"/>
                <w:kern w:val="0"/>
                <w:sz w:val="18"/>
                <w:szCs w:val="18"/>
              </w:rPr>
              <w:t>针对共同关注的全球卫生治理谈判问题联合开展工作</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310"/>
          <w:jc w:val="center"/>
        </w:trPr>
        <w:tc>
          <w:tcPr>
            <w:tcW w:w="1404" w:type="dxa"/>
            <w:vMerge/>
            <w:shd w:val="clear" w:color="auto" w:fill="FFFFFF"/>
            <w:vAlign w:val="center"/>
          </w:tcPr>
          <w:p w:rsidR="00851273" w:rsidRDefault="00851273" w:rsidP="00B13FB8">
            <w:pPr>
              <w:widowControl/>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项目监管中心和国家卫生计生委记录</w:t>
            </w:r>
          </w:p>
        </w:tc>
        <w:tc>
          <w:tcPr>
            <w:tcW w:w="3220" w:type="dxa"/>
            <w:vMerge/>
            <w:vAlign w:val="center"/>
          </w:tcPr>
          <w:p w:rsidR="00851273" w:rsidRDefault="00851273" w:rsidP="00B13FB8">
            <w:pPr>
              <w:widowControl/>
              <w:ind w:firstLine="0"/>
              <w:jc w:val="left"/>
              <w:rPr>
                <w:rFonts w:eastAsia="仿宋"/>
                <w:kern w:val="0"/>
                <w:sz w:val="18"/>
                <w:szCs w:val="18"/>
              </w:rPr>
            </w:pPr>
          </w:p>
        </w:tc>
      </w:tr>
      <w:tr w:rsidR="00851273">
        <w:trPr>
          <w:trHeight w:val="363"/>
          <w:jc w:val="center"/>
        </w:trPr>
        <w:tc>
          <w:tcPr>
            <w:tcW w:w="1404" w:type="dxa"/>
            <w:shd w:val="clear" w:color="auto" w:fill="99CCFF"/>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w:t>
            </w:r>
            <w:r>
              <w:rPr>
                <w:rFonts w:eastAsia="仿宋"/>
                <w:b/>
                <w:bCs/>
                <w:kern w:val="0"/>
                <w:sz w:val="18"/>
                <w:szCs w:val="18"/>
              </w:rPr>
              <w:t>4</w:t>
            </w: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4.1</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 xml:space="preserve">2 </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r>
              <w:rPr>
                <w:rFonts w:eastAsia="仿宋"/>
                <w:b/>
                <w:bCs/>
                <w:kern w:val="0"/>
                <w:sz w:val="18"/>
                <w:szCs w:val="18"/>
              </w:rPr>
              <w:t xml:space="preserve"> </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假设</w:t>
            </w:r>
          </w:p>
        </w:tc>
      </w:tr>
      <w:tr w:rsidR="00851273">
        <w:trPr>
          <w:trHeight w:val="289"/>
          <w:jc w:val="center"/>
        </w:trPr>
        <w:tc>
          <w:tcPr>
            <w:tcW w:w="1404"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kern w:val="0"/>
                <w:sz w:val="18"/>
                <w:szCs w:val="18"/>
              </w:rPr>
              <w:t>在低收入和跨境国家中</w:t>
            </w:r>
            <w:proofErr w:type="gramStart"/>
            <w:r>
              <w:rPr>
                <w:rFonts w:eastAsia="仿宋"/>
                <w:kern w:val="0"/>
                <w:sz w:val="18"/>
                <w:szCs w:val="18"/>
              </w:rPr>
              <w:t>试点伙伴</w:t>
            </w:r>
            <w:proofErr w:type="gramEnd"/>
            <w:r>
              <w:rPr>
                <w:rFonts w:eastAsia="仿宋"/>
                <w:kern w:val="0"/>
                <w:sz w:val="18"/>
                <w:szCs w:val="18"/>
              </w:rPr>
              <w:t>关系，应用中国的经验以及国际上发展合作方面的最佳实践（可能包括疟疾、全民医疗覆盖、母婴健康、天花和卫生人力资源等）</w:t>
            </w:r>
          </w:p>
          <w:p w:rsidR="00851273" w:rsidRDefault="00851273" w:rsidP="00B13FB8">
            <w:pPr>
              <w:widowControl/>
              <w:ind w:firstLine="0"/>
              <w:jc w:val="left"/>
              <w:rPr>
                <w:rFonts w:eastAsia="仿宋"/>
                <w:kern w:val="0"/>
                <w:sz w:val="18"/>
                <w:szCs w:val="18"/>
              </w:rPr>
            </w:pPr>
          </w:p>
          <w:p w:rsidR="00851273" w:rsidRDefault="00851273" w:rsidP="00B13FB8">
            <w:pPr>
              <w:widowControl/>
              <w:ind w:firstLine="0"/>
              <w:jc w:val="left"/>
              <w:rPr>
                <w:rFonts w:eastAsia="仿宋"/>
                <w:kern w:val="0"/>
                <w:sz w:val="18"/>
                <w:szCs w:val="18"/>
              </w:rPr>
            </w:pPr>
          </w:p>
          <w:p w:rsidR="00851273" w:rsidRDefault="00851273" w:rsidP="00B13FB8">
            <w:pPr>
              <w:ind w:firstLine="0"/>
              <w:jc w:val="left"/>
              <w:rPr>
                <w:rFonts w:eastAsia="仿宋"/>
                <w:kern w:val="0"/>
                <w:sz w:val="18"/>
                <w:szCs w:val="18"/>
              </w:rPr>
            </w:pPr>
            <w:r>
              <w:rPr>
                <w:rFonts w:eastAsia="仿宋"/>
                <w:b/>
                <w:bCs/>
                <w:kern w:val="0"/>
                <w:sz w:val="18"/>
                <w:szCs w:val="18"/>
              </w:rPr>
              <w:t>影响权重（</w:t>
            </w:r>
            <w:r>
              <w:rPr>
                <w:rFonts w:eastAsia="仿宋"/>
                <w:b/>
                <w:bCs/>
                <w:kern w:val="0"/>
                <w:sz w:val="18"/>
                <w:szCs w:val="18"/>
              </w:rPr>
              <w:t>35%</w:t>
            </w:r>
            <w:r>
              <w:rPr>
                <w:rFonts w:eastAsia="仿宋"/>
                <w:b/>
                <w:bCs/>
                <w:kern w:val="0"/>
                <w:sz w:val="18"/>
                <w:szCs w:val="18"/>
              </w:rPr>
              <w:t>）</w:t>
            </w: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在低收入国家实施并产生健康成果（如卫生服务的覆盖和利用有所提高）的伙伴关系试点的数量。这些试点吸收了中国的经验和</w:t>
            </w:r>
            <w:r>
              <w:rPr>
                <w:rFonts w:eastAsia="仿宋"/>
                <w:sz w:val="18"/>
                <w:szCs w:val="18"/>
              </w:rPr>
              <w:t>/</w:t>
            </w:r>
            <w:r>
              <w:rPr>
                <w:rFonts w:eastAsia="仿宋"/>
                <w:sz w:val="18"/>
                <w:szCs w:val="18"/>
              </w:rPr>
              <w:t>或国际发展合作的最佳实践（每个方面至少有</w:t>
            </w:r>
            <w:r>
              <w:rPr>
                <w:rFonts w:eastAsia="仿宋"/>
                <w:sz w:val="18"/>
                <w:szCs w:val="18"/>
              </w:rPr>
              <w:t>2</w:t>
            </w:r>
            <w:r>
              <w:rPr>
                <w:rFonts w:eastAsia="仿宋"/>
                <w:sz w:val="18"/>
                <w:szCs w:val="18"/>
              </w:rPr>
              <w:t>个试点）</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3</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4</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5</w:t>
            </w:r>
          </w:p>
        </w:tc>
        <w:tc>
          <w:tcPr>
            <w:tcW w:w="3220" w:type="dxa"/>
            <w:vMerge w:val="restart"/>
          </w:tcPr>
          <w:p w:rsidR="00851273" w:rsidRDefault="00851273" w:rsidP="00B13FB8">
            <w:pPr>
              <w:widowControl/>
              <w:ind w:firstLine="0"/>
              <w:jc w:val="left"/>
              <w:rPr>
                <w:rFonts w:eastAsia="仿宋"/>
                <w:kern w:val="0"/>
                <w:sz w:val="18"/>
                <w:szCs w:val="18"/>
              </w:rPr>
            </w:pPr>
            <w:r>
              <w:rPr>
                <w:rFonts w:eastAsia="仿宋"/>
                <w:kern w:val="0"/>
                <w:sz w:val="18"/>
                <w:szCs w:val="18"/>
              </w:rPr>
              <w:t>低收入国家对试点应用中国的经验感兴趣，中国发展起来的能力足够提供适当的和相关的技术支持。</w:t>
            </w:r>
            <w:r>
              <w:rPr>
                <w:rFonts w:eastAsia="仿宋"/>
                <w:kern w:val="0"/>
                <w:sz w:val="18"/>
                <w:szCs w:val="18"/>
              </w:rPr>
              <w:br/>
            </w:r>
            <w:r>
              <w:rPr>
                <w:rFonts w:eastAsia="仿宋"/>
                <w:kern w:val="0"/>
                <w:sz w:val="18"/>
                <w:szCs w:val="18"/>
              </w:rPr>
              <w:br/>
            </w:r>
            <w:r>
              <w:rPr>
                <w:rFonts w:eastAsia="仿宋"/>
                <w:kern w:val="0"/>
                <w:sz w:val="18"/>
                <w:szCs w:val="18"/>
              </w:rPr>
              <w:t>这是一个关键的产出。试点是中国官员和研究人员检验新的理念的必经之路。此处的假设是前</w:t>
            </w:r>
            <w:r>
              <w:rPr>
                <w:rFonts w:eastAsia="仿宋"/>
                <w:kern w:val="0"/>
                <w:sz w:val="18"/>
                <w:szCs w:val="18"/>
              </w:rPr>
              <w:t>3</w:t>
            </w:r>
            <w:r>
              <w:rPr>
                <w:rFonts w:eastAsia="仿宋"/>
                <w:kern w:val="0"/>
                <w:sz w:val="18"/>
                <w:szCs w:val="18"/>
              </w:rPr>
              <w:t>个产出中的想法可以形成和其他低收入国家</w:t>
            </w:r>
            <w:proofErr w:type="gramStart"/>
            <w:r>
              <w:rPr>
                <w:rFonts w:eastAsia="仿宋"/>
                <w:kern w:val="0"/>
                <w:sz w:val="18"/>
                <w:szCs w:val="18"/>
              </w:rPr>
              <w:t>试点伙伴</w:t>
            </w:r>
            <w:proofErr w:type="gramEnd"/>
            <w:r>
              <w:rPr>
                <w:rFonts w:eastAsia="仿宋"/>
                <w:kern w:val="0"/>
                <w:sz w:val="18"/>
                <w:szCs w:val="18"/>
              </w:rPr>
              <w:t>关系的基础。在开展这些试点之前，需要中国政府内部仔细协商和达成一致的。</w:t>
            </w: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auto"/>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vMerge/>
            <w:vAlign w:val="center"/>
          </w:tcPr>
          <w:p w:rsidR="00851273" w:rsidRDefault="00851273" w:rsidP="00B13FB8">
            <w:pPr>
              <w:jc w:val="left"/>
              <w:rPr>
                <w:rFonts w:eastAsia="仿宋"/>
                <w:kern w:val="0"/>
                <w:sz w:val="18"/>
                <w:szCs w:val="18"/>
              </w:rPr>
            </w:pPr>
          </w:p>
        </w:tc>
      </w:tr>
      <w:tr w:rsidR="00851273">
        <w:trPr>
          <w:trHeight w:val="266"/>
          <w:jc w:val="center"/>
        </w:trPr>
        <w:tc>
          <w:tcPr>
            <w:tcW w:w="1404" w:type="dxa"/>
            <w:vMerge/>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项目监管中心记录</w:t>
            </w:r>
          </w:p>
        </w:tc>
        <w:tc>
          <w:tcPr>
            <w:tcW w:w="3220" w:type="dxa"/>
            <w:vMerge/>
            <w:vAlign w:val="center"/>
          </w:tcPr>
          <w:p w:rsidR="00851273" w:rsidRDefault="00851273" w:rsidP="00B13FB8">
            <w:pPr>
              <w:jc w:val="left"/>
              <w:rPr>
                <w:rFonts w:eastAsia="仿宋"/>
                <w:kern w:val="0"/>
                <w:sz w:val="18"/>
                <w:szCs w:val="18"/>
              </w:rPr>
            </w:pPr>
          </w:p>
        </w:tc>
      </w:tr>
      <w:tr w:rsidR="00851273">
        <w:trPr>
          <w:trHeight w:val="495"/>
          <w:jc w:val="center"/>
        </w:trPr>
        <w:tc>
          <w:tcPr>
            <w:tcW w:w="1404" w:type="dxa"/>
            <w:vMerge/>
            <w:shd w:val="clear" w:color="auto" w:fill="99CCFF"/>
          </w:tcPr>
          <w:p w:rsidR="00851273" w:rsidRDefault="00851273" w:rsidP="00B13FB8">
            <w:pPr>
              <w:ind w:firstLine="0"/>
              <w:jc w:val="left"/>
              <w:rPr>
                <w:rFonts w:eastAsia="仿宋"/>
                <w:b/>
                <w:bCs/>
                <w:kern w:val="0"/>
                <w:sz w:val="18"/>
                <w:szCs w:val="18"/>
              </w:rPr>
            </w:pPr>
          </w:p>
        </w:tc>
        <w:tc>
          <w:tcPr>
            <w:tcW w:w="44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产出指标</w:t>
            </w:r>
            <w:r>
              <w:rPr>
                <w:rFonts w:eastAsia="仿宋"/>
                <w:b/>
                <w:bCs/>
                <w:kern w:val="0"/>
                <w:sz w:val="18"/>
                <w:szCs w:val="18"/>
              </w:rPr>
              <w:t>4.2</w:t>
            </w:r>
          </w:p>
        </w:tc>
        <w:tc>
          <w:tcPr>
            <w:tcW w:w="2180" w:type="dxa"/>
            <w:shd w:val="clear" w:color="auto" w:fill="FFFF99"/>
          </w:tcPr>
          <w:p w:rsidR="00851273" w:rsidRDefault="00851273" w:rsidP="00B13FB8">
            <w:pPr>
              <w:widowControl/>
              <w:ind w:firstLine="0"/>
              <w:jc w:val="left"/>
              <w:rPr>
                <w:rFonts w:eastAsia="仿宋"/>
                <w:b/>
                <w:bCs/>
                <w:kern w:val="0"/>
                <w:sz w:val="18"/>
                <w:szCs w:val="18"/>
              </w:rPr>
            </w:pPr>
            <w:r>
              <w:rPr>
                <w:rFonts w:eastAsia="仿宋"/>
                <w:b/>
                <w:bCs/>
                <w:kern w:val="0"/>
                <w:sz w:val="18"/>
                <w:szCs w:val="18"/>
              </w:rPr>
              <w:t xml:space="preserve">　</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基线</w:t>
            </w:r>
          </w:p>
        </w:tc>
        <w:tc>
          <w:tcPr>
            <w:tcW w:w="218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1</w:t>
            </w:r>
            <w:r>
              <w:rPr>
                <w:rFonts w:eastAsia="仿宋"/>
                <w:b/>
                <w:bCs/>
                <w:kern w:val="0"/>
                <w:sz w:val="18"/>
                <w:szCs w:val="18"/>
              </w:rPr>
              <w:t>（第</w:t>
            </w:r>
            <w:r>
              <w:rPr>
                <w:rFonts w:eastAsia="仿宋"/>
                <w:b/>
                <w:bCs/>
                <w:kern w:val="0"/>
                <w:sz w:val="18"/>
                <w:szCs w:val="18"/>
              </w:rPr>
              <w:t>3</w:t>
            </w:r>
            <w:r>
              <w:rPr>
                <w:rFonts w:eastAsia="仿宋"/>
                <w:b/>
                <w:bCs/>
                <w:kern w:val="0"/>
                <w:sz w:val="18"/>
                <w:szCs w:val="18"/>
              </w:rPr>
              <w:t>年底）</w:t>
            </w:r>
          </w:p>
        </w:tc>
        <w:tc>
          <w:tcPr>
            <w:tcW w:w="232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里程碑</w:t>
            </w:r>
            <w:r>
              <w:rPr>
                <w:rFonts w:eastAsia="仿宋"/>
                <w:b/>
                <w:bCs/>
                <w:kern w:val="0"/>
                <w:sz w:val="18"/>
                <w:szCs w:val="18"/>
              </w:rPr>
              <w:t>2</w:t>
            </w:r>
            <w:r>
              <w:rPr>
                <w:rFonts w:eastAsia="仿宋"/>
                <w:b/>
                <w:bCs/>
                <w:kern w:val="0"/>
                <w:sz w:val="18"/>
                <w:szCs w:val="18"/>
              </w:rPr>
              <w:t>（第</w:t>
            </w:r>
            <w:r>
              <w:rPr>
                <w:rFonts w:eastAsia="仿宋"/>
                <w:b/>
                <w:bCs/>
                <w:kern w:val="0"/>
                <w:sz w:val="18"/>
                <w:szCs w:val="18"/>
              </w:rPr>
              <w:t>4</w:t>
            </w:r>
            <w:r>
              <w:rPr>
                <w:rFonts w:eastAsia="仿宋"/>
                <w:b/>
                <w:bCs/>
                <w:kern w:val="0"/>
                <w:sz w:val="18"/>
                <w:szCs w:val="18"/>
              </w:rPr>
              <w:t>年底）</w:t>
            </w:r>
          </w:p>
        </w:tc>
        <w:tc>
          <w:tcPr>
            <w:tcW w:w="2360" w:type="dxa"/>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目标（第</w:t>
            </w:r>
            <w:r>
              <w:rPr>
                <w:rFonts w:eastAsia="仿宋"/>
                <w:b/>
                <w:bCs/>
                <w:kern w:val="0"/>
                <w:sz w:val="18"/>
                <w:szCs w:val="18"/>
              </w:rPr>
              <w:t>5</w:t>
            </w:r>
            <w:r>
              <w:rPr>
                <w:rFonts w:eastAsia="仿宋"/>
                <w:b/>
                <w:bCs/>
                <w:kern w:val="0"/>
                <w:sz w:val="18"/>
                <w:szCs w:val="18"/>
              </w:rPr>
              <w:t>年底）</w:t>
            </w:r>
            <w:r>
              <w:rPr>
                <w:rFonts w:eastAsia="仿宋"/>
                <w:b/>
                <w:bCs/>
                <w:kern w:val="0"/>
                <w:sz w:val="18"/>
                <w:szCs w:val="18"/>
              </w:rPr>
              <w:t xml:space="preserve"> </w:t>
            </w:r>
          </w:p>
        </w:tc>
        <w:tc>
          <w:tcPr>
            <w:tcW w:w="3220" w:type="dxa"/>
            <w:vMerge/>
            <w:vAlign w:val="center"/>
          </w:tcPr>
          <w:p w:rsidR="00851273" w:rsidRDefault="00851273" w:rsidP="00B13FB8">
            <w:pPr>
              <w:jc w:val="left"/>
              <w:rPr>
                <w:rFonts w:eastAsia="仿宋"/>
                <w:kern w:val="0"/>
                <w:sz w:val="18"/>
                <w:szCs w:val="18"/>
              </w:rPr>
            </w:pPr>
          </w:p>
        </w:tc>
      </w:tr>
      <w:tr w:rsidR="00851273">
        <w:trPr>
          <w:trHeight w:val="459"/>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restart"/>
            <w:shd w:val="clear" w:color="auto" w:fill="FFFFFF"/>
          </w:tcPr>
          <w:p w:rsidR="00851273" w:rsidRDefault="00851273" w:rsidP="00B13FB8">
            <w:pPr>
              <w:widowControl/>
              <w:ind w:firstLine="0"/>
              <w:jc w:val="left"/>
              <w:rPr>
                <w:rFonts w:eastAsia="仿宋"/>
                <w:kern w:val="0"/>
                <w:sz w:val="18"/>
                <w:szCs w:val="18"/>
              </w:rPr>
            </w:pPr>
            <w:r>
              <w:rPr>
                <w:rFonts w:eastAsia="仿宋"/>
                <w:sz w:val="18"/>
                <w:szCs w:val="18"/>
              </w:rPr>
              <w:t>所开展的</w:t>
            </w:r>
            <w:proofErr w:type="gramStart"/>
            <w:r>
              <w:rPr>
                <w:rFonts w:eastAsia="仿宋"/>
                <w:sz w:val="18"/>
                <w:szCs w:val="18"/>
              </w:rPr>
              <w:t>试点伙伴</w:t>
            </w:r>
            <w:proofErr w:type="gramEnd"/>
            <w:r>
              <w:rPr>
                <w:rFonts w:eastAsia="仿宋"/>
                <w:sz w:val="18"/>
                <w:szCs w:val="18"/>
              </w:rPr>
              <w:t>关系或其他试点工作要改进现有的双边卫生发展合作（如试点扩大中国医疗队的工作方式）</w:t>
            </w:r>
          </w:p>
        </w:tc>
        <w:tc>
          <w:tcPr>
            <w:tcW w:w="2180" w:type="dxa"/>
          </w:tcPr>
          <w:p w:rsidR="00851273" w:rsidRDefault="00851273" w:rsidP="00B13FB8">
            <w:pPr>
              <w:widowControl/>
              <w:ind w:firstLine="0"/>
              <w:jc w:val="center"/>
              <w:rPr>
                <w:rFonts w:eastAsia="仿宋"/>
                <w:b/>
                <w:bCs/>
                <w:kern w:val="0"/>
                <w:sz w:val="18"/>
                <w:szCs w:val="18"/>
              </w:rPr>
            </w:pPr>
            <w:r>
              <w:rPr>
                <w:rFonts w:eastAsia="仿宋"/>
                <w:b/>
                <w:bCs/>
                <w:kern w:val="0"/>
                <w:sz w:val="18"/>
                <w:szCs w:val="18"/>
              </w:rPr>
              <w:t>计划的</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0</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1</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2</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3</w:t>
            </w:r>
          </w:p>
        </w:tc>
        <w:tc>
          <w:tcPr>
            <w:tcW w:w="3220" w:type="dxa"/>
            <w:vMerge/>
            <w:vAlign w:val="center"/>
          </w:tcPr>
          <w:p w:rsidR="00851273" w:rsidRDefault="00851273" w:rsidP="00B13FB8">
            <w:pPr>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2180" w:type="dxa"/>
            <w:shd w:val="clear" w:color="auto" w:fill="auto"/>
          </w:tcPr>
          <w:p w:rsidR="00851273" w:rsidRDefault="00851273" w:rsidP="00B13FB8">
            <w:pPr>
              <w:widowControl/>
              <w:ind w:firstLine="0"/>
              <w:jc w:val="center"/>
              <w:rPr>
                <w:rFonts w:eastAsia="仿宋"/>
                <w:b/>
                <w:bCs/>
                <w:kern w:val="0"/>
                <w:sz w:val="18"/>
                <w:szCs w:val="18"/>
              </w:rPr>
            </w:pPr>
            <w:r>
              <w:rPr>
                <w:rFonts w:eastAsia="仿宋"/>
                <w:b/>
                <w:bCs/>
                <w:kern w:val="0"/>
                <w:sz w:val="18"/>
                <w:szCs w:val="18"/>
              </w:rPr>
              <w:t>实现的</w:t>
            </w:r>
          </w:p>
        </w:tc>
        <w:tc>
          <w:tcPr>
            <w:tcW w:w="2180" w:type="dxa"/>
            <w:shd w:val="clear" w:color="auto" w:fill="C0C0C0"/>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18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2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2360" w:type="dxa"/>
          </w:tcPr>
          <w:p w:rsidR="00851273" w:rsidRDefault="00851273" w:rsidP="00B13FB8">
            <w:pPr>
              <w:widowControl/>
              <w:ind w:firstLine="0"/>
              <w:jc w:val="left"/>
              <w:rPr>
                <w:rFonts w:eastAsia="仿宋"/>
                <w:kern w:val="0"/>
                <w:sz w:val="18"/>
                <w:szCs w:val="18"/>
              </w:rPr>
            </w:pPr>
            <w:r>
              <w:rPr>
                <w:rFonts w:eastAsia="仿宋"/>
                <w:kern w:val="0"/>
                <w:sz w:val="18"/>
                <w:szCs w:val="18"/>
              </w:rPr>
              <w:t xml:space="preserve">　</w:t>
            </w:r>
          </w:p>
        </w:tc>
        <w:tc>
          <w:tcPr>
            <w:tcW w:w="3220" w:type="dxa"/>
            <w:vMerge/>
          </w:tcPr>
          <w:p w:rsidR="00851273" w:rsidRDefault="00851273" w:rsidP="00B13FB8">
            <w:pPr>
              <w:widowControl/>
              <w:ind w:firstLine="0"/>
              <w:jc w:val="left"/>
              <w:rPr>
                <w:rFonts w:eastAsia="仿宋"/>
                <w:kern w:val="0"/>
                <w:sz w:val="18"/>
                <w:szCs w:val="18"/>
              </w:rPr>
            </w:pPr>
          </w:p>
        </w:tc>
      </w:tr>
      <w:tr w:rsidR="00851273">
        <w:trPr>
          <w:trHeight w:val="270"/>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shd w:val="clear" w:color="auto" w:fill="auto"/>
            <w:vAlign w:val="center"/>
          </w:tcPr>
          <w:p w:rsidR="00851273" w:rsidRDefault="00851273" w:rsidP="00B13FB8">
            <w:pPr>
              <w:widowControl/>
              <w:ind w:firstLine="0"/>
              <w:jc w:val="left"/>
              <w:rPr>
                <w:rFonts w:eastAsia="仿宋"/>
                <w:kern w:val="0"/>
                <w:sz w:val="18"/>
                <w:szCs w:val="18"/>
              </w:rPr>
            </w:pPr>
          </w:p>
        </w:tc>
        <w:tc>
          <w:tcPr>
            <w:tcW w:w="11220" w:type="dxa"/>
            <w:gridSpan w:val="5"/>
            <w:shd w:val="clear" w:color="auto" w:fill="CCFFCC"/>
          </w:tcPr>
          <w:p w:rsidR="00851273" w:rsidRDefault="00851273" w:rsidP="00B13FB8">
            <w:pPr>
              <w:widowControl/>
              <w:ind w:firstLine="0"/>
              <w:jc w:val="center"/>
              <w:rPr>
                <w:rFonts w:eastAsia="仿宋"/>
                <w:b/>
                <w:bCs/>
                <w:kern w:val="0"/>
                <w:sz w:val="18"/>
                <w:szCs w:val="18"/>
              </w:rPr>
            </w:pPr>
            <w:r>
              <w:rPr>
                <w:rFonts w:eastAsia="仿宋"/>
                <w:b/>
                <w:bCs/>
                <w:kern w:val="0"/>
                <w:sz w:val="18"/>
                <w:szCs w:val="18"/>
              </w:rPr>
              <w:t>来源</w:t>
            </w:r>
          </w:p>
        </w:tc>
        <w:tc>
          <w:tcPr>
            <w:tcW w:w="3220" w:type="dxa"/>
            <w:shd w:val="clear" w:color="auto" w:fill="FFCC99"/>
          </w:tcPr>
          <w:p w:rsidR="00851273" w:rsidRDefault="00851273" w:rsidP="00B13FB8">
            <w:pPr>
              <w:widowControl/>
              <w:ind w:firstLine="0"/>
              <w:jc w:val="left"/>
              <w:rPr>
                <w:rFonts w:eastAsia="仿宋"/>
                <w:b/>
                <w:bCs/>
                <w:kern w:val="0"/>
                <w:sz w:val="18"/>
                <w:szCs w:val="18"/>
              </w:rPr>
            </w:pPr>
            <w:r>
              <w:rPr>
                <w:rFonts w:eastAsia="仿宋"/>
                <w:b/>
                <w:bCs/>
                <w:kern w:val="0"/>
                <w:sz w:val="18"/>
                <w:szCs w:val="18"/>
              </w:rPr>
              <w:t>风险评估：中</w:t>
            </w:r>
          </w:p>
        </w:tc>
      </w:tr>
      <w:tr w:rsidR="00851273">
        <w:trPr>
          <w:trHeight w:val="707"/>
          <w:jc w:val="center"/>
        </w:trPr>
        <w:tc>
          <w:tcPr>
            <w:tcW w:w="1404" w:type="dxa"/>
            <w:vMerge/>
            <w:shd w:val="clear" w:color="auto" w:fill="FFFFFF"/>
            <w:vAlign w:val="center"/>
          </w:tcPr>
          <w:p w:rsidR="00851273" w:rsidRDefault="00851273" w:rsidP="00B13FB8">
            <w:pPr>
              <w:ind w:firstLine="0"/>
              <w:jc w:val="left"/>
              <w:rPr>
                <w:rFonts w:eastAsia="仿宋"/>
                <w:kern w:val="0"/>
                <w:sz w:val="18"/>
                <w:szCs w:val="18"/>
              </w:rPr>
            </w:pPr>
          </w:p>
        </w:tc>
        <w:tc>
          <w:tcPr>
            <w:tcW w:w="4480" w:type="dxa"/>
            <w:vMerge/>
            <w:vAlign w:val="center"/>
          </w:tcPr>
          <w:p w:rsidR="00851273" w:rsidRDefault="00851273" w:rsidP="00B13FB8">
            <w:pPr>
              <w:widowControl/>
              <w:ind w:firstLine="0"/>
              <w:jc w:val="left"/>
              <w:rPr>
                <w:rFonts w:eastAsia="仿宋"/>
                <w:kern w:val="0"/>
                <w:sz w:val="18"/>
                <w:szCs w:val="18"/>
              </w:rPr>
            </w:pPr>
          </w:p>
        </w:tc>
        <w:tc>
          <w:tcPr>
            <w:tcW w:w="11220" w:type="dxa"/>
            <w:gridSpan w:val="5"/>
          </w:tcPr>
          <w:p w:rsidR="00851273" w:rsidRDefault="00851273" w:rsidP="00B13FB8">
            <w:pPr>
              <w:widowControl/>
              <w:ind w:firstLine="0"/>
              <w:jc w:val="center"/>
              <w:rPr>
                <w:rFonts w:eastAsia="仿宋"/>
                <w:kern w:val="0"/>
                <w:sz w:val="18"/>
                <w:szCs w:val="18"/>
              </w:rPr>
            </w:pPr>
            <w:r>
              <w:rPr>
                <w:rFonts w:eastAsia="仿宋"/>
                <w:kern w:val="0"/>
                <w:sz w:val="18"/>
                <w:szCs w:val="18"/>
              </w:rPr>
              <w:t xml:space="preserve">　</w:t>
            </w:r>
          </w:p>
        </w:tc>
        <w:tc>
          <w:tcPr>
            <w:tcW w:w="3220" w:type="dxa"/>
          </w:tcPr>
          <w:p w:rsidR="00851273" w:rsidRDefault="00851273" w:rsidP="00B13FB8">
            <w:pPr>
              <w:widowControl/>
              <w:ind w:firstLine="0"/>
              <w:jc w:val="left"/>
              <w:rPr>
                <w:rFonts w:eastAsia="仿宋"/>
                <w:kern w:val="0"/>
                <w:sz w:val="18"/>
                <w:szCs w:val="18"/>
              </w:rPr>
            </w:pPr>
            <w:r>
              <w:rPr>
                <w:rFonts w:eastAsia="仿宋"/>
                <w:kern w:val="0"/>
                <w:sz w:val="18"/>
                <w:szCs w:val="18"/>
              </w:rPr>
              <w:t>此处风险是找不到资金支持试点实施所必要的货物或商品。风险管理包括委员会，</w:t>
            </w:r>
            <w:r>
              <w:rPr>
                <w:rFonts w:eastAsia="仿宋"/>
                <w:kern w:val="0"/>
                <w:sz w:val="18"/>
                <w:szCs w:val="18"/>
              </w:rPr>
              <w:t xml:space="preserve"> DFID</w:t>
            </w:r>
            <w:r>
              <w:rPr>
                <w:rFonts w:eastAsia="仿宋"/>
                <w:kern w:val="0"/>
                <w:sz w:val="18"/>
                <w:szCs w:val="18"/>
              </w:rPr>
              <w:t>和国家卫生计生委以及第三方政府探讨将试点与各种现存的资金来源连接起来的方式。</w:t>
            </w:r>
          </w:p>
        </w:tc>
      </w:tr>
    </w:tbl>
    <w:p w:rsidR="00851273" w:rsidRPr="00851273" w:rsidRDefault="00851273" w:rsidP="0097144B">
      <w:pPr>
        <w:spacing w:line="360" w:lineRule="auto"/>
        <w:ind w:firstLine="0"/>
        <w:rPr>
          <w:rFonts w:eastAsia="仿宋"/>
        </w:rPr>
      </w:pPr>
    </w:p>
    <w:sectPr w:rsidR="00851273" w:rsidRPr="00851273" w:rsidSect="00851273">
      <w:pgSz w:w="23814" w:h="16840" w:orient="landscape" w:code="8"/>
      <w:pgMar w:top="567" w:right="1440" w:bottom="567"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57" w:rsidRDefault="003A5657" w:rsidP="008E7469">
      <w:r>
        <w:separator/>
      </w:r>
    </w:p>
  </w:endnote>
  <w:endnote w:type="continuationSeparator" w:id="0">
    <w:p w:rsidR="003A5657" w:rsidRDefault="003A5657" w:rsidP="008E7469">
      <w:r>
        <w:continuationSeparator/>
      </w:r>
    </w:p>
  </w:endnote>
  <w:endnote w:type="continuationNotice" w:id="1">
    <w:p w:rsidR="003A5657" w:rsidRDefault="003A5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70320"/>
      <w:docPartObj>
        <w:docPartGallery w:val="Page Numbers (Bottom of Page)"/>
        <w:docPartUnique/>
      </w:docPartObj>
    </w:sdtPr>
    <w:sdtEndPr/>
    <w:sdtContent>
      <w:p w:rsidR="00737791" w:rsidRDefault="00737791">
        <w:pPr>
          <w:pStyle w:val="a9"/>
          <w:jc w:val="center"/>
        </w:pPr>
        <w:r>
          <w:fldChar w:fldCharType="begin"/>
        </w:r>
        <w:r>
          <w:instrText>PAGE   \* MERGEFORMAT</w:instrText>
        </w:r>
        <w:r>
          <w:fldChar w:fldCharType="separate"/>
        </w:r>
        <w:r w:rsidR="009E242C" w:rsidRPr="009E242C">
          <w:rPr>
            <w:noProof/>
            <w:lang w:val="zh-CN"/>
          </w:rPr>
          <w:t>6</w:t>
        </w:r>
        <w:r>
          <w:fldChar w:fldCharType="end"/>
        </w:r>
      </w:p>
    </w:sdtContent>
  </w:sdt>
  <w:p w:rsidR="00737791" w:rsidRDefault="0073779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91" w:rsidRDefault="00737791">
    <w:pPr>
      <w:pStyle w:val="a9"/>
      <w:jc w:val="center"/>
    </w:pPr>
    <w:r>
      <w:fldChar w:fldCharType="begin"/>
    </w:r>
    <w:r>
      <w:instrText>PAGE   \* MERGEFORMAT</w:instrText>
    </w:r>
    <w:r>
      <w:fldChar w:fldCharType="separate"/>
    </w:r>
    <w:r w:rsidR="009E242C" w:rsidRPr="009E242C">
      <w:rPr>
        <w:noProof/>
        <w:lang w:val="zh-CN"/>
      </w:rPr>
      <w:t>49</w:t>
    </w:r>
    <w:r>
      <w:rPr>
        <w:noProof/>
        <w:lang w:val="zh-CN"/>
      </w:rPr>
      <w:fldChar w:fldCharType="end"/>
    </w:r>
  </w:p>
  <w:p w:rsidR="00737791" w:rsidRDefault="007377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57" w:rsidRDefault="003A5657" w:rsidP="008E7469">
      <w:r>
        <w:separator/>
      </w:r>
    </w:p>
  </w:footnote>
  <w:footnote w:type="continuationSeparator" w:id="0">
    <w:p w:rsidR="003A5657" w:rsidRDefault="003A5657" w:rsidP="008E7469">
      <w:r>
        <w:continuationSeparator/>
      </w:r>
    </w:p>
  </w:footnote>
  <w:footnote w:type="continuationNotice" w:id="1">
    <w:p w:rsidR="003A5657" w:rsidRDefault="003A56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91" w:rsidRDefault="0073779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360"/>
        </w:tabs>
        <w:ind w:left="360" w:hanging="360"/>
      </w:pPr>
      <w:rPr>
        <w:rFonts w:hint="default"/>
        <w:u w:val="singl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multilevel"/>
    <w:tmpl w:val="00000007"/>
    <w:lvl w:ilvl="0">
      <w:start w:val="1"/>
      <w:numFmt w:val="decimal"/>
      <w:pStyle w:val="a"/>
      <w:lvlText w:val="%1."/>
      <w:lvlJc w:val="left"/>
      <w:pPr>
        <w:ind w:left="1140" w:hanging="72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nsid w:val="00000008"/>
    <w:multiLevelType w:val="singleLevel"/>
    <w:tmpl w:val="00000008"/>
    <w:lvl w:ilvl="0">
      <w:start w:val="1"/>
      <w:numFmt w:val="decimal"/>
      <w:suff w:val="space"/>
      <w:lvlText w:val="%1."/>
      <w:lvlJc w:val="left"/>
    </w:lvl>
  </w:abstractNum>
  <w:abstractNum w:abstractNumId="4">
    <w:nsid w:val="00000009"/>
    <w:multiLevelType w:val="singleLevel"/>
    <w:tmpl w:val="00000009"/>
    <w:lvl w:ilvl="0">
      <w:start w:val="2"/>
      <w:numFmt w:val="decimal"/>
      <w:suff w:val="nothing"/>
      <w:lvlText w:val="%1."/>
      <w:lvlJc w:val="left"/>
    </w:lvl>
  </w:abstractNum>
  <w:abstractNum w:abstractNumId="5">
    <w:nsid w:val="0000000A"/>
    <w:multiLevelType w:val="multilevel"/>
    <w:tmpl w:val="0000000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000000B"/>
    <w:multiLevelType w:val="multilevel"/>
    <w:tmpl w:val="0000000B"/>
    <w:lvl w:ilvl="0">
      <w:start w:val="1"/>
      <w:numFmt w:val="bullet"/>
      <w:lvlText w:val=""/>
      <w:lvlJc w:val="left"/>
      <w:pPr>
        <w:ind w:left="39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C"/>
    <w:multiLevelType w:val="multilevel"/>
    <w:tmpl w:val="0000000C"/>
    <w:lvl w:ilvl="0">
      <w:start w:val="1"/>
      <w:numFmt w:val="bullet"/>
      <w:lvlText w:val=""/>
      <w:lvlJc w:val="left"/>
      <w:pPr>
        <w:ind w:left="468" w:hanging="360"/>
      </w:pPr>
      <w:rPr>
        <w:rFonts w:ascii="Symbol" w:hAnsi="Symbol" w:hint="default"/>
      </w:rPr>
    </w:lvl>
    <w:lvl w:ilvl="1">
      <w:start w:val="1"/>
      <w:numFmt w:val="bullet"/>
      <w:lvlText w:val="o"/>
      <w:lvlJc w:val="left"/>
      <w:pPr>
        <w:ind w:left="1188" w:hanging="360"/>
      </w:pPr>
      <w:rPr>
        <w:rFonts w:ascii="Courier New" w:hAnsi="Courier New" w:cs="Courier New" w:hint="default"/>
      </w:rPr>
    </w:lvl>
    <w:lvl w:ilvl="2">
      <w:start w:val="1"/>
      <w:numFmt w:val="bullet"/>
      <w:lvlText w:val=""/>
      <w:lvlJc w:val="left"/>
      <w:pPr>
        <w:ind w:left="1908" w:hanging="360"/>
      </w:pPr>
      <w:rPr>
        <w:rFonts w:ascii="Wingdings" w:hAnsi="Wingdings" w:hint="default"/>
      </w:rPr>
    </w:lvl>
    <w:lvl w:ilvl="3">
      <w:start w:val="1"/>
      <w:numFmt w:val="bullet"/>
      <w:lvlText w:val=""/>
      <w:lvlJc w:val="left"/>
      <w:pPr>
        <w:ind w:left="2628" w:hanging="360"/>
      </w:pPr>
      <w:rPr>
        <w:rFonts w:ascii="Symbol" w:hAnsi="Symbol" w:hint="default"/>
      </w:rPr>
    </w:lvl>
    <w:lvl w:ilvl="4">
      <w:start w:val="1"/>
      <w:numFmt w:val="bullet"/>
      <w:lvlText w:val="o"/>
      <w:lvlJc w:val="left"/>
      <w:pPr>
        <w:ind w:left="3348" w:hanging="360"/>
      </w:pPr>
      <w:rPr>
        <w:rFonts w:ascii="Courier New" w:hAnsi="Courier New" w:cs="Courier New" w:hint="default"/>
      </w:rPr>
    </w:lvl>
    <w:lvl w:ilvl="5">
      <w:start w:val="1"/>
      <w:numFmt w:val="bullet"/>
      <w:lvlText w:val=""/>
      <w:lvlJc w:val="left"/>
      <w:pPr>
        <w:ind w:left="4068" w:hanging="360"/>
      </w:pPr>
      <w:rPr>
        <w:rFonts w:ascii="Wingdings" w:hAnsi="Wingdings" w:hint="default"/>
      </w:rPr>
    </w:lvl>
    <w:lvl w:ilvl="6">
      <w:start w:val="1"/>
      <w:numFmt w:val="bullet"/>
      <w:lvlText w:val=""/>
      <w:lvlJc w:val="left"/>
      <w:pPr>
        <w:ind w:left="4788" w:hanging="360"/>
      </w:pPr>
      <w:rPr>
        <w:rFonts w:ascii="Symbol" w:hAnsi="Symbol" w:hint="default"/>
      </w:rPr>
    </w:lvl>
    <w:lvl w:ilvl="7">
      <w:start w:val="1"/>
      <w:numFmt w:val="bullet"/>
      <w:lvlText w:val="o"/>
      <w:lvlJc w:val="left"/>
      <w:pPr>
        <w:ind w:left="5508" w:hanging="360"/>
      </w:pPr>
      <w:rPr>
        <w:rFonts w:ascii="Courier New" w:hAnsi="Courier New" w:cs="Courier New" w:hint="default"/>
      </w:rPr>
    </w:lvl>
    <w:lvl w:ilvl="8">
      <w:start w:val="1"/>
      <w:numFmt w:val="bullet"/>
      <w:lvlText w:val=""/>
      <w:lvlJc w:val="left"/>
      <w:pPr>
        <w:ind w:left="6228" w:hanging="360"/>
      </w:pPr>
      <w:rPr>
        <w:rFonts w:ascii="Wingdings" w:hAnsi="Wingdings" w:hint="default"/>
      </w:rPr>
    </w:lvl>
  </w:abstractNum>
  <w:abstractNum w:abstractNumId="8">
    <w:nsid w:val="0000000D"/>
    <w:multiLevelType w:val="multilevel"/>
    <w:tmpl w:val="0000000D"/>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0000000E"/>
    <w:multiLevelType w:val="multilevel"/>
    <w:tmpl w:val="000000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0000000F"/>
    <w:multiLevelType w:val="multilevel"/>
    <w:tmpl w:val="000000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0000013"/>
    <w:multiLevelType w:val="multilevel"/>
    <w:tmpl w:val="00000013"/>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0000014"/>
    <w:multiLevelType w:val="multilevel"/>
    <w:tmpl w:val="000000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00000015"/>
    <w:multiLevelType w:val="multilevel"/>
    <w:tmpl w:val="000000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0000016"/>
    <w:multiLevelType w:val="multilevel"/>
    <w:tmpl w:val="000000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00000017"/>
    <w:multiLevelType w:val="multilevel"/>
    <w:tmpl w:val="0000001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00000019"/>
    <w:multiLevelType w:val="multilevel"/>
    <w:tmpl w:val="0000001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0000001A"/>
    <w:multiLevelType w:val="multilevel"/>
    <w:tmpl w:val="0000001A"/>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nsid w:val="0000001E"/>
    <w:multiLevelType w:val="multilevel"/>
    <w:tmpl w:val="00000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00000020"/>
    <w:multiLevelType w:val="multilevel"/>
    <w:tmpl w:val="00000020"/>
    <w:lvl w:ilvl="0">
      <w:start w:val="1"/>
      <w:numFmt w:val="decimal"/>
      <w:lvlText w:val="%1."/>
      <w:lvlJc w:val="left"/>
      <w:pPr>
        <w:ind w:left="360" w:hanging="360"/>
      </w:pPr>
      <w:rPr>
        <w:i w:val="0"/>
      </w:rPr>
    </w:lvl>
    <w:lvl w:ilvl="1">
      <w:start w:val="1"/>
      <w:numFmt w:val="bullet"/>
      <w:lvlText w:val=""/>
      <w:lvlJc w:val="left"/>
      <w:pPr>
        <w:tabs>
          <w:tab w:val="num" w:pos="1140"/>
        </w:tabs>
        <w:ind w:left="1140" w:hanging="420"/>
      </w:pPr>
      <w:rPr>
        <w:rFonts w:ascii="Wingdings" w:hAnsi="Wingdings" w:hint="default"/>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00000021"/>
    <w:multiLevelType w:val="multilevel"/>
    <w:tmpl w:val="0000002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00000022"/>
    <w:multiLevelType w:val="multilevel"/>
    <w:tmpl w:val="00000022"/>
    <w:lvl w:ilvl="0">
      <w:start w:val="1"/>
      <w:numFmt w:val="bullet"/>
      <w:lvlText w:val=""/>
      <w:lvlJc w:val="left"/>
      <w:pPr>
        <w:tabs>
          <w:tab w:val="num" w:pos="1500"/>
        </w:tabs>
        <w:ind w:left="1500" w:hanging="420"/>
      </w:pPr>
      <w:rPr>
        <w:rFonts w:ascii="Wingdings" w:hAnsi="Wingdings" w:hint="default"/>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23">
    <w:nsid w:val="00000023"/>
    <w:multiLevelType w:val="multilevel"/>
    <w:tmpl w:val="0000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00000025"/>
    <w:multiLevelType w:val="multilevel"/>
    <w:tmpl w:val="00000025"/>
    <w:lvl w:ilvl="0">
      <w:start w:val="1"/>
      <w:numFmt w:val="bullet"/>
      <w:lvlText w:val=""/>
      <w:lvlJc w:val="left"/>
      <w:pPr>
        <w:tabs>
          <w:tab w:val="num" w:pos="1140"/>
        </w:tabs>
        <w:ind w:left="1140" w:hanging="420"/>
      </w:pPr>
      <w:rPr>
        <w:rFonts w:ascii="Wingdings" w:hAnsi="Wingdings" w:hint="default"/>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25">
    <w:nsid w:val="00000026"/>
    <w:multiLevelType w:val="multilevel"/>
    <w:tmpl w:val="00000026"/>
    <w:lvl w:ilvl="0">
      <w:start w:val="1"/>
      <w:numFmt w:val="decimal"/>
      <w:lvlText w:val="%1)"/>
      <w:lvlJc w:val="left"/>
      <w:pPr>
        <w:tabs>
          <w:tab w:val="num" w:pos="840"/>
        </w:tabs>
        <w:ind w:left="840" w:hanging="4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00000027"/>
    <w:multiLevelType w:val="multilevel"/>
    <w:tmpl w:val="0000002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00000028"/>
    <w:multiLevelType w:val="multilevel"/>
    <w:tmpl w:val="0000002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0000002C"/>
    <w:multiLevelType w:val="multilevel"/>
    <w:tmpl w:val="0000002C"/>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9">
    <w:nsid w:val="0000002D"/>
    <w:multiLevelType w:val="multilevel"/>
    <w:tmpl w:val="0000002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0000002E"/>
    <w:multiLevelType w:val="multilevel"/>
    <w:tmpl w:val="0000002E"/>
    <w:lvl w:ilvl="0">
      <w:start w:val="1"/>
      <w:numFmt w:val="decimal"/>
      <w:lvlText w:val="%1)"/>
      <w:lvlJc w:val="left"/>
      <w:pPr>
        <w:tabs>
          <w:tab w:val="num" w:pos="840"/>
        </w:tabs>
        <w:ind w:left="840" w:hanging="4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0000002F"/>
    <w:multiLevelType w:val="multilevel"/>
    <w:tmpl w:val="0000002F"/>
    <w:lvl w:ilvl="0">
      <w:start w:val="1"/>
      <w:numFmt w:val="bullet"/>
      <w:lvlText w:val=""/>
      <w:lvlJc w:val="left"/>
      <w:pPr>
        <w:tabs>
          <w:tab w:val="num" w:pos="420"/>
        </w:tabs>
        <w:ind w:left="420" w:hanging="420"/>
      </w:pPr>
      <w:rPr>
        <w:rFonts w:ascii="Wingdings" w:hAnsi="Wingdings" w:hint="default"/>
        <w:lang w:val="en-US"/>
      </w:rPr>
    </w:lvl>
    <w:lvl w:ilvl="1">
      <w:start w:val="1"/>
      <w:numFmt w:val="bullet"/>
      <w:lvlText w:val=""/>
      <w:lvlJc w:val="left"/>
      <w:pPr>
        <w:tabs>
          <w:tab w:val="num" w:pos="-240"/>
        </w:tabs>
        <w:ind w:left="-240" w:hanging="420"/>
      </w:pPr>
      <w:rPr>
        <w:rFonts w:ascii="Wingdings" w:hAnsi="Wingdings" w:hint="default"/>
      </w:rPr>
    </w:lvl>
    <w:lvl w:ilvl="2">
      <w:start w:val="1"/>
      <w:numFmt w:val="bullet"/>
      <w:lvlText w:val=""/>
      <w:lvlJc w:val="left"/>
      <w:pPr>
        <w:tabs>
          <w:tab w:val="num" w:pos="180"/>
        </w:tabs>
        <w:ind w:left="180" w:hanging="420"/>
      </w:pPr>
      <w:rPr>
        <w:rFonts w:ascii="Wingdings" w:hAnsi="Wingdings" w:hint="default"/>
      </w:rPr>
    </w:lvl>
    <w:lvl w:ilvl="3">
      <w:start w:val="1"/>
      <w:numFmt w:val="bullet"/>
      <w:lvlText w:val=""/>
      <w:lvlJc w:val="left"/>
      <w:pPr>
        <w:tabs>
          <w:tab w:val="num" w:pos="600"/>
        </w:tabs>
        <w:ind w:left="600" w:hanging="420"/>
      </w:pPr>
      <w:rPr>
        <w:rFonts w:ascii="Wingdings" w:hAnsi="Wingdings" w:hint="default"/>
      </w:rPr>
    </w:lvl>
    <w:lvl w:ilvl="4">
      <w:start w:val="1"/>
      <w:numFmt w:val="bullet"/>
      <w:lvlText w:val=""/>
      <w:lvlJc w:val="left"/>
      <w:pPr>
        <w:tabs>
          <w:tab w:val="num" w:pos="1020"/>
        </w:tabs>
        <w:ind w:left="1020" w:hanging="420"/>
      </w:pPr>
      <w:rPr>
        <w:rFonts w:ascii="Wingdings" w:hAnsi="Wingdings" w:hint="default"/>
      </w:rPr>
    </w:lvl>
    <w:lvl w:ilvl="5">
      <w:start w:val="1"/>
      <w:numFmt w:val="bullet"/>
      <w:lvlText w:val=""/>
      <w:lvlJc w:val="left"/>
      <w:pPr>
        <w:tabs>
          <w:tab w:val="num" w:pos="1440"/>
        </w:tabs>
        <w:ind w:left="1440" w:hanging="420"/>
      </w:pPr>
      <w:rPr>
        <w:rFonts w:ascii="Wingdings" w:hAnsi="Wingdings" w:hint="default"/>
      </w:rPr>
    </w:lvl>
    <w:lvl w:ilvl="6">
      <w:start w:val="1"/>
      <w:numFmt w:val="bullet"/>
      <w:lvlText w:val=""/>
      <w:lvlJc w:val="left"/>
      <w:pPr>
        <w:tabs>
          <w:tab w:val="num" w:pos="1860"/>
        </w:tabs>
        <w:ind w:left="1860" w:hanging="420"/>
      </w:pPr>
      <w:rPr>
        <w:rFonts w:ascii="Wingdings" w:hAnsi="Wingdings" w:hint="default"/>
      </w:rPr>
    </w:lvl>
    <w:lvl w:ilvl="7">
      <w:start w:val="1"/>
      <w:numFmt w:val="bullet"/>
      <w:lvlText w:val=""/>
      <w:lvlJc w:val="left"/>
      <w:pPr>
        <w:tabs>
          <w:tab w:val="num" w:pos="2280"/>
        </w:tabs>
        <w:ind w:left="2280" w:hanging="420"/>
      </w:pPr>
      <w:rPr>
        <w:rFonts w:ascii="Wingdings" w:hAnsi="Wingdings" w:hint="default"/>
      </w:rPr>
    </w:lvl>
    <w:lvl w:ilvl="8">
      <w:start w:val="1"/>
      <w:numFmt w:val="bullet"/>
      <w:lvlText w:val=""/>
      <w:lvlJc w:val="left"/>
      <w:pPr>
        <w:tabs>
          <w:tab w:val="num" w:pos="2700"/>
        </w:tabs>
        <w:ind w:left="2700" w:hanging="420"/>
      </w:pPr>
      <w:rPr>
        <w:rFonts w:ascii="Wingdings" w:hAnsi="Wingdings" w:hint="default"/>
      </w:rPr>
    </w:lvl>
  </w:abstractNum>
  <w:abstractNum w:abstractNumId="32">
    <w:nsid w:val="00000030"/>
    <w:multiLevelType w:val="multilevel"/>
    <w:tmpl w:val="00000030"/>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00000032"/>
    <w:multiLevelType w:val="multilevel"/>
    <w:tmpl w:val="00000032"/>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34">
    <w:nsid w:val="00000034"/>
    <w:multiLevelType w:val="multilevel"/>
    <w:tmpl w:val="00000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00000035"/>
    <w:multiLevelType w:val="multilevel"/>
    <w:tmpl w:val="0000003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00000036"/>
    <w:multiLevelType w:val="multilevel"/>
    <w:tmpl w:val="00000036"/>
    <w:lvl w:ilvl="0">
      <w:start w:val="1"/>
      <w:numFmt w:val="bullet"/>
      <w:lvlText w:val=""/>
      <w:lvlJc w:val="left"/>
      <w:pPr>
        <w:tabs>
          <w:tab w:val="num" w:pos="1500"/>
        </w:tabs>
        <w:ind w:left="1500" w:hanging="420"/>
      </w:pPr>
      <w:rPr>
        <w:rFonts w:ascii="Wingdings" w:hAnsi="Wingdings" w:hint="default"/>
        <w:lang w:val="en-US"/>
      </w:rPr>
    </w:lvl>
    <w:lvl w:ilvl="1">
      <w:start w:val="1"/>
      <w:numFmt w:val="decimal"/>
      <w:lvlText w:val="%2)"/>
      <w:lvlJc w:val="left"/>
      <w:pPr>
        <w:tabs>
          <w:tab w:val="num" w:pos="840"/>
        </w:tabs>
        <w:ind w:left="840" w:hanging="420"/>
      </w:pPr>
      <w:rPr>
        <w:rFonts w:hint="default"/>
        <w:lang w:val="en-US"/>
      </w:rPr>
    </w:lvl>
    <w:lvl w:ilvl="2">
      <w:start w:val="1"/>
      <w:numFmt w:val="bullet"/>
      <w:lvlText w:val=""/>
      <w:lvlJc w:val="left"/>
      <w:pPr>
        <w:tabs>
          <w:tab w:val="num" w:pos="1260"/>
        </w:tabs>
        <w:ind w:left="1260" w:hanging="420"/>
      </w:pPr>
      <w:rPr>
        <w:rFonts w:ascii="Wingdings" w:hAnsi="Wingdings" w:hint="default"/>
        <w:lang w:val="en-US"/>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32"/>
  </w:num>
  <w:num w:numId="7">
    <w:abstractNumId w:val="15"/>
  </w:num>
  <w:num w:numId="8">
    <w:abstractNumId w:val="20"/>
  </w:num>
  <w:num w:numId="9">
    <w:abstractNumId w:val="11"/>
  </w:num>
  <w:num w:numId="10">
    <w:abstractNumId w:val="16"/>
  </w:num>
  <w:num w:numId="11">
    <w:abstractNumId w:val="6"/>
  </w:num>
  <w:num w:numId="12">
    <w:abstractNumId w:val="18"/>
  </w:num>
  <w:num w:numId="13">
    <w:abstractNumId w:val="12"/>
  </w:num>
  <w:num w:numId="14">
    <w:abstractNumId w:val="35"/>
  </w:num>
  <w:num w:numId="15">
    <w:abstractNumId w:val="9"/>
  </w:num>
  <w:num w:numId="16">
    <w:abstractNumId w:val="27"/>
  </w:num>
  <w:num w:numId="17">
    <w:abstractNumId w:val="29"/>
  </w:num>
  <w:num w:numId="18">
    <w:abstractNumId w:val="7"/>
  </w:num>
  <w:num w:numId="19">
    <w:abstractNumId w:val="19"/>
  </w:num>
  <w:num w:numId="20">
    <w:abstractNumId w:val="24"/>
  </w:num>
  <w:num w:numId="21">
    <w:abstractNumId w:val="14"/>
  </w:num>
  <w:num w:numId="22">
    <w:abstractNumId w:val="33"/>
  </w:num>
  <w:num w:numId="23">
    <w:abstractNumId w:val="22"/>
  </w:num>
  <w:num w:numId="24">
    <w:abstractNumId w:val="23"/>
  </w:num>
  <w:num w:numId="25">
    <w:abstractNumId w:val="17"/>
  </w:num>
  <w:num w:numId="26">
    <w:abstractNumId w:val="21"/>
  </w:num>
  <w:num w:numId="27">
    <w:abstractNumId w:val="28"/>
  </w:num>
  <w:num w:numId="28">
    <w:abstractNumId w:val="36"/>
  </w:num>
  <w:num w:numId="29">
    <w:abstractNumId w:val="25"/>
  </w:num>
  <w:num w:numId="30">
    <w:abstractNumId w:val="30"/>
  </w:num>
  <w:num w:numId="31">
    <w:abstractNumId w:val="31"/>
  </w:num>
  <w:num w:numId="32">
    <w:abstractNumId w:val="26"/>
  </w:num>
  <w:num w:numId="33">
    <w:abstractNumId w:val="13"/>
  </w:num>
  <w:num w:numId="34">
    <w:abstractNumId w:val="10"/>
  </w:num>
  <w:num w:numId="35">
    <w:abstractNumId w:val="34"/>
  </w:num>
  <w:num w:numId="36">
    <w:abstractNumId w:val="1"/>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63D9"/>
    <w:rsid w:val="0001264B"/>
    <w:rsid w:val="0001296B"/>
    <w:rsid w:val="000261A1"/>
    <w:rsid w:val="00034DED"/>
    <w:rsid w:val="00035A58"/>
    <w:rsid w:val="00044A34"/>
    <w:rsid w:val="00047EA3"/>
    <w:rsid w:val="00067AFF"/>
    <w:rsid w:val="00070919"/>
    <w:rsid w:val="000811A1"/>
    <w:rsid w:val="00084CEB"/>
    <w:rsid w:val="00085B98"/>
    <w:rsid w:val="000904EB"/>
    <w:rsid w:val="00092579"/>
    <w:rsid w:val="000A266E"/>
    <w:rsid w:val="000A3928"/>
    <w:rsid w:val="000A6B92"/>
    <w:rsid w:val="000B11EB"/>
    <w:rsid w:val="000B1631"/>
    <w:rsid w:val="000B389D"/>
    <w:rsid w:val="000B45FB"/>
    <w:rsid w:val="000C65FF"/>
    <w:rsid w:val="000D0BE9"/>
    <w:rsid w:val="000D102A"/>
    <w:rsid w:val="000D4E23"/>
    <w:rsid w:val="000E233B"/>
    <w:rsid w:val="000E34CA"/>
    <w:rsid w:val="001068CA"/>
    <w:rsid w:val="00106E13"/>
    <w:rsid w:val="00111221"/>
    <w:rsid w:val="00111960"/>
    <w:rsid w:val="00117902"/>
    <w:rsid w:val="00117B35"/>
    <w:rsid w:val="00125AC6"/>
    <w:rsid w:val="0012612E"/>
    <w:rsid w:val="00126988"/>
    <w:rsid w:val="00130842"/>
    <w:rsid w:val="00140AEE"/>
    <w:rsid w:val="001501C8"/>
    <w:rsid w:val="0015511D"/>
    <w:rsid w:val="00162F58"/>
    <w:rsid w:val="00164152"/>
    <w:rsid w:val="00167ABE"/>
    <w:rsid w:val="00167F37"/>
    <w:rsid w:val="00172A27"/>
    <w:rsid w:val="0019797A"/>
    <w:rsid w:val="001A21D7"/>
    <w:rsid w:val="001A31A1"/>
    <w:rsid w:val="001A3546"/>
    <w:rsid w:val="001B0BAF"/>
    <w:rsid w:val="001B7BF5"/>
    <w:rsid w:val="001C0115"/>
    <w:rsid w:val="001D35F9"/>
    <w:rsid w:val="001D4AF1"/>
    <w:rsid w:val="001D6C0F"/>
    <w:rsid w:val="001D6F41"/>
    <w:rsid w:val="001F5274"/>
    <w:rsid w:val="001F670C"/>
    <w:rsid w:val="001F75A5"/>
    <w:rsid w:val="0020057A"/>
    <w:rsid w:val="0020364C"/>
    <w:rsid w:val="00212F7B"/>
    <w:rsid w:val="00220249"/>
    <w:rsid w:val="002208A3"/>
    <w:rsid w:val="0023424E"/>
    <w:rsid w:val="002431A6"/>
    <w:rsid w:val="002577DE"/>
    <w:rsid w:val="00262D13"/>
    <w:rsid w:val="002659E0"/>
    <w:rsid w:val="00267549"/>
    <w:rsid w:val="002679E6"/>
    <w:rsid w:val="00270CD7"/>
    <w:rsid w:val="00271741"/>
    <w:rsid w:val="00280E75"/>
    <w:rsid w:val="002815B6"/>
    <w:rsid w:val="00281ABC"/>
    <w:rsid w:val="0028275B"/>
    <w:rsid w:val="00287B4B"/>
    <w:rsid w:val="002933BA"/>
    <w:rsid w:val="002A470F"/>
    <w:rsid w:val="002B2982"/>
    <w:rsid w:val="002C061B"/>
    <w:rsid w:val="002C2196"/>
    <w:rsid w:val="002C4BE3"/>
    <w:rsid w:val="002D3867"/>
    <w:rsid w:val="002D42FE"/>
    <w:rsid w:val="002E3F08"/>
    <w:rsid w:val="002F0F6C"/>
    <w:rsid w:val="002F3038"/>
    <w:rsid w:val="002F3CAF"/>
    <w:rsid w:val="00311E91"/>
    <w:rsid w:val="00321AF7"/>
    <w:rsid w:val="00332327"/>
    <w:rsid w:val="003349E2"/>
    <w:rsid w:val="003405DD"/>
    <w:rsid w:val="00341404"/>
    <w:rsid w:val="003416F5"/>
    <w:rsid w:val="0034325B"/>
    <w:rsid w:val="00344F24"/>
    <w:rsid w:val="00345849"/>
    <w:rsid w:val="00350D1A"/>
    <w:rsid w:val="00354C37"/>
    <w:rsid w:val="00376325"/>
    <w:rsid w:val="003821BE"/>
    <w:rsid w:val="003846C7"/>
    <w:rsid w:val="00384EB8"/>
    <w:rsid w:val="0038747C"/>
    <w:rsid w:val="0039776D"/>
    <w:rsid w:val="003A1FFA"/>
    <w:rsid w:val="003A5096"/>
    <w:rsid w:val="003A5657"/>
    <w:rsid w:val="003C3725"/>
    <w:rsid w:val="003C5621"/>
    <w:rsid w:val="003D0F23"/>
    <w:rsid w:val="003D170E"/>
    <w:rsid w:val="003D320F"/>
    <w:rsid w:val="003E4CAF"/>
    <w:rsid w:val="003F57A4"/>
    <w:rsid w:val="00400194"/>
    <w:rsid w:val="00405294"/>
    <w:rsid w:val="004264FE"/>
    <w:rsid w:val="00430B10"/>
    <w:rsid w:val="0043314E"/>
    <w:rsid w:val="00436371"/>
    <w:rsid w:val="00443166"/>
    <w:rsid w:val="00443245"/>
    <w:rsid w:val="00445313"/>
    <w:rsid w:val="00445D5B"/>
    <w:rsid w:val="00462216"/>
    <w:rsid w:val="004709F5"/>
    <w:rsid w:val="004739BF"/>
    <w:rsid w:val="00474028"/>
    <w:rsid w:val="00474CEA"/>
    <w:rsid w:val="00476F40"/>
    <w:rsid w:val="00481C1E"/>
    <w:rsid w:val="004843EA"/>
    <w:rsid w:val="004858AA"/>
    <w:rsid w:val="00493A9A"/>
    <w:rsid w:val="004948B8"/>
    <w:rsid w:val="00496E19"/>
    <w:rsid w:val="0049799E"/>
    <w:rsid w:val="004A6F16"/>
    <w:rsid w:val="004B0B30"/>
    <w:rsid w:val="004B15B6"/>
    <w:rsid w:val="004B73D8"/>
    <w:rsid w:val="004D0894"/>
    <w:rsid w:val="004D2083"/>
    <w:rsid w:val="004D399F"/>
    <w:rsid w:val="004D3C1E"/>
    <w:rsid w:val="004D565A"/>
    <w:rsid w:val="004E100A"/>
    <w:rsid w:val="004F1AC8"/>
    <w:rsid w:val="004F7E88"/>
    <w:rsid w:val="005018D7"/>
    <w:rsid w:val="0050220E"/>
    <w:rsid w:val="005070EB"/>
    <w:rsid w:val="00513B4C"/>
    <w:rsid w:val="005247A6"/>
    <w:rsid w:val="00525046"/>
    <w:rsid w:val="005277D1"/>
    <w:rsid w:val="0053198F"/>
    <w:rsid w:val="00533ADC"/>
    <w:rsid w:val="00535EB0"/>
    <w:rsid w:val="00542834"/>
    <w:rsid w:val="00544F2B"/>
    <w:rsid w:val="00545F5E"/>
    <w:rsid w:val="00554006"/>
    <w:rsid w:val="00557C4B"/>
    <w:rsid w:val="00557ED4"/>
    <w:rsid w:val="00560F60"/>
    <w:rsid w:val="00561849"/>
    <w:rsid w:val="00567FC2"/>
    <w:rsid w:val="00571211"/>
    <w:rsid w:val="00571883"/>
    <w:rsid w:val="00573072"/>
    <w:rsid w:val="00573D3E"/>
    <w:rsid w:val="00575721"/>
    <w:rsid w:val="0058407C"/>
    <w:rsid w:val="00592C96"/>
    <w:rsid w:val="0059639E"/>
    <w:rsid w:val="005B6695"/>
    <w:rsid w:val="005C426A"/>
    <w:rsid w:val="005E3536"/>
    <w:rsid w:val="005E3A70"/>
    <w:rsid w:val="005E4172"/>
    <w:rsid w:val="005F3FA4"/>
    <w:rsid w:val="006063DF"/>
    <w:rsid w:val="006066CE"/>
    <w:rsid w:val="00622A60"/>
    <w:rsid w:val="00622D64"/>
    <w:rsid w:val="006371F9"/>
    <w:rsid w:val="00640AC4"/>
    <w:rsid w:val="006475BC"/>
    <w:rsid w:val="00647CDC"/>
    <w:rsid w:val="00651167"/>
    <w:rsid w:val="006514B0"/>
    <w:rsid w:val="006654E1"/>
    <w:rsid w:val="00677678"/>
    <w:rsid w:val="0068553A"/>
    <w:rsid w:val="006A4D78"/>
    <w:rsid w:val="006B3240"/>
    <w:rsid w:val="006B3DAD"/>
    <w:rsid w:val="006C1EDC"/>
    <w:rsid w:val="006C3372"/>
    <w:rsid w:val="006C7691"/>
    <w:rsid w:val="006D3839"/>
    <w:rsid w:val="006E3207"/>
    <w:rsid w:val="006F00DE"/>
    <w:rsid w:val="006F0B92"/>
    <w:rsid w:val="006F5784"/>
    <w:rsid w:val="00704295"/>
    <w:rsid w:val="007123B4"/>
    <w:rsid w:val="00715C88"/>
    <w:rsid w:val="00724B7D"/>
    <w:rsid w:val="00730A0F"/>
    <w:rsid w:val="00737791"/>
    <w:rsid w:val="00743716"/>
    <w:rsid w:val="00747DF2"/>
    <w:rsid w:val="00753235"/>
    <w:rsid w:val="00753328"/>
    <w:rsid w:val="00767808"/>
    <w:rsid w:val="00771BBD"/>
    <w:rsid w:val="00782A66"/>
    <w:rsid w:val="00786B1D"/>
    <w:rsid w:val="00796490"/>
    <w:rsid w:val="007A025E"/>
    <w:rsid w:val="007A4848"/>
    <w:rsid w:val="007A5CC4"/>
    <w:rsid w:val="007A6496"/>
    <w:rsid w:val="007B16B7"/>
    <w:rsid w:val="007B5304"/>
    <w:rsid w:val="007D438A"/>
    <w:rsid w:val="007D566F"/>
    <w:rsid w:val="007D6AF5"/>
    <w:rsid w:val="007E4408"/>
    <w:rsid w:val="007E4518"/>
    <w:rsid w:val="007F40F5"/>
    <w:rsid w:val="00805C3F"/>
    <w:rsid w:val="00807F9B"/>
    <w:rsid w:val="008132A9"/>
    <w:rsid w:val="00820840"/>
    <w:rsid w:val="0082791A"/>
    <w:rsid w:val="008364E6"/>
    <w:rsid w:val="00836B96"/>
    <w:rsid w:val="008378E9"/>
    <w:rsid w:val="00843D5E"/>
    <w:rsid w:val="00851273"/>
    <w:rsid w:val="00860115"/>
    <w:rsid w:val="00860A26"/>
    <w:rsid w:val="0086196E"/>
    <w:rsid w:val="0086396A"/>
    <w:rsid w:val="00864C78"/>
    <w:rsid w:val="00865432"/>
    <w:rsid w:val="0088699E"/>
    <w:rsid w:val="00887194"/>
    <w:rsid w:val="00894011"/>
    <w:rsid w:val="008A3632"/>
    <w:rsid w:val="008A5E33"/>
    <w:rsid w:val="008A70A9"/>
    <w:rsid w:val="008A7733"/>
    <w:rsid w:val="008B00AF"/>
    <w:rsid w:val="008B2400"/>
    <w:rsid w:val="008B5BFD"/>
    <w:rsid w:val="008B67E9"/>
    <w:rsid w:val="008C0FF8"/>
    <w:rsid w:val="008C2769"/>
    <w:rsid w:val="008C7A5C"/>
    <w:rsid w:val="008D0779"/>
    <w:rsid w:val="008D490E"/>
    <w:rsid w:val="008E28EC"/>
    <w:rsid w:val="008E45B8"/>
    <w:rsid w:val="008E7469"/>
    <w:rsid w:val="008F1CD4"/>
    <w:rsid w:val="008F6657"/>
    <w:rsid w:val="00900CB9"/>
    <w:rsid w:val="00901242"/>
    <w:rsid w:val="00903208"/>
    <w:rsid w:val="009200A7"/>
    <w:rsid w:val="009244F5"/>
    <w:rsid w:val="009320B1"/>
    <w:rsid w:val="0093518F"/>
    <w:rsid w:val="00935BDB"/>
    <w:rsid w:val="009366ED"/>
    <w:rsid w:val="00941D2E"/>
    <w:rsid w:val="00944080"/>
    <w:rsid w:val="00950F51"/>
    <w:rsid w:val="0096495E"/>
    <w:rsid w:val="0097144B"/>
    <w:rsid w:val="00975E83"/>
    <w:rsid w:val="0098579F"/>
    <w:rsid w:val="009A0C9F"/>
    <w:rsid w:val="009A5226"/>
    <w:rsid w:val="009A6AEB"/>
    <w:rsid w:val="009B0A8C"/>
    <w:rsid w:val="009B7B10"/>
    <w:rsid w:val="009C1792"/>
    <w:rsid w:val="009D3335"/>
    <w:rsid w:val="009E0146"/>
    <w:rsid w:val="009E242C"/>
    <w:rsid w:val="009F2CC3"/>
    <w:rsid w:val="009F3F7F"/>
    <w:rsid w:val="009F492C"/>
    <w:rsid w:val="00A0160D"/>
    <w:rsid w:val="00A0172C"/>
    <w:rsid w:val="00A03052"/>
    <w:rsid w:val="00A07849"/>
    <w:rsid w:val="00A11A5E"/>
    <w:rsid w:val="00A14BFB"/>
    <w:rsid w:val="00A26B1F"/>
    <w:rsid w:val="00A3539D"/>
    <w:rsid w:val="00A436BD"/>
    <w:rsid w:val="00A45442"/>
    <w:rsid w:val="00A45598"/>
    <w:rsid w:val="00A45697"/>
    <w:rsid w:val="00A6521E"/>
    <w:rsid w:val="00A67715"/>
    <w:rsid w:val="00A7497B"/>
    <w:rsid w:val="00A82C77"/>
    <w:rsid w:val="00A844F0"/>
    <w:rsid w:val="00AA050C"/>
    <w:rsid w:val="00AB3A10"/>
    <w:rsid w:val="00AB57AA"/>
    <w:rsid w:val="00AB6EFE"/>
    <w:rsid w:val="00AC1B74"/>
    <w:rsid w:val="00AE1440"/>
    <w:rsid w:val="00AF56A4"/>
    <w:rsid w:val="00B02630"/>
    <w:rsid w:val="00B02B08"/>
    <w:rsid w:val="00B0559A"/>
    <w:rsid w:val="00B13FB8"/>
    <w:rsid w:val="00B23D53"/>
    <w:rsid w:val="00B25432"/>
    <w:rsid w:val="00B37CDB"/>
    <w:rsid w:val="00B51B5B"/>
    <w:rsid w:val="00B5725F"/>
    <w:rsid w:val="00B60A99"/>
    <w:rsid w:val="00B66988"/>
    <w:rsid w:val="00B751A7"/>
    <w:rsid w:val="00B766B8"/>
    <w:rsid w:val="00B82327"/>
    <w:rsid w:val="00B94FB5"/>
    <w:rsid w:val="00B95912"/>
    <w:rsid w:val="00B96091"/>
    <w:rsid w:val="00BB1CA7"/>
    <w:rsid w:val="00BC53AB"/>
    <w:rsid w:val="00BD0052"/>
    <w:rsid w:val="00BD35DC"/>
    <w:rsid w:val="00BD4143"/>
    <w:rsid w:val="00BD5E00"/>
    <w:rsid w:val="00BE4807"/>
    <w:rsid w:val="00C02837"/>
    <w:rsid w:val="00C17AE2"/>
    <w:rsid w:val="00C22AFA"/>
    <w:rsid w:val="00C32B25"/>
    <w:rsid w:val="00C34791"/>
    <w:rsid w:val="00C34EAF"/>
    <w:rsid w:val="00C3567C"/>
    <w:rsid w:val="00C36682"/>
    <w:rsid w:val="00C403B8"/>
    <w:rsid w:val="00C462E4"/>
    <w:rsid w:val="00C46404"/>
    <w:rsid w:val="00C54806"/>
    <w:rsid w:val="00C563A5"/>
    <w:rsid w:val="00C5797F"/>
    <w:rsid w:val="00C61923"/>
    <w:rsid w:val="00C71E39"/>
    <w:rsid w:val="00C74E77"/>
    <w:rsid w:val="00C74F49"/>
    <w:rsid w:val="00C75A76"/>
    <w:rsid w:val="00C779B1"/>
    <w:rsid w:val="00C8302B"/>
    <w:rsid w:val="00C8504A"/>
    <w:rsid w:val="00C97C0D"/>
    <w:rsid w:val="00CB3B5D"/>
    <w:rsid w:val="00CC4CE3"/>
    <w:rsid w:val="00CD133E"/>
    <w:rsid w:val="00CD195D"/>
    <w:rsid w:val="00CD3B9F"/>
    <w:rsid w:val="00CD4320"/>
    <w:rsid w:val="00CD624A"/>
    <w:rsid w:val="00CE2A88"/>
    <w:rsid w:val="00CE6B9B"/>
    <w:rsid w:val="00CF23F8"/>
    <w:rsid w:val="00CF2D49"/>
    <w:rsid w:val="00CF6980"/>
    <w:rsid w:val="00D019A4"/>
    <w:rsid w:val="00D050E5"/>
    <w:rsid w:val="00D14DE0"/>
    <w:rsid w:val="00D251EF"/>
    <w:rsid w:val="00D26B44"/>
    <w:rsid w:val="00D3038B"/>
    <w:rsid w:val="00D30D7D"/>
    <w:rsid w:val="00D52449"/>
    <w:rsid w:val="00D63749"/>
    <w:rsid w:val="00D65434"/>
    <w:rsid w:val="00D67ABE"/>
    <w:rsid w:val="00D70164"/>
    <w:rsid w:val="00D7544E"/>
    <w:rsid w:val="00D7722F"/>
    <w:rsid w:val="00D91ACE"/>
    <w:rsid w:val="00D92B38"/>
    <w:rsid w:val="00D93064"/>
    <w:rsid w:val="00D9312F"/>
    <w:rsid w:val="00DA376B"/>
    <w:rsid w:val="00DA4682"/>
    <w:rsid w:val="00DB4609"/>
    <w:rsid w:val="00DB51A0"/>
    <w:rsid w:val="00DC5591"/>
    <w:rsid w:val="00DC5969"/>
    <w:rsid w:val="00DC6FEA"/>
    <w:rsid w:val="00DD0808"/>
    <w:rsid w:val="00DD0A26"/>
    <w:rsid w:val="00DD16CD"/>
    <w:rsid w:val="00DD30CE"/>
    <w:rsid w:val="00DD5353"/>
    <w:rsid w:val="00DD5367"/>
    <w:rsid w:val="00DE1134"/>
    <w:rsid w:val="00DE2F2E"/>
    <w:rsid w:val="00DE761E"/>
    <w:rsid w:val="00E02F8D"/>
    <w:rsid w:val="00E052A9"/>
    <w:rsid w:val="00E07BDD"/>
    <w:rsid w:val="00E14B20"/>
    <w:rsid w:val="00E1625D"/>
    <w:rsid w:val="00E220DB"/>
    <w:rsid w:val="00E23A98"/>
    <w:rsid w:val="00E23D59"/>
    <w:rsid w:val="00E3579C"/>
    <w:rsid w:val="00E372D1"/>
    <w:rsid w:val="00E47122"/>
    <w:rsid w:val="00E52B4E"/>
    <w:rsid w:val="00E616B6"/>
    <w:rsid w:val="00E622BB"/>
    <w:rsid w:val="00E67543"/>
    <w:rsid w:val="00E7175A"/>
    <w:rsid w:val="00E775D4"/>
    <w:rsid w:val="00E84C8F"/>
    <w:rsid w:val="00E86C40"/>
    <w:rsid w:val="00E92007"/>
    <w:rsid w:val="00E97F93"/>
    <w:rsid w:val="00EA0DD1"/>
    <w:rsid w:val="00EA2804"/>
    <w:rsid w:val="00EA5C03"/>
    <w:rsid w:val="00EB5AC9"/>
    <w:rsid w:val="00ED0082"/>
    <w:rsid w:val="00ED0865"/>
    <w:rsid w:val="00ED3192"/>
    <w:rsid w:val="00ED7F45"/>
    <w:rsid w:val="00EE26EC"/>
    <w:rsid w:val="00EF58CB"/>
    <w:rsid w:val="00F05A91"/>
    <w:rsid w:val="00F128CE"/>
    <w:rsid w:val="00F14843"/>
    <w:rsid w:val="00F14BAA"/>
    <w:rsid w:val="00F239C8"/>
    <w:rsid w:val="00F2548E"/>
    <w:rsid w:val="00F3313D"/>
    <w:rsid w:val="00F36D52"/>
    <w:rsid w:val="00F41003"/>
    <w:rsid w:val="00F41955"/>
    <w:rsid w:val="00F41E38"/>
    <w:rsid w:val="00F46D11"/>
    <w:rsid w:val="00F525F4"/>
    <w:rsid w:val="00F5539D"/>
    <w:rsid w:val="00F71953"/>
    <w:rsid w:val="00F93CA7"/>
    <w:rsid w:val="00FA744D"/>
    <w:rsid w:val="00FA7756"/>
    <w:rsid w:val="00FB51D7"/>
    <w:rsid w:val="00FB7E29"/>
    <w:rsid w:val="00FB7E41"/>
    <w:rsid w:val="00FC5DF1"/>
    <w:rsid w:val="00FD457E"/>
    <w:rsid w:val="00FD5478"/>
    <w:rsid w:val="00FE147F"/>
    <w:rsid w:val="00FF28B5"/>
    <w:rsid w:val="00FF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rules v:ext="edit">
        <o:r id="V:Rule1" type="connector" idref="#_x0000_s1053"/>
        <o:r id="V:Rule2" type="connector" idref="#_x0000_s1074"/>
        <o:r id="V:Rule3" type="connector" idref="#AutoShape 17"/>
        <o:r id="V:Rule4" type="connector" idref="#_x0000_s1075"/>
        <o:r id="V:Rule5" type="connector" idref="#_x0000_s1047"/>
        <o:r id="V:Rule6" type="connector" idref="#_x0000_s1073"/>
        <o:r id="V:Rule7" type="connector" idref="#_x0000_s1065"/>
        <o:r id="V:Rule8" type="connector" idref="#_x0000_s1054"/>
        <o:r id="V:Rule9" type="connector" idref="#_x0000_s1059"/>
        <o:r id="V:Rule10" type="connector" idref="#_x0000_s1039"/>
        <o:r id="V:Rule11" type="connector" idref="#_x0000_s1064"/>
        <o:r id="V:Rule12" type="connector" idref="#_x0000_s1046"/>
        <o:r id="V:Rule13" type="connector" idref="#_x0000_s1057"/>
        <o:r id="V:Rule14" type="connector" idref="#_x0000_s1045"/>
        <o:r id="V:Rule15" type="connector" idref="#_x0000_s1052"/>
        <o:r id="V:Rule16" type="connector" idref="#_x0000_s1048"/>
        <o:r id="V:Rule17" type="connector" idref="#_x0000_s1067"/>
        <o:r id="V:Rule18" type="connector" idref="#_x0000_s1038"/>
        <o:r id="V:Rule19" type="connector" idref="#_x0000_s1040"/>
        <o:r id="V:Rule20" type="connector" idref="#Straight Arrow Connector 48"/>
        <o:r id="V:Rule21" type="connector" idref="#Straight Arrow Connector 47"/>
        <o:r id="V:Rule22" type="connector" idref="#_x0000_s1056"/>
        <o:r id="V:Rule23" type="connector" idref="#AutoShape 18"/>
        <o:r id="V:Rule24" type="connector" idref="#_x0000_s1058"/>
        <o:r id="V:Rule25" type="connector" idref="#_x0000_s1049"/>
        <o:r id="V:Rule26" type="connector" idref="#_x0000_s1068"/>
        <o:r id="V:Rule27" type="connector" idref="#_x0000_s1050"/>
        <o:r id="V:Rule28" type="connector" idref="#_x0000_s1051"/>
        <o:r id="V:Rule29" type="connector" idref="#Straight Arrow Connector 33"/>
        <o:r id="V:Rule30" type="connector" idref="#_x0000_s1055"/>
        <o:r id="V:Rule31" type="connector" idref="#_x0000_s1066"/>
        <o:r id="V:Rule32" type="connector" idref="#_x0000_s1069"/>
        <o:r id="V:Rule33"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97F"/>
    <w:pPr>
      <w:widowControl w:val="0"/>
      <w:ind w:firstLine="198"/>
      <w:jc w:val="both"/>
    </w:pPr>
    <w:rPr>
      <w:kern w:val="2"/>
      <w:sz w:val="21"/>
      <w:szCs w:val="21"/>
    </w:rPr>
  </w:style>
  <w:style w:type="paragraph" w:styleId="1">
    <w:name w:val="heading 1"/>
    <w:basedOn w:val="a0"/>
    <w:next w:val="a0"/>
    <w:link w:val="1Char"/>
    <w:qFormat/>
    <w:locked/>
    <w:rsid w:val="00F239C8"/>
    <w:pPr>
      <w:keepNext/>
      <w:widowControl/>
      <w:spacing w:before="240" w:after="60"/>
      <w:ind w:firstLine="0"/>
      <w:jc w:val="left"/>
      <w:outlineLvl w:val="0"/>
    </w:pPr>
    <w:rPr>
      <w:rFonts w:ascii="Arial" w:hAnsi="Arial" w:cs="Arial"/>
      <w:b/>
      <w:bCs/>
      <w:kern w:val="32"/>
      <w:sz w:val="32"/>
      <w:szCs w:val="32"/>
      <w:lang w:val="en-GB" w:eastAsia="en-US"/>
    </w:rPr>
  </w:style>
  <w:style w:type="paragraph" w:styleId="2">
    <w:name w:val="heading 2"/>
    <w:basedOn w:val="a0"/>
    <w:next w:val="a0"/>
    <w:link w:val="2Char"/>
    <w:qFormat/>
    <w:locked/>
    <w:rsid w:val="00F239C8"/>
    <w:pPr>
      <w:keepNext/>
      <w:widowControl/>
      <w:spacing w:before="240" w:after="60"/>
      <w:ind w:firstLine="0"/>
      <w:jc w:val="left"/>
      <w:outlineLvl w:val="1"/>
    </w:pPr>
    <w:rPr>
      <w:rFonts w:ascii="Arial" w:hAnsi="Arial" w:cs="Arial"/>
      <w:b/>
      <w:bCs/>
      <w:i/>
      <w:iCs/>
      <w:kern w:val="0"/>
      <w:sz w:val="28"/>
      <w:szCs w:val="28"/>
      <w:lang w:val="en-GB" w:eastAsia="en-US"/>
    </w:rPr>
  </w:style>
  <w:style w:type="paragraph" w:styleId="3">
    <w:name w:val="heading 3"/>
    <w:basedOn w:val="a0"/>
    <w:next w:val="a0"/>
    <w:link w:val="3Char"/>
    <w:qFormat/>
    <w:locked/>
    <w:rsid w:val="00F239C8"/>
    <w:pPr>
      <w:keepNext/>
      <w:widowControl/>
      <w:spacing w:before="240" w:after="60"/>
      <w:ind w:firstLine="0"/>
      <w:jc w:val="left"/>
      <w:outlineLvl w:val="2"/>
    </w:pPr>
    <w:rPr>
      <w:rFonts w:ascii="Arial" w:hAnsi="Arial" w:cs="Arial"/>
      <w:b/>
      <w:bCs/>
      <w:kern w:val="0"/>
      <w:sz w:val="26"/>
      <w:szCs w:val="26"/>
      <w:lang w:val="en-GB" w:eastAsia="en-US"/>
    </w:rPr>
  </w:style>
  <w:style w:type="paragraph" w:styleId="4">
    <w:name w:val="heading 4"/>
    <w:basedOn w:val="a0"/>
    <w:next w:val="a0"/>
    <w:link w:val="4Char"/>
    <w:qFormat/>
    <w:locked/>
    <w:rsid w:val="00F239C8"/>
    <w:pPr>
      <w:widowControl/>
      <w:spacing w:before="240" w:after="60"/>
      <w:ind w:firstLine="0"/>
      <w:jc w:val="left"/>
      <w:outlineLvl w:val="3"/>
    </w:pPr>
    <w:rPr>
      <w:rFonts w:ascii="Arial" w:hAnsi="Arial" w:cs="Arial"/>
      <w:b/>
      <w:kern w:val="0"/>
      <w:sz w:val="24"/>
      <w:szCs w:val="24"/>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ndnote reference"/>
    <w:rsid w:val="00C5797F"/>
    <w:rPr>
      <w:vertAlign w:val="superscript"/>
    </w:rPr>
  </w:style>
  <w:style w:type="character" w:customStyle="1" w:styleId="Char">
    <w:name w:val="批注框文本 Char"/>
    <w:link w:val="a5"/>
    <w:uiPriority w:val="99"/>
    <w:locked/>
    <w:rsid w:val="00C5797F"/>
    <w:rPr>
      <w:rFonts w:ascii="Times New Roman" w:eastAsia="宋体" w:hAnsi="Times New Roman" w:cs="Times New Roman"/>
      <w:sz w:val="18"/>
      <w:szCs w:val="18"/>
    </w:rPr>
  </w:style>
  <w:style w:type="character" w:customStyle="1" w:styleId="Char0">
    <w:name w:val="页眉 Char"/>
    <w:link w:val="a6"/>
    <w:locked/>
    <w:rsid w:val="00C5797F"/>
    <w:rPr>
      <w:kern w:val="2"/>
      <w:sz w:val="18"/>
      <w:szCs w:val="18"/>
    </w:rPr>
  </w:style>
  <w:style w:type="character" w:customStyle="1" w:styleId="Char1">
    <w:name w:val="批注文字 Char"/>
    <w:link w:val="a7"/>
    <w:uiPriority w:val="99"/>
    <w:locked/>
    <w:rsid w:val="00C5797F"/>
    <w:rPr>
      <w:rFonts w:ascii="Calibri" w:eastAsia="宋体" w:hAnsi="Calibri" w:cs="Calibri"/>
      <w:sz w:val="22"/>
      <w:szCs w:val="22"/>
      <w:lang w:val="en-GB" w:eastAsia="en-US"/>
    </w:rPr>
  </w:style>
  <w:style w:type="character" w:customStyle="1" w:styleId="CommentTextChar">
    <w:name w:val="Comment Text Char"/>
    <w:uiPriority w:val="99"/>
    <w:rsid w:val="00C5797F"/>
    <w:rPr>
      <w:kern w:val="0"/>
      <w:sz w:val="24"/>
      <w:szCs w:val="24"/>
      <w:lang w:val="en-GB" w:eastAsia="en-US"/>
    </w:rPr>
  </w:style>
  <w:style w:type="paragraph" w:styleId="a7">
    <w:name w:val="annotation text"/>
    <w:basedOn w:val="a0"/>
    <w:link w:val="Char1"/>
    <w:rsid w:val="00C5797F"/>
    <w:pPr>
      <w:widowControl/>
      <w:ind w:firstLine="0"/>
      <w:jc w:val="left"/>
    </w:pPr>
    <w:rPr>
      <w:rFonts w:ascii="Calibri" w:hAnsi="Calibri" w:cs="Calibri"/>
      <w:kern w:val="0"/>
      <w:sz w:val="22"/>
      <w:szCs w:val="22"/>
      <w:lang w:val="en-GB" w:eastAsia="en-US"/>
    </w:rPr>
  </w:style>
  <w:style w:type="character" w:customStyle="1" w:styleId="CommentTextChar2">
    <w:name w:val="Comment Text Char2"/>
    <w:uiPriority w:val="99"/>
    <w:semiHidden/>
    <w:rPr>
      <w:sz w:val="21"/>
      <w:szCs w:val="21"/>
    </w:rPr>
  </w:style>
  <w:style w:type="paragraph" w:styleId="a8">
    <w:name w:val="endnote text"/>
    <w:basedOn w:val="a0"/>
    <w:link w:val="Char2"/>
    <w:rsid w:val="00C5797F"/>
    <w:rPr>
      <w:kern w:val="0"/>
      <w:sz w:val="20"/>
      <w:szCs w:val="20"/>
    </w:rPr>
  </w:style>
  <w:style w:type="character" w:customStyle="1" w:styleId="Char2">
    <w:name w:val="尾注文本 Char"/>
    <w:link w:val="a8"/>
    <w:locked/>
    <w:rPr>
      <w:sz w:val="21"/>
      <w:szCs w:val="21"/>
    </w:rPr>
  </w:style>
  <w:style w:type="paragraph" w:styleId="a9">
    <w:name w:val="footer"/>
    <w:basedOn w:val="a0"/>
    <w:link w:val="Char3"/>
    <w:uiPriority w:val="99"/>
    <w:rsid w:val="00C5797F"/>
    <w:pPr>
      <w:tabs>
        <w:tab w:val="center" w:pos="4153"/>
        <w:tab w:val="right" w:pos="8306"/>
      </w:tabs>
      <w:snapToGrid w:val="0"/>
      <w:ind w:firstLine="0"/>
      <w:jc w:val="left"/>
    </w:pPr>
    <w:rPr>
      <w:sz w:val="18"/>
      <w:szCs w:val="18"/>
    </w:rPr>
  </w:style>
  <w:style w:type="character" w:customStyle="1" w:styleId="Char3">
    <w:name w:val="页脚 Char"/>
    <w:link w:val="a9"/>
    <w:uiPriority w:val="99"/>
    <w:locked/>
    <w:rsid w:val="00C74F49"/>
    <w:rPr>
      <w:kern w:val="2"/>
      <w:sz w:val="18"/>
      <w:szCs w:val="18"/>
    </w:rPr>
  </w:style>
  <w:style w:type="paragraph" w:styleId="a5">
    <w:name w:val="Balloon Text"/>
    <w:basedOn w:val="a0"/>
    <w:link w:val="Char"/>
    <w:rsid w:val="00C5797F"/>
    <w:rPr>
      <w:kern w:val="0"/>
      <w:sz w:val="18"/>
      <w:szCs w:val="18"/>
    </w:rPr>
  </w:style>
  <w:style w:type="character" w:customStyle="1" w:styleId="BalloonTextChar1">
    <w:name w:val="Balloon Text Char1"/>
    <w:uiPriority w:val="99"/>
    <w:semiHidden/>
    <w:rPr>
      <w:sz w:val="2"/>
      <w:szCs w:val="2"/>
    </w:rPr>
  </w:style>
  <w:style w:type="paragraph" w:styleId="aa">
    <w:name w:val="footnote text"/>
    <w:basedOn w:val="a0"/>
    <w:link w:val="Char4"/>
    <w:rsid w:val="00C5797F"/>
    <w:pPr>
      <w:snapToGrid w:val="0"/>
      <w:jc w:val="left"/>
    </w:pPr>
    <w:rPr>
      <w:kern w:val="0"/>
      <w:sz w:val="18"/>
      <w:szCs w:val="18"/>
    </w:rPr>
  </w:style>
  <w:style w:type="character" w:customStyle="1" w:styleId="Char4">
    <w:name w:val="脚注文本 Char"/>
    <w:link w:val="aa"/>
    <w:locked/>
    <w:rPr>
      <w:sz w:val="18"/>
      <w:szCs w:val="18"/>
    </w:rPr>
  </w:style>
  <w:style w:type="paragraph" w:styleId="ab">
    <w:name w:val="Body Text"/>
    <w:basedOn w:val="a0"/>
    <w:link w:val="Char5"/>
    <w:rsid w:val="00C5797F"/>
    <w:rPr>
      <w:kern w:val="0"/>
      <w:sz w:val="20"/>
      <w:szCs w:val="20"/>
    </w:rPr>
  </w:style>
  <w:style w:type="character" w:customStyle="1" w:styleId="Char5">
    <w:name w:val="正文文本 Char"/>
    <w:link w:val="ab"/>
    <w:locked/>
    <w:rPr>
      <w:sz w:val="21"/>
      <w:szCs w:val="21"/>
    </w:rPr>
  </w:style>
  <w:style w:type="paragraph" w:customStyle="1" w:styleId="ListParagraph1">
    <w:name w:val="List Paragraph1"/>
    <w:basedOn w:val="a0"/>
    <w:uiPriority w:val="99"/>
    <w:rsid w:val="00C5797F"/>
    <w:pPr>
      <w:ind w:firstLineChars="200" w:firstLine="420"/>
    </w:pPr>
  </w:style>
  <w:style w:type="paragraph" w:customStyle="1" w:styleId="Footer1">
    <w:name w:val="Footer1"/>
    <w:uiPriority w:val="99"/>
    <w:rsid w:val="00C5797F"/>
    <w:pPr>
      <w:tabs>
        <w:tab w:val="center" w:pos="4153"/>
        <w:tab w:val="right" w:pos="8306"/>
      </w:tabs>
    </w:pPr>
    <w:rPr>
      <w:color w:val="000000"/>
      <w:sz w:val="24"/>
      <w:szCs w:val="24"/>
    </w:rPr>
  </w:style>
  <w:style w:type="paragraph" w:customStyle="1" w:styleId="ac">
    <w:name w:val="自由格式"/>
    <w:uiPriority w:val="99"/>
    <w:rsid w:val="00C5797F"/>
    <w:rPr>
      <w:color w:val="000000"/>
    </w:rPr>
  </w:style>
  <w:style w:type="paragraph" w:customStyle="1" w:styleId="CharChar5CharCharCharChar">
    <w:name w:val="Char Char5 Char Char Char Char"/>
    <w:basedOn w:val="a0"/>
    <w:uiPriority w:val="99"/>
    <w:rsid w:val="00C5797F"/>
    <w:pPr>
      <w:widowControl/>
      <w:spacing w:after="160" w:line="240" w:lineRule="exact"/>
      <w:ind w:firstLine="0"/>
      <w:jc w:val="left"/>
    </w:pPr>
  </w:style>
  <w:style w:type="paragraph" w:customStyle="1" w:styleId="ListParagraph2">
    <w:name w:val="List Paragraph2"/>
    <w:basedOn w:val="a0"/>
    <w:uiPriority w:val="99"/>
    <w:rsid w:val="00C5797F"/>
    <w:pPr>
      <w:spacing w:before="120" w:after="120"/>
      <w:ind w:left="720"/>
    </w:pPr>
    <w:rPr>
      <w:rFonts w:ascii="Lucida Grande" w:hAnsi="Lucida Grande" w:cs="Lucida Grande"/>
      <w:color w:val="000000"/>
      <w:sz w:val="24"/>
      <w:szCs w:val="24"/>
      <w:lang w:val="en-GB"/>
    </w:rPr>
  </w:style>
  <w:style w:type="paragraph" w:styleId="a6">
    <w:name w:val="header"/>
    <w:basedOn w:val="a0"/>
    <w:link w:val="Char0"/>
    <w:rsid w:val="00C5797F"/>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Pr>
      <w:sz w:val="18"/>
      <w:szCs w:val="18"/>
    </w:rPr>
  </w:style>
  <w:style w:type="character" w:styleId="ad">
    <w:name w:val="annotation reference"/>
    <w:rsid w:val="00F2548E"/>
    <w:rPr>
      <w:sz w:val="21"/>
      <w:szCs w:val="21"/>
    </w:rPr>
  </w:style>
  <w:style w:type="paragraph" w:styleId="ae">
    <w:name w:val="annotation subject"/>
    <w:basedOn w:val="a7"/>
    <w:next w:val="a7"/>
    <w:link w:val="Char6"/>
    <w:rsid w:val="00F2548E"/>
    <w:pPr>
      <w:widowControl w:val="0"/>
      <w:ind w:firstLine="198"/>
    </w:pPr>
    <w:rPr>
      <w:b/>
      <w:bCs/>
      <w:kern w:val="2"/>
    </w:rPr>
  </w:style>
  <w:style w:type="character" w:customStyle="1" w:styleId="Char6">
    <w:name w:val="批注主题 Char"/>
    <w:link w:val="ae"/>
    <w:uiPriority w:val="99"/>
    <w:semiHidden/>
    <w:locked/>
    <w:rsid w:val="00F2548E"/>
    <w:rPr>
      <w:rFonts w:ascii="Calibri" w:eastAsia="宋体" w:hAnsi="Calibri" w:cs="Calibri"/>
      <w:b/>
      <w:bCs/>
      <w:kern w:val="2"/>
      <w:sz w:val="22"/>
      <w:szCs w:val="22"/>
      <w:lang w:val="en-GB" w:eastAsia="en-US"/>
    </w:rPr>
  </w:style>
  <w:style w:type="paragraph" w:styleId="af">
    <w:name w:val="Revision"/>
    <w:hidden/>
    <w:uiPriority w:val="99"/>
    <w:semiHidden/>
    <w:rsid w:val="00F2548E"/>
    <w:rPr>
      <w:kern w:val="2"/>
      <w:sz w:val="21"/>
      <w:szCs w:val="21"/>
    </w:rPr>
  </w:style>
  <w:style w:type="paragraph" w:styleId="af0">
    <w:name w:val="List Paragraph"/>
    <w:basedOn w:val="a0"/>
    <w:uiPriority w:val="99"/>
    <w:qFormat/>
    <w:rsid w:val="00FC5DF1"/>
    <w:pPr>
      <w:widowControl/>
      <w:spacing w:after="200" w:line="276" w:lineRule="auto"/>
      <w:ind w:left="720" w:firstLine="0"/>
      <w:jc w:val="left"/>
    </w:pPr>
    <w:rPr>
      <w:rFonts w:ascii="Calibri" w:hAnsi="Calibri" w:cs="Calibri"/>
      <w:kern w:val="0"/>
      <w:sz w:val="22"/>
      <w:szCs w:val="22"/>
    </w:rPr>
  </w:style>
  <w:style w:type="paragraph" w:customStyle="1" w:styleId="CharChar5CharChar">
    <w:name w:val="Char Char5 Char Char"/>
    <w:basedOn w:val="a0"/>
    <w:uiPriority w:val="99"/>
    <w:rsid w:val="008B00AF"/>
    <w:pPr>
      <w:widowControl/>
      <w:spacing w:after="160" w:line="240" w:lineRule="exact"/>
      <w:ind w:firstLine="0"/>
      <w:jc w:val="left"/>
    </w:pPr>
  </w:style>
  <w:style w:type="character" w:customStyle="1" w:styleId="1Char">
    <w:name w:val="标题 1 Char"/>
    <w:link w:val="1"/>
    <w:rsid w:val="00F239C8"/>
    <w:rPr>
      <w:rFonts w:ascii="Arial" w:hAnsi="Arial" w:cs="Arial"/>
      <w:b/>
      <w:bCs/>
      <w:kern w:val="32"/>
      <w:sz w:val="32"/>
      <w:szCs w:val="32"/>
      <w:lang w:val="en-GB" w:eastAsia="en-US"/>
    </w:rPr>
  </w:style>
  <w:style w:type="character" w:customStyle="1" w:styleId="2Char">
    <w:name w:val="标题 2 Char"/>
    <w:link w:val="2"/>
    <w:rsid w:val="00F239C8"/>
    <w:rPr>
      <w:rFonts w:ascii="Arial" w:hAnsi="Arial" w:cs="Arial"/>
      <w:b/>
      <w:bCs/>
      <w:i/>
      <w:iCs/>
      <w:sz w:val="28"/>
      <w:szCs w:val="28"/>
      <w:lang w:val="en-GB" w:eastAsia="en-US"/>
    </w:rPr>
  </w:style>
  <w:style w:type="character" w:customStyle="1" w:styleId="3Char">
    <w:name w:val="标题 3 Char"/>
    <w:link w:val="3"/>
    <w:rsid w:val="00F239C8"/>
    <w:rPr>
      <w:rFonts w:ascii="Arial" w:hAnsi="Arial" w:cs="Arial"/>
      <w:b/>
      <w:bCs/>
      <w:sz w:val="26"/>
      <w:szCs w:val="26"/>
      <w:lang w:val="en-GB" w:eastAsia="en-US"/>
    </w:rPr>
  </w:style>
  <w:style w:type="character" w:customStyle="1" w:styleId="4Char">
    <w:name w:val="标题 4 Char"/>
    <w:link w:val="4"/>
    <w:rsid w:val="00F239C8"/>
    <w:rPr>
      <w:rFonts w:ascii="Arial" w:hAnsi="Arial" w:cs="Arial"/>
      <w:b/>
      <w:sz w:val="24"/>
      <w:szCs w:val="24"/>
      <w:lang w:val="en-GB" w:eastAsia="en-US"/>
    </w:rPr>
  </w:style>
  <w:style w:type="numbering" w:customStyle="1" w:styleId="10">
    <w:name w:val="无列表1"/>
    <w:next w:val="a3"/>
    <w:semiHidden/>
    <w:rsid w:val="00F239C8"/>
  </w:style>
  <w:style w:type="character" w:styleId="af1">
    <w:name w:val="Hyperlink"/>
    <w:rsid w:val="00F239C8"/>
    <w:rPr>
      <w:color w:val="0000FF"/>
      <w:u w:val="single"/>
    </w:rPr>
  </w:style>
  <w:style w:type="character" w:styleId="af2">
    <w:name w:val="footnote reference"/>
    <w:rsid w:val="00F239C8"/>
    <w:rPr>
      <w:vertAlign w:val="superscript"/>
    </w:rPr>
  </w:style>
  <w:style w:type="character" w:customStyle="1" w:styleId="shorttext">
    <w:name w:val="short_text"/>
    <w:rsid w:val="00F239C8"/>
    <w:rPr>
      <w:rFonts w:cs="Times New Roman"/>
    </w:rPr>
  </w:style>
  <w:style w:type="paragraph" w:styleId="a">
    <w:name w:val="List Bullet"/>
    <w:basedOn w:val="a0"/>
    <w:rsid w:val="00F239C8"/>
    <w:pPr>
      <w:widowControl/>
      <w:numPr>
        <w:numId w:val="1"/>
      </w:numPr>
      <w:tabs>
        <w:tab w:val="left" w:pos="360"/>
      </w:tabs>
      <w:jc w:val="left"/>
    </w:pPr>
    <w:rPr>
      <w:rFonts w:ascii="Arial" w:hAnsi="Arial"/>
      <w:kern w:val="0"/>
      <w:sz w:val="24"/>
      <w:szCs w:val="24"/>
      <w:lang w:val="en-GB" w:eastAsia="en-US"/>
    </w:rPr>
  </w:style>
  <w:style w:type="paragraph" w:customStyle="1" w:styleId="Backtotop">
    <w:name w:val="Back to top"/>
    <w:basedOn w:val="a0"/>
    <w:next w:val="a0"/>
    <w:rsid w:val="00F239C8"/>
    <w:pPr>
      <w:widowControl/>
      <w:ind w:firstLine="0"/>
      <w:jc w:val="left"/>
    </w:pPr>
    <w:rPr>
      <w:rFonts w:ascii="Arial" w:hAnsi="Arial" w:cs="Arial"/>
      <w:kern w:val="0"/>
      <w:sz w:val="24"/>
      <w:szCs w:val="24"/>
      <w:lang w:val="en-GB" w:eastAsia="en-US"/>
    </w:rPr>
  </w:style>
  <w:style w:type="paragraph" w:customStyle="1" w:styleId="11">
    <w:name w:val="列出段落1"/>
    <w:basedOn w:val="a0"/>
    <w:rsid w:val="00F239C8"/>
    <w:pPr>
      <w:widowControl/>
      <w:ind w:left="720" w:firstLine="0"/>
      <w:jc w:val="left"/>
    </w:pPr>
    <w:rPr>
      <w:rFonts w:ascii="Arial" w:hAnsi="Arial"/>
      <w:kern w:val="0"/>
      <w:sz w:val="24"/>
      <w:szCs w:val="22"/>
      <w:lang w:val="en-GB" w:eastAsia="en-US"/>
    </w:rPr>
  </w:style>
  <w:style w:type="paragraph" w:customStyle="1" w:styleId="Char7">
    <w:name w:val="Char"/>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TableDFIDStart">
    <w:name w:val="Table DFID Start"/>
    <w:basedOn w:val="a0"/>
    <w:rsid w:val="00F239C8"/>
    <w:pPr>
      <w:widowControl/>
      <w:ind w:firstLine="0"/>
      <w:jc w:val="left"/>
    </w:pPr>
    <w:rPr>
      <w:rFonts w:ascii="Arial" w:hAnsi="Arial" w:cs="Arial"/>
      <w:kern w:val="0"/>
      <w:sz w:val="24"/>
      <w:szCs w:val="24"/>
      <w:lang w:val="en-GB" w:eastAsia="en-US"/>
    </w:rPr>
  </w:style>
  <w:style w:type="paragraph" w:customStyle="1" w:styleId="HorizontalLine">
    <w:name w:val="Horizontal Line"/>
    <w:basedOn w:val="a0"/>
    <w:rsid w:val="00F239C8"/>
    <w:pPr>
      <w:widowControl/>
      <w:ind w:firstLine="0"/>
      <w:jc w:val="left"/>
    </w:pPr>
    <w:rPr>
      <w:rFonts w:ascii="Arial" w:hAnsi="Arial" w:cs="Arial"/>
      <w:kern w:val="0"/>
      <w:sz w:val="24"/>
      <w:szCs w:val="24"/>
      <w:lang w:val="en-GB" w:eastAsia="en-US"/>
    </w:rPr>
  </w:style>
  <w:style w:type="paragraph" w:customStyle="1" w:styleId="Summary">
    <w:name w:val="Summary"/>
    <w:basedOn w:val="a0"/>
    <w:rsid w:val="00F239C8"/>
    <w:pPr>
      <w:widowControl/>
      <w:spacing w:after="77"/>
      <w:ind w:left="129" w:right="129" w:firstLine="0"/>
      <w:jc w:val="left"/>
    </w:pPr>
    <w:rPr>
      <w:rFonts w:ascii="Verdana" w:hAnsi="Verdana" w:cs="Arial"/>
      <w:color w:val="666666"/>
      <w:kern w:val="0"/>
      <w:sz w:val="15"/>
      <w:szCs w:val="15"/>
      <w:lang w:val="en-GB" w:eastAsia="en-GB"/>
    </w:rPr>
  </w:style>
  <w:style w:type="paragraph" w:customStyle="1" w:styleId="TableHeadings">
    <w:name w:val="Table Headings"/>
    <w:basedOn w:val="a0"/>
    <w:rsid w:val="00F239C8"/>
    <w:pPr>
      <w:widowControl/>
      <w:spacing w:after="79"/>
      <w:ind w:firstLine="0"/>
      <w:jc w:val="left"/>
    </w:pPr>
    <w:rPr>
      <w:rFonts w:ascii="Arial" w:hAnsi="Arial" w:cs="Arial"/>
      <w:b/>
      <w:bCs/>
      <w:color w:val="FFFFFF"/>
      <w:kern w:val="0"/>
      <w:sz w:val="24"/>
      <w:szCs w:val="20"/>
      <w:lang w:val="en-GB" w:eastAsia="en-GB"/>
    </w:rPr>
  </w:style>
  <w:style w:type="paragraph" w:customStyle="1" w:styleId="CharChar5">
    <w:name w:val="Char Char5"/>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ParagraphImageWrapLeft">
    <w:name w:val="Paragraph Image Wrap Left"/>
    <w:basedOn w:val="a0"/>
    <w:rsid w:val="00F239C8"/>
    <w:pPr>
      <w:widowControl/>
      <w:ind w:firstLine="0"/>
      <w:jc w:val="left"/>
    </w:pPr>
    <w:rPr>
      <w:rFonts w:ascii="Arial" w:hAnsi="Arial" w:cs="Arial"/>
      <w:kern w:val="0"/>
      <w:sz w:val="24"/>
      <w:szCs w:val="24"/>
      <w:lang w:val="en-GB" w:eastAsia="en-US"/>
    </w:rPr>
  </w:style>
  <w:style w:type="paragraph" w:customStyle="1" w:styleId="ParagraphImageWrapRight">
    <w:name w:val="Paragraph Image Wrap Right"/>
    <w:basedOn w:val="a0"/>
    <w:rsid w:val="00F239C8"/>
    <w:pPr>
      <w:widowControl/>
      <w:ind w:firstLine="0"/>
      <w:jc w:val="left"/>
    </w:pPr>
    <w:rPr>
      <w:rFonts w:ascii="Arial" w:hAnsi="Arial" w:cs="Arial"/>
      <w:kern w:val="0"/>
      <w:sz w:val="24"/>
      <w:szCs w:val="24"/>
      <w:lang w:val="en-GB" w:eastAsia="en-US"/>
    </w:rPr>
  </w:style>
  <w:style w:type="paragraph" w:customStyle="1" w:styleId="TableDFIDEnd">
    <w:name w:val="Table DFID End"/>
    <w:basedOn w:val="a0"/>
    <w:rsid w:val="00F239C8"/>
    <w:pPr>
      <w:widowControl/>
      <w:ind w:firstLine="0"/>
      <w:jc w:val="left"/>
    </w:pPr>
    <w:rPr>
      <w:rFonts w:ascii="Arial" w:hAnsi="Arial" w:cs="Arial"/>
      <w:kern w:val="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97F"/>
    <w:pPr>
      <w:widowControl w:val="0"/>
      <w:ind w:firstLine="198"/>
      <w:jc w:val="both"/>
    </w:pPr>
    <w:rPr>
      <w:kern w:val="2"/>
      <w:sz w:val="21"/>
      <w:szCs w:val="21"/>
    </w:rPr>
  </w:style>
  <w:style w:type="paragraph" w:styleId="1">
    <w:name w:val="heading 1"/>
    <w:basedOn w:val="a0"/>
    <w:next w:val="a0"/>
    <w:link w:val="1Char"/>
    <w:qFormat/>
    <w:locked/>
    <w:rsid w:val="00F239C8"/>
    <w:pPr>
      <w:keepNext/>
      <w:widowControl/>
      <w:spacing w:before="240" w:after="60"/>
      <w:ind w:firstLine="0"/>
      <w:jc w:val="left"/>
      <w:outlineLvl w:val="0"/>
    </w:pPr>
    <w:rPr>
      <w:rFonts w:ascii="Arial" w:hAnsi="Arial" w:cs="Arial"/>
      <w:b/>
      <w:bCs/>
      <w:kern w:val="32"/>
      <w:sz w:val="32"/>
      <w:szCs w:val="32"/>
      <w:lang w:val="en-GB" w:eastAsia="en-US"/>
    </w:rPr>
  </w:style>
  <w:style w:type="paragraph" w:styleId="2">
    <w:name w:val="heading 2"/>
    <w:basedOn w:val="a0"/>
    <w:next w:val="a0"/>
    <w:link w:val="2Char"/>
    <w:qFormat/>
    <w:locked/>
    <w:rsid w:val="00F239C8"/>
    <w:pPr>
      <w:keepNext/>
      <w:widowControl/>
      <w:spacing w:before="240" w:after="60"/>
      <w:ind w:firstLine="0"/>
      <w:jc w:val="left"/>
      <w:outlineLvl w:val="1"/>
    </w:pPr>
    <w:rPr>
      <w:rFonts w:ascii="Arial" w:hAnsi="Arial" w:cs="Arial"/>
      <w:b/>
      <w:bCs/>
      <w:i/>
      <w:iCs/>
      <w:kern w:val="0"/>
      <w:sz w:val="28"/>
      <w:szCs w:val="28"/>
      <w:lang w:val="en-GB" w:eastAsia="en-US"/>
    </w:rPr>
  </w:style>
  <w:style w:type="paragraph" w:styleId="3">
    <w:name w:val="heading 3"/>
    <w:basedOn w:val="a0"/>
    <w:next w:val="a0"/>
    <w:link w:val="3Char"/>
    <w:qFormat/>
    <w:locked/>
    <w:rsid w:val="00F239C8"/>
    <w:pPr>
      <w:keepNext/>
      <w:widowControl/>
      <w:spacing w:before="240" w:after="60"/>
      <w:ind w:firstLine="0"/>
      <w:jc w:val="left"/>
      <w:outlineLvl w:val="2"/>
    </w:pPr>
    <w:rPr>
      <w:rFonts w:ascii="Arial" w:hAnsi="Arial" w:cs="Arial"/>
      <w:b/>
      <w:bCs/>
      <w:kern w:val="0"/>
      <w:sz w:val="26"/>
      <w:szCs w:val="26"/>
      <w:lang w:val="en-GB" w:eastAsia="en-US"/>
    </w:rPr>
  </w:style>
  <w:style w:type="paragraph" w:styleId="4">
    <w:name w:val="heading 4"/>
    <w:basedOn w:val="a0"/>
    <w:next w:val="a0"/>
    <w:link w:val="4Char"/>
    <w:qFormat/>
    <w:locked/>
    <w:rsid w:val="00F239C8"/>
    <w:pPr>
      <w:widowControl/>
      <w:spacing w:before="240" w:after="60"/>
      <w:ind w:firstLine="0"/>
      <w:jc w:val="left"/>
      <w:outlineLvl w:val="3"/>
    </w:pPr>
    <w:rPr>
      <w:rFonts w:ascii="Arial" w:hAnsi="Arial" w:cs="Arial"/>
      <w:b/>
      <w:kern w:val="0"/>
      <w:sz w:val="24"/>
      <w:szCs w:val="24"/>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ndnote reference"/>
    <w:rsid w:val="00C5797F"/>
    <w:rPr>
      <w:vertAlign w:val="superscript"/>
    </w:rPr>
  </w:style>
  <w:style w:type="character" w:customStyle="1" w:styleId="Char">
    <w:name w:val="批注框文本 Char"/>
    <w:link w:val="a5"/>
    <w:uiPriority w:val="99"/>
    <w:locked/>
    <w:rsid w:val="00C5797F"/>
    <w:rPr>
      <w:rFonts w:ascii="Times New Roman" w:eastAsia="宋体" w:hAnsi="Times New Roman" w:cs="Times New Roman"/>
      <w:sz w:val="18"/>
      <w:szCs w:val="18"/>
    </w:rPr>
  </w:style>
  <w:style w:type="character" w:customStyle="1" w:styleId="Char0">
    <w:name w:val="页眉 Char"/>
    <w:link w:val="a6"/>
    <w:locked/>
    <w:rsid w:val="00C5797F"/>
    <w:rPr>
      <w:kern w:val="2"/>
      <w:sz w:val="18"/>
      <w:szCs w:val="18"/>
    </w:rPr>
  </w:style>
  <w:style w:type="character" w:customStyle="1" w:styleId="Char1">
    <w:name w:val="批注文字 Char"/>
    <w:link w:val="a7"/>
    <w:uiPriority w:val="99"/>
    <w:locked/>
    <w:rsid w:val="00C5797F"/>
    <w:rPr>
      <w:rFonts w:ascii="Calibri" w:eastAsia="宋体" w:hAnsi="Calibri" w:cs="Calibri"/>
      <w:sz w:val="22"/>
      <w:szCs w:val="22"/>
      <w:lang w:val="en-GB" w:eastAsia="en-US"/>
    </w:rPr>
  </w:style>
  <w:style w:type="character" w:customStyle="1" w:styleId="CommentTextChar">
    <w:name w:val="Comment Text Char"/>
    <w:uiPriority w:val="99"/>
    <w:rsid w:val="00C5797F"/>
    <w:rPr>
      <w:kern w:val="0"/>
      <w:sz w:val="24"/>
      <w:szCs w:val="24"/>
      <w:lang w:val="en-GB" w:eastAsia="en-US"/>
    </w:rPr>
  </w:style>
  <w:style w:type="paragraph" w:styleId="a7">
    <w:name w:val="annotation text"/>
    <w:basedOn w:val="a0"/>
    <w:link w:val="Char1"/>
    <w:rsid w:val="00C5797F"/>
    <w:pPr>
      <w:widowControl/>
      <w:ind w:firstLine="0"/>
      <w:jc w:val="left"/>
    </w:pPr>
    <w:rPr>
      <w:rFonts w:ascii="Calibri" w:hAnsi="Calibri" w:cs="Calibri"/>
      <w:kern w:val="0"/>
      <w:sz w:val="22"/>
      <w:szCs w:val="22"/>
      <w:lang w:val="en-GB" w:eastAsia="en-US"/>
    </w:rPr>
  </w:style>
  <w:style w:type="character" w:customStyle="1" w:styleId="CommentTextChar2">
    <w:name w:val="Comment Text Char2"/>
    <w:uiPriority w:val="99"/>
    <w:semiHidden/>
    <w:rPr>
      <w:sz w:val="21"/>
      <w:szCs w:val="21"/>
    </w:rPr>
  </w:style>
  <w:style w:type="paragraph" w:styleId="a8">
    <w:name w:val="endnote text"/>
    <w:basedOn w:val="a0"/>
    <w:link w:val="Char2"/>
    <w:rsid w:val="00C5797F"/>
    <w:rPr>
      <w:kern w:val="0"/>
      <w:sz w:val="20"/>
      <w:szCs w:val="20"/>
    </w:rPr>
  </w:style>
  <w:style w:type="character" w:customStyle="1" w:styleId="Char2">
    <w:name w:val="尾注文本 Char"/>
    <w:link w:val="a8"/>
    <w:locked/>
    <w:rPr>
      <w:sz w:val="21"/>
      <w:szCs w:val="21"/>
    </w:rPr>
  </w:style>
  <w:style w:type="paragraph" w:styleId="a9">
    <w:name w:val="footer"/>
    <w:basedOn w:val="a0"/>
    <w:link w:val="Char3"/>
    <w:uiPriority w:val="99"/>
    <w:rsid w:val="00C5797F"/>
    <w:pPr>
      <w:tabs>
        <w:tab w:val="center" w:pos="4153"/>
        <w:tab w:val="right" w:pos="8306"/>
      </w:tabs>
      <w:snapToGrid w:val="0"/>
      <w:ind w:firstLine="0"/>
      <w:jc w:val="left"/>
    </w:pPr>
    <w:rPr>
      <w:sz w:val="18"/>
      <w:szCs w:val="18"/>
    </w:rPr>
  </w:style>
  <w:style w:type="character" w:customStyle="1" w:styleId="Char3">
    <w:name w:val="页脚 Char"/>
    <w:link w:val="a9"/>
    <w:uiPriority w:val="99"/>
    <w:locked/>
    <w:rsid w:val="00C74F49"/>
    <w:rPr>
      <w:kern w:val="2"/>
      <w:sz w:val="18"/>
      <w:szCs w:val="18"/>
    </w:rPr>
  </w:style>
  <w:style w:type="paragraph" w:styleId="a5">
    <w:name w:val="Balloon Text"/>
    <w:basedOn w:val="a0"/>
    <w:link w:val="Char"/>
    <w:rsid w:val="00C5797F"/>
    <w:rPr>
      <w:kern w:val="0"/>
      <w:sz w:val="18"/>
      <w:szCs w:val="18"/>
    </w:rPr>
  </w:style>
  <w:style w:type="character" w:customStyle="1" w:styleId="BalloonTextChar1">
    <w:name w:val="Balloon Text Char1"/>
    <w:uiPriority w:val="99"/>
    <w:semiHidden/>
    <w:rPr>
      <w:sz w:val="2"/>
      <w:szCs w:val="2"/>
    </w:rPr>
  </w:style>
  <w:style w:type="paragraph" w:styleId="aa">
    <w:name w:val="footnote text"/>
    <w:basedOn w:val="a0"/>
    <w:link w:val="Char4"/>
    <w:rsid w:val="00C5797F"/>
    <w:pPr>
      <w:snapToGrid w:val="0"/>
      <w:jc w:val="left"/>
    </w:pPr>
    <w:rPr>
      <w:kern w:val="0"/>
      <w:sz w:val="18"/>
      <w:szCs w:val="18"/>
    </w:rPr>
  </w:style>
  <w:style w:type="character" w:customStyle="1" w:styleId="Char4">
    <w:name w:val="脚注文本 Char"/>
    <w:link w:val="aa"/>
    <w:locked/>
    <w:rPr>
      <w:sz w:val="18"/>
      <w:szCs w:val="18"/>
    </w:rPr>
  </w:style>
  <w:style w:type="paragraph" w:styleId="ab">
    <w:name w:val="Body Text"/>
    <w:basedOn w:val="a0"/>
    <w:link w:val="Char5"/>
    <w:rsid w:val="00C5797F"/>
    <w:rPr>
      <w:kern w:val="0"/>
      <w:sz w:val="20"/>
      <w:szCs w:val="20"/>
    </w:rPr>
  </w:style>
  <w:style w:type="character" w:customStyle="1" w:styleId="Char5">
    <w:name w:val="正文文本 Char"/>
    <w:link w:val="ab"/>
    <w:locked/>
    <w:rPr>
      <w:sz w:val="21"/>
      <w:szCs w:val="21"/>
    </w:rPr>
  </w:style>
  <w:style w:type="paragraph" w:customStyle="1" w:styleId="ListParagraph1">
    <w:name w:val="List Paragraph1"/>
    <w:basedOn w:val="a0"/>
    <w:uiPriority w:val="99"/>
    <w:rsid w:val="00C5797F"/>
    <w:pPr>
      <w:ind w:firstLineChars="200" w:firstLine="420"/>
    </w:pPr>
  </w:style>
  <w:style w:type="paragraph" w:customStyle="1" w:styleId="Footer1">
    <w:name w:val="Footer1"/>
    <w:uiPriority w:val="99"/>
    <w:rsid w:val="00C5797F"/>
    <w:pPr>
      <w:tabs>
        <w:tab w:val="center" w:pos="4153"/>
        <w:tab w:val="right" w:pos="8306"/>
      </w:tabs>
    </w:pPr>
    <w:rPr>
      <w:color w:val="000000"/>
      <w:sz w:val="24"/>
      <w:szCs w:val="24"/>
    </w:rPr>
  </w:style>
  <w:style w:type="paragraph" w:customStyle="1" w:styleId="ac">
    <w:name w:val="自由格式"/>
    <w:uiPriority w:val="99"/>
    <w:rsid w:val="00C5797F"/>
    <w:rPr>
      <w:color w:val="000000"/>
    </w:rPr>
  </w:style>
  <w:style w:type="paragraph" w:customStyle="1" w:styleId="CharChar5CharCharCharChar">
    <w:name w:val="Char Char5 Char Char Char Char"/>
    <w:basedOn w:val="a0"/>
    <w:uiPriority w:val="99"/>
    <w:rsid w:val="00C5797F"/>
    <w:pPr>
      <w:widowControl/>
      <w:spacing w:after="160" w:line="240" w:lineRule="exact"/>
      <w:ind w:firstLine="0"/>
      <w:jc w:val="left"/>
    </w:pPr>
  </w:style>
  <w:style w:type="paragraph" w:customStyle="1" w:styleId="ListParagraph2">
    <w:name w:val="List Paragraph2"/>
    <w:basedOn w:val="a0"/>
    <w:uiPriority w:val="99"/>
    <w:rsid w:val="00C5797F"/>
    <w:pPr>
      <w:spacing w:before="120" w:after="120"/>
      <w:ind w:left="720"/>
    </w:pPr>
    <w:rPr>
      <w:rFonts w:ascii="Lucida Grande" w:hAnsi="Lucida Grande" w:cs="Lucida Grande"/>
      <w:color w:val="000000"/>
      <w:sz w:val="24"/>
      <w:szCs w:val="24"/>
      <w:lang w:val="en-GB"/>
    </w:rPr>
  </w:style>
  <w:style w:type="paragraph" w:styleId="a6">
    <w:name w:val="header"/>
    <w:basedOn w:val="a0"/>
    <w:link w:val="Char0"/>
    <w:rsid w:val="00C5797F"/>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uiPriority w:val="99"/>
    <w:semiHidden/>
    <w:rPr>
      <w:sz w:val="18"/>
      <w:szCs w:val="18"/>
    </w:rPr>
  </w:style>
  <w:style w:type="character" w:styleId="ad">
    <w:name w:val="annotation reference"/>
    <w:rsid w:val="00F2548E"/>
    <w:rPr>
      <w:sz w:val="21"/>
      <w:szCs w:val="21"/>
    </w:rPr>
  </w:style>
  <w:style w:type="paragraph" w:styleId="ae">
    <w:name w:val="annotation subject"/>
    <w:basedOn w:val="a7"/>
    <w:next w:val="a7"/>
    <w:link w:val="Char6"/>
    <w:rsid w:val="00F2548E"/>
    <w:pPr>
      <w:widowControl w:val="0"/>
      <w:ind w:firstLine="198"/>
    </w:pPr>
    <w:rPr>
      <w:b/>
      <w:bCs/>
      <w:kern w:val="2"/>
    </w:rPr>
  </w:style>
  <w:style w:type="character" w:customStyle="1" w:styleId="Char6">
    <w:name w:val="批注主题 Char"/>
    <w:link w:val="ae"/>
    <w:uiPriority w:val="99"/>
    <w:semiHidden/>
    <w:locked/>
    <w:rsid w:val="00F2548E"/>
    <w:rPr>
      <w:rFonts w:ascii="Calibri" w:eastAsia="宋体" w:hAnsi="Calibri" w:cs="Calibri"/>
      <w:b/>
      <w:bCs/>
      <w:kern w:val="2"/>
      <w:sz w:val="22"/>
      <w:szCs w:val="22"/>
      <w:lang w:val="en-GB" w:eastAsia="en-US"/>
    </w:rPr>
  </w:style>
  <w:style w:type="paragraph" w:styleId="af">
    <w:name w:val="Revision"/>
    <w:hidden/>
    <w:uiPriority w:val="99"/>
    <w:semiHidden/>
    <w:rsid w:val="00F2548E"/>
    <w:rPr>
      <w:kern w:val="2"/>
      <w:sz w:val="21"/>
      <w:szCs w:val="21"/>
    </w:rPr>
  </w:style>
  <w:style w:type="paragraph" w:styleId="af0">
    <w:name w:val="List Paragraph"/>
    <w:basedOn w:val="a0"/>
    <w:uiPriority w:val="99"/>
    <w:qFormat/>
    <w:rsid w:val="00FC5DF1"/>
    <w:pPr>
      <w:widowControl/>
      <w:spacing w:after="200" w:line="276" w:lineRule="auto"/>
      <w:ind w:left="720" w:firstLine="0"/>
      <w:jc w:val="left"/>
    </w:pPr>
    <w:rPr>
      <w:rFonts w:ascii="Calibri" w:hAnsi="Calibri" w:cs="Calibri"/>
      <w:kern w:val="0"/>
      <w:sz w:val="22"/>
      <w:szCs w:val="22"/>
    </w:rPr>
  </w:style>
  <w:style w:type="paragraph" w:customStyle="1" w:styleId="CharChar5CharChar">
    <w:name w:val="Char Char5 Char Char"/>
    <w:basedOn w:val="a0"/>
    <w:uiPriority w:val="99"/>
    <w:rsid w:val="008B00AF"/>
    <w:pPr>
      <w:widowControl/>
      <w:spacing w:after="160" w:line="240" w:lineRule="exact"/>
      <w:ind w:firstLine="0"/>
      <w:jc w:val="left"/>
    </w:pPr>
  </w:style>
  <w:style w:type="character" w:customStyle="1" w:styleId="1Char">
    <w:name w:val="标题 1 Char"/>
    <w:link w:val="1"/>
    <w:rsid w:val="00F239C8"/>
    <w:rPr>
      <w:rFonts w:ascii="Arial" w:hAnsi="Arial" w:cs="Arial"/>
      <w:b/>
      <w:bCs/>
      <w:kern w:val="32"/>
      <w:sz w:val="32"/>
      <w:szCs w:val="32"/>
      <w:lang w:val="en-GB" w:eastAsia="en-US"/>
    </w:rPr>
  </w:style>
  <w:style w:type="character" w:customStyle="1" w:styleId="2Char">
    <w:name w:val="标题 2 Char"/>
    <w:link w:val="2"/>
    <w:rsid w:val="00F239C8"/>
    <w:rPr>
      <w:rFonts w:ascii="Arial" w:hAnsi="Arial" w:cs="Arial"/>
      <w:b/>
      <w:bCs/>
      <w:i/>
      <w:iCs/>
      <w:sz w:val="28"/>
      <w:szCs w:val="28"/>
      <w:lang w:val="en-GB" w:eastAsia="en-US"/>
    </w:rPr>
  </w:style>
  <w:style w:type="character" w:customStyle="1" w:styleId="3Char">
    <w:name w:val="标题 3 Char"/>
    <w:link w:val="3"/>
    <w:rsid w:val="00F239C8"/>
    <w:rPr>
      <w:rFonts w:ascii="Arial" w:hAnsi="Arial" w:cs="Arial"/>
      <w:b/>
      <w:bCs/>
      <w:sz w:val="26"/>
      <w:szCs w:val="26"/>
      <w:lang w:val="en-GB" w:eastAsia="en-US"/>
    </w:rPr>
  </w:style>
  <w:style w:type="character" w:customStyle="1" w:styleId="4Char">
    <w:name w:val="标题 4 Char"/>
    <w:link w:val="4"/>
    <w:rsid w:val="00F239C8"/>
    <w:rPr>
      <w:rFonts w:ascii="Arial" w:hAnsi="Arial" w:cs="Arial"/>
      <w:b/>
      <w:sz w:val="24"/>
      <w:szCs w:val="24"/>
      <w:lang w:val="en-GB" w:eastAsia="en-US"/>
    </w:rPr>
  </w:style>
  <w:style w:type="numbering" w:customStyle="1" w:styleId="10">
    <w:name w:val="无列表1"/>
    <w:next w:val="a3"/>
    <w:semiHidden/>
    <w:rsid w:val="00F239C8"/>
  </w:style>
  <w:style w:type="character" w:styleId="af1">
    <w:name w:val="Hyperlink"/>
    <w:rsid w:val="00F239C8"/>
    <w:rPr>
      <w:color w:val="0000FF"/>
      <w:u w:val="single"/>
    </w:rPr>
  </w:style>
  <w:style w:type="character" w:styleId="af2">
    <w:name w:val="footnote reference"/>
    <w:rsid w:val="00F239C8"/>
    <w:rPr>
      <w:vertAlign w:val="superscript"/>
    </w:rPr>
  </w:style>
  <w:style w:type="character" w:customStyle="1" w:styleId="shorttext">
    <w:name w:val="short_text"/>
    <w:rsid w:val="00F239C8"/>
    <w:rPr>
      <w:rFonts w:cs="Times New Roman"/>
    </w:rPr>
  </w:style>
  <w:style w:type="paragraph" w:styleId="a">
    <w:name w:val="List Bullet"/>
    <w:basedOn w:val="a0"/>
    <w:rsid w:val="00F239C8"/>
    <w:pPr>
      <w:widowControl/>
      <w:numPr>
        <w:numId w:val="1"/>
      </w:numPr>
      <w:tabs>
        <w:tab w:val="left" w:pos="360"/>
      </w:tabs>
      <w:jc w:val="left"/>
    </w:pPr>
    <w:rPr>
      <w:rFonts w:ascii="Arial" w:hAnsi="Arial"/>
      <w:kern w:val="0"/>
      <w:sz w:val="24"/>
      <w:szCs w:val="24"/>
      <w:lang w:val="en-GB" w:eastAsia="en-US"/>
    </w:rPr>
  </w:style>
  <w:style w:type="paragraph" w:customStyle="1" w:styleId="Backtotop">
    <w:name w:val="Back to top"/>
    <w:basedOn w:val="a0"/>
    <w:next w:val="a0"/>
    <w:rsid w:val="00F239C8"/>
    <w:pPr>
      <w:widowControl/>
      <w:ind w:firstLine="0"/>
      <w:jc w:val="left"/>
    </w:pPr>
    <w:rPr>
      <w:rFonts w:ascii="Arial" w:hAnsi="Arial" w:cs="Arial"/>
      <w:kern w:val="0"/>
      <w:sz w:val="24"/>
      <w:szCs w:val="24"/>
      <w:lang w:val="en-GB" w:eastAsia="en-US"/>
    </w:rPr>
  </w:style>
  <w:style w:type="paragraph" w:customStyle="1" w:styleId="11">
    <w:name w:val="列出段落1"/>
    <w:basedOn w:val="a0"/>
    <w:rsid w:val="00F239C8"/>
    <w:pPr>
      <w:widowControl/>
      <w:ind w:left="720" w:firstLine="0"/>
      <w:jc w:val="left"/>
    </w:pPr>
    <w:rPr>
      <w:rFonts w:ascii="Arial" w:hAnsi="Arial"/>
      <w:kern w:val="0"/>
      <w:sz w:val="24"/>
      <w:szCs w:val="22"/>
      <w:lang w:val="en-GB" w:eastAsia="en-US"/>
    </w:rPr>
  </w:style>
  <w:style w:type="paragraph" w:customStyle="1" w:styleId="Char7">
    <w:name w:val="Char"/>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TableDFIDStart">
    <w:name w:val="Table DFID Start"/>
    <w:basedOn w:val="a0"/>
    <w:rsid w:val="00F239C8"/>
    <w:pPr>
      <w:widowControl/>
      <w:ind w:firstLine="0"/>
      <w:jc w:val="left"/>
    </w:pPr>
    <w:rPr>
      <w:rFonts w:ascii="Arial" w:hAnsi="Arial" w:cs="Arial"/>
      <w:kern w:val="0"/>
      <w:sz w:val="24"/>
      <w:szCs w:val="24"/>
      <w:lang w:val="en-GB" w:eastAsia="en-US"/>
    </w:rPr>
  </w:style>
  <w:style w:type="paragraph" w:customStyle="1" w:styleId="HorizontalLine">
    <w:name w:val="Horizontal Line"/>
    <w:basedOn w:val="a0"/>
    <w:rsid w:val="00F239C8"/>
    <w:pPr>
      <w:widowControl/>
      <w:ind w:firstLine="0"/>
      <w:jc w:val="left"/>
    </w:pPr>
    <w:rPr>
      <w:rFonts w:ascii="Arial" w:hAnsi="Arial" w:cs="Arial"/>
      <w:kern w:val="0"/>
      <w:sz w:val="24"/>
      <w:szCs w:val="24"/>
      <w:lang w:val="en-GB" w:eastAsia="en-US"/>
    </w:rPr>
  </w:style>
  <w:style w:type="paragraph" w:customStyle="1" w:styleId="Summary">
    <w:name w:val="Summary"/>
    <w:basedOn w:val="a0"/>
    <w:rsid w:val="00F239C8"/>
    <w:pPr>
      <w:widowControl/>
      <w:spacing w:after="77"/>
      <w:ind w:left="129" w:right="129" w:firstLine="0"/>
      <w:jc w:val="left"/>
    </w:pPr>
    <w:rPr>
      <w:rFonts w:ascii="Verdana" w:hAnsi="Verdana" w:cs="Arial"/>
      <w:color w:val="666666"/>
      <w:kern w:val="0"/>
      <w:sz w:val="15"/>
      <w:szCs w:val="15"/>
      <w:lang w:val="en-GB" w:eastAsia="en-GB"/>
    </w:rPr>
  </w:style>
  <w:style w:type="paragraph" w:customStyle="1" w:styleId="TableHeadings">
    <w:name w:val="Table Headings"/>
    <w:basedOn w:val="a0"/>
    <w:rsid w:val="00F239C8"/>
    <w:pPr>
      <w:widowControl/>
      <w:spacing w:after="79"/>
      <w:ind w:firstLine="0"/>
      <w:jc w:val="left"/>
    </w:pPr>
    <w:rPr>
      <w:rFonts w:ascii="Arial" w:hAnsi="Arial" w:cs="Arial"/>
      <w:b/>
      <w:bCs/>
      <w:color w:val="FFFFFF"/>
      <w:kern w:val="0"/>
      <w:sz w:val="24"/>
      <w:szCs w:val="20"/>
      <w:lang w:val="en-GB" w:eastAsia="en-GB"/>
    </w:rPr>
  </w:style>
  <w:style w:type="paragraph" w:customStyle="1" w:styleId="CharChar5">
    <w:name w:val="Char Char5"/>
    <w:basedOn w:val="a0"/>
    <w:rsid w:val="00F239C8"/>
    <w:pPr>
      <w:widowControl/>
      <w:spacing w:after="160" w:line="240" w:lineRule="exact"/>
      <w:ind w:firstLine="0"/>
      <w:jc w:val="left"/>
    </w:pPr>
    <w:rPr>
      <w:rFonts w:ascii="Verdana" w:hAnsi="Verdana"/>
      <w:kern w:val="0"/>
      <w:sz w:val="20"/>
      <w:szCs w:val="20"/>
      <w:lang w:eastAsia="en-US"/>
    </w:rPr>
  </w:style>
  <w:style w:type="paragraph" w:customStyle="1" w:styleId="ParagraphImageWrapLeft">
    <w:name w:val="Paragraph Image Wrap Left"/>
    <w:basedOn w:val="a0"/>
    <w:rsid w:val="00F239C8"/>
    <w:pPr>
      <w:widowControl/>
      <w:ind w:firstLine="0"/>
      <w:jc w:val="left"/>
    </w:pPr>
    <w:rPr>
      <w:rFonts w:ascii="Arial" w:hAnsi="Arial" w:cs="Arial"/>
      <w:kern w:val="0"/>
      <w:sz w:val="24"/>
      <w:szCs w:val="24"/>
      <w:lang w:val="en-GB" w:eastAsia="en-US"/>
    </w:rPr>
  </w:style>
  <w:style w:type="paragraph" w:customStyle="1" w:styleId="ParagraphImageWrapRight">
    <w:name w:val="Paragraph Image Wrap Right"/>
    <w:basedOn w:val="a0"/>
    <w:rsid w:val="00F239C8"/>
    <w:pPr>
      <w:widowControl/>
      <w:ind w:firstLine="0"/>
      <w:jc w:val="left"/>
    </w:pPr>
    <w:rPr>
      <w:rFonts w:ascii="Arial" w:hAnsi="Arial" w:cs="Arial"/>
      <w:kern w:val="0"/>
      <w:sz w:val="24"/>
      <w:szCs w:val="24"/>
      <w:lang w:val="en-GB" w:eastAsia="en-US"/>
    </w:rPr>
  </w:style>
  <w:style w:type="paragraph" w:customStyle="1" w:styleId="TableDFIDEnd">
    <w:name w:val="Table DFID End"/>
    <w:basedOn w:val="a0"/>
    <w:rsid w:val="00F239C8"/>
    <w:pPr>
      <w:widowControl/>
      <w:ind w:firstLine="0"/>
      <w:jc w:val="left"/>
    </w:pPr>
    <w:rPr>
      <w:rFonts w:ascii="Arial" w:hAnsi="Arial" w:cs="Arial"/>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0270">
      <w:marLeft w:val="150"/>
      <w:marRight w:val="150"/>
      <w:marTop w:val="150"/>
      <w:marBottom w:val="150"/>
      <w:divBdr>
        <w:top w:val="none" w:sz="0" w:space="0" w:color="auto"/>
        <w:left w:val="none" w:sz="0" w:space="0" w:color="auto"/>
        <w:bottom w:val="none" w:sz="0" w:space="0" w:color="auto"/>
        <w:right w:val="none" w:sz="0" w:space="0" w:color="auto"/>
      </w:divBdr>
      <w:divsChild>
        <w:div w:id="371610275">
          <w:marLeft w:val="0"/>
          <w:marRight w:val="0"/>
          <w:marTop w:val="0"/>
          <w:marBottom w:val="0"/>
          <w:divBdr>
            <w:top w:val="none" w:sz="0" w:space="0" w:color="auto"/>
            <w:left w:val="none" w:sz="0" w:space="0" w:color="auto"/>
            <w:bottom w:val="none" w:sz="0" w:space="0" w:color="auto"/>
            <w:right w:val="none" w:sz="0" w:space="0" w:color="auto"/>
          </w:divBdr>
          <w:divsChild>
            <w:div w:id="371610272">
              <w:marLeft w:val="150"/>
              <w:marRight w:val="150"/>
              <w:marTop w:val="150"/>
              <w:marBottom w:val="150"/>
              <w:divBdr>
                <w:top w:val="none" w:sz="0" w:space="0" w:color="auto"/>
                <w:left w:val="none" w:sz="0" w:space="0" w:color="auto"/>
                <w:bottom w:val="none" w:sz="0" w:space="0" w:color="auto"/>
                <w:right w:val="none" w:sz="0" w:space="0" w:color="auto"/>
              </w:divBdr>
              <w:divsChild>
                <w:div w:id="371610271">
                  <w:marLeft w:val="0"/>
                  <w:marRight w:val="0"/>
                  <w:marTop w:val="0"/>
                  <w:marBottom w:val="0"/>
                  <w:divBdr>
                    <w:top w:val="none" w:sz="0" w:space="0" w:color="auto"/>
                    <w:left w:val="none" w:sz="0" w:space="0" w:color="auto"/>
                    <w:bottom w:val="none" w:sz="0" w:space="0" w:color="auto"/>
                    <w:right w:val="none" w:sz="0" w:space="0" w:color="auto"/>
                  </w:divBdr>
                </w:div>
                <w:div w:id="371610273">
                  <w:marLeft w:val="0"/>
                  <w:marRight w:val="0"/>
                  <w:marTop w:val="0"/>
                  <w:marBottom w:val="0"/>
                  <w:divBdr>
                    <w:top w:val="none" w:sz="0" w:space="0" w:color="auto"/>
                    <w:left w:val="none" w:sz="0" w:space="0" w:color="auto"/>
                    <w:bottom w:val="none" w:sz="0" w:space="0" w:color="auto"/>
                    <w:right w:val="none" w:sz="0" w:space="0" w:color="auto"/>
                  </w:divBdr>
                </w:div>
                <w:div w:id="3716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DF48D-D82D-4D89-8677-95F8C7F7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49</Pages>
  <Words>5877</Words>
  <Characters>33504</Characters>
  <Application>Microsoft Office Word</Application>
  <DocSecurity>0</DocSecurity>
  <Lines>279</Lines>
  <Paragraphs>78</Paragraphs>
  <ScaleCrop>false</ScaleCrop>
  <Company/>
  <LinksUpToDate>false</LinksUpToDate>
  <CharactersWithSpaces>39303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dc:title>
  <dc:creator>610</dc:creator>
  <cp:lastModifiedBy>cps</cp:lastModifiedBy>
  <cp:revision>28</cp:revision>
  <cp:lastPrinted>2013-05-08T03:12:00Z</cp:lastPrinted>
  <dcterms:created xsi:type="dcterms:W3CDTF">2013-06-03T07:03:00Z</dcterms:created>
  <dcterms:modified xsi:type="dcterms:W3CDTF">2013-06-24T16:48:00Z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