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5B" w:rsidRDefault="00C4255B" w:rsidP="00186B4D">
      <w:pPr>
        <w:spacing w:line="360" w:lineRule="auto"/>
        <w:ind w:firstLineChars="200" w:firstLine="880"/>
        <w:jc w:val="center"/>
        <w:rPr>
          <w:rFonts w:ascii="黑体" w:eastAsia="黑体" w:hAnsi="黑体" w:cs="黑体"/>
          <w:sz w:val="44"/>
          <w:szCs w:val="44"/>
        </w:rPr>
      </w:pPr>
      <w:r>
        <w:rPr>
          <w:rFonts w:ascii="黑体" w:eastAsia="黑体" w:hAnsi="黑体" w:cs="黑体"/>
          <w:sz w:val="44"/>
          <w:szCs w:val="44"/>
        </w:rPr>
        <w:t xml:space="preserve"> </w:t>
      </w:r>
    </w:p>
    <w:p w:rsidR="00C4255B" w:rsidRDefault="00C4255B">
      <w:pPr>
        <w:spacing w:line="360" w:lineRule="auto"/>
        <w:jc w:val="center"/>
        <w:rPr>
          <w:rFonts w:ascii="黑体" w:eastAsia="黑体" w:hAnsi="黑体" w:cs="Times New Roman"/>
          <w:sz w:val="44"/>
          <w:szCs w:val="44"/>
        </w:rPr>
      </w:pPr>
      <w:r>
        <w:rPr>
          <w:rFonts w:ascii="黑体" w:eastAsia="黑体" w:hAnsi="黑体" w:cs="黑体" w:hint="eastAsia"/>
          <w:sz w:val="44"/>
          <w:szCs w:val="44"/>
        </w:rPr>
        <w:t>邀请函</w:t>
      </w:r>
    </w:p>
    <w:p w:rsidR="00C4255B" w:rsidRDefault="00C4255B" w:rsidP="00186B4D">
      <w:pPr>
        <w:spacing w:line="360" w:lineRule="auto"/>
        <w:ind w:firstLineChars="200" w:firstLine="600"/>
        <w:rPr>
          <w:rFonts w:eastAsia="仿宋_GB2312" w:cs="Times New Roman"/>
          <w:sz w:val="30"/>
          <w:szCs w:val="30"/>
        </w:rPr>
      </w:pPr>
    </w:p>
    <w:p w:rsidR="00C4255B" w:rsidRDefault="00C4255B">
      <w:pPr>
        <w:spacing w:line="360" w:lineRule="auto"/>
        <w:rPr>
          <w:rFonts w:eastAsia="仿宋_GB2312" w:cs="Times New Roman"/>
          <w:sz w:val="30"/>
          <w:szCs w:val="30"/>
          <w:u w:val="single"/>
        </w:rPr>
      </w:pPr>
      <w:r>
        <w:rPr>
          <w:rFonts w:eastAsia="仿宋_GB2312" w:cs="仿宋_GB2312" w:hint="eastAsia"/>
          <w:sz w:val="30"/>
          <w:szCs w:val="30"/>
        </w:rPr>
        <w:t>尊敬的</w:t>
      </w:r>
      <w:r>
        <w:rPr>
          <w:rFonts w:eastAsia="仿宋_GB2312"/>
          <w:sz w:val="30"/>
          <w:szCs w:val="30"/>
          <w:u w:val="single"/>
        </w:rPr>
        <w:t xml:space="preserve">          </w:t>
      </w:r>
      <w:r>
        <w:rPr>
          <w:rFonts w:eastAsia="仿宋_GB2312" w:cs="仿宋_GB2312" w:hint="eastAsia"/>
          <w:sz w:val="30"/>
          <w:szCs w:val="30"/>
        </w:rPr>
        <w:t>：</w:t>
      </w:r>
    </w:p>
    <w:p w:rsidR="00C4255B" w:rsidRDefault="00C4255B" w:rsidP="00186B4D">
      <w:pPr>
        <w:spacing w:line="360" w:lineRule="auto"/>
        <w:ind w:firstLineChars="200" w:firstLine="600"/>
        <w:rPr>
          <w:rFonts w:eastAsia="仿宋_GB2312" w:cs="Times New Roman"/>
          <w:sz w:val="30"/>
          <w:szCs w:val="30"/>
        </w:rPr>
      </w:pPr>
      <w:r>
        <w:rPr>
          <w:rFonts w:eastAsia="仿宋_GB2312" w:cs="仿宋_GB2312" w:hint="eastAsia"/>
          <w:sz w:val="30"/>
          <w:szCs w:val="30"/>
        </w:rPr>
        <w:t>近年来，在国家政策支持和市场发展双重推动下，我国工程技术领域得到迅猛发展。当前形势下，需要进一步探索未来工程发展趋势及女性领导力在未来工程领域的重要作用。</w:t>
      </w:r>
    </w:p>
    <w:p w:rsidR="00C4255B" w:rsidRDefault="00C4255B" w:rsidP="00186B4D">
      <w:pPr>
        <w:spacing w:line="360" w:lineRule="auto"/>
        <w:ind w:firstLineChars="200" w:firstLine="600"/>
        <w:rPr>
          <w:rFonts w:eastAsia="仿宋_GB2312" w:cs="Times New Roman"/>
          <w:sz w:val="30"/>
          <w:szCs w:val="30"/>
        </w:rPr>
      </w:pPr>
      <w:r>
        <w:rPr>
          <w:rFonts w:eastAsia="仿宋_GB2312" w:cs="仿宋_GB2312" w:hint="eastAsia"/>
          <w:sz w:val="30"/>
          <w:szCs w:val="30"/>
        </w:rPr>
        <w:t>基于以上背景，中国工程院和美国女工程师学会决定共同主办“第一届中美未来工程与全球女性领导力研讨会”。会议将围绕“工程创造更美好的未来”、“全球化实业与学术”两项议题开展研讨，由开放式学术会议、圆桌会议、技术参观等三个环节组成。我们期望通过本次研讨会，激励女性在工程师和领导者的职业生涯中充分发挥潜力，促进更多更优秀的女性参与工程科学的跨文化交流，探索未来工程发展趋势，研讨高校人才教育培养战略。</w:t>
      </w:r>
    </w:p>
    <w:p w:rsidR="00C4255B" w:rsidRDefault="00C4255B" w:rsidP="00186B4D">
      <w:pPr>
        <w:spacing w:line="360" w:lineRule="auto"/>
        <w:ind w:firstLineChars="200" w:firstLine="600"/>
        <w:rPr>
          <w:rFonts w:eastAsia="仿宋_GB2312" w:cs="Times New Roman"/>
          <w:sz w:val="30"/>
          <w:szCs w:val="30"/>
        </w:rPr>
      </w:pPr>
      <w:r>
        <w:rPr>
          <w:rFonts w:eastAsia="仿宋_GB2312" w:cs="仿宋_GB2312" w:hint="eastAsia"/>
          <w:sz w:val="30"/>
          <w:szCs w:val="30"/>
        </w:rPr>
        <w:t>中国工程院和美国女工程师学会经研究决定，定于</w:t>
      </w:r>
      <w:r>
        <w:rPr>
          <w:rFonts w:eastAsia="仿宋_GB2312"/>
          <w:sz w:val="30"/>
          <w:szCs w:val="30"/>
        </w:rPr>
        <w:t>2018</w:t>
      </w:r>
      <w:r>
        <w:rPr>
          <w:rFonts w:eastAsia="仿宋_GB2312" w:cs="仿宋_GB2312" w:hint="eastAsia"/>
          <w:sz w:val="30"/>
          <w:szCs w:val="30"/>
        </w:rPr>
        <w:t>年</w:t>
      </w:r>
      <w:r>
        <w:rPr>
          <w:rFonts w:eastAsia="仿宋_GB2312"/>
          <w:sz w:val="30"/>
          <w:szCs w:val="30"/>
        </w:rPr>
        <w:t>4</w:t>
      </w:r>
      <w:r>
        <w:rPr>
          <w:rFonts w:eastAsia="仿宋_GB2312" w:cs="仿宋_GB2312" w:hint="eastAsia"/>
          <w:sz w:val="30"/>
          <w:szCs w:val="30"/>
        </w:rPr>
        <w:t>月</w:t>
      </w:r>
      <w:r>
        <w:rPr>
          <w:rFonts w:eastAsia="仿宋_GB2312"/>
          <w:sz w:val="30"/>
          <w:szCs w:val="30"/>
        </w:rPr>
        <w:t>23-25</w:t>
      </w:r>
      <w:r>
        <w:rPr>
          <w:rFonts w:eastAsia="仿宋_GB2312" w:cs="仿宋_GB2312" w:hint="eastAsia"/>
          <w:sz w:val="30"/>
          <w:szCs w:val="30"/>
        </w:rPr>
        <w:t>日在湖南长沙中南大学举办“第一届中美未来工程与全球女性领导力研讨会”，邀请中美两国女院士、知名女工程师、女企业家、专家、学者参会，进行深入、充分的学术研讨与交流。</w:t>
      </w:r>
    </w:p>
    <w:p w:rsidR="00C4255B" w:rsidRDefault="00C4255B" w:rsidP="00186B4D">
      <w:pPr>
        <w:spacing w:line="360" w:lineRule="auto"/>
        <w:ind w:firstLineChars="200" w:firstLine="600"/>
        <w:rPr>
          <w:rFonts w:eastAsia="仿宋_GB2312" w:cs="Times New Roman"/>
          <w:sz w:val="30"/>
          <w:szCs w:val="30"/>
        </w:rPr>
      </w:pPr>
      <w:r>
        <w:rPr>
          <w:rFonts w:eastAsia="仿宋_GB2312" w:cs="仿宋_GB2312" w:hint="eastAsia"/>
          <w:sz w:val="30"/>
          <w:szCs w:val="30"/>
        </w:rPr>
        <w:t>热诚的希冀您届时能拨冗与会，此致敬礼！</w:t>
      </w:r>
    </w:p>
    <w:p w:rsidR="00C4255B" w:rsidRDefault="00C4255B">
      <w:pPr>
        <w:spacing w:line="360" w:lineRule="auto"/>
        <w:rPr>
          <w:rFonts w:eastAsia="仿宋_GB2312" w:cs="Times New Roman"/>
          <w:sz w:val="30"/>
          <w:szCs w:val="30"/>
        </w:rPr>
      </w:pPr>
      <w:r>
        <w:rPr>
          <w:rFonts w:eastAsia="仿宋_GB2312"/>
          <w:sz w:val="30"/>
          <w:szCs w:val="30"/>
        </w:rPr>
        <w:t xml:space="preserve">                              </w:t>
      </w:r>
      <w:r>
        <w:rPr>
          <w:rFonts w:eastAsia="仿宋_GB2312" w:cs="仿宋_GB2312" w:hint="eastAsia"/>
          <w:sz w:val="30"/>
          <w:szCs w:val="30"/>
        </w:rPr>
        <w:t>中南大学</w:t>
      </w:r>
    </w:p>
    <w:p w:rsidR="00C4255B" w:rsidRDefault="00C4255B">
      <w:pPr>
        <w:spacing w:line="360" w:lineRule="auto"/>
        <w:rPr>
          <w:rFonts w:eastAsia="仿宋_GB2312" w:cs="Times New Roman"/>
          <w:sz w:val="30"/>
          <w:szCs w:val="30"/>
        </w:rPr>
      </w:pPr>
      <w:r>
        <w:rPr>
          <w:rFonts w:eastAsia="仿宋_GB2312"/>
          <w:sz w:val="30"/>
          <w:szCs w:val="30"/>
        </w:rPr>
        <w:t xml:space="preserve">                          2018</w:t>
      </w:r>
      <w:r>
        <w:rPr>
          <w:rFonts w:eastAsia="仿宋_GB2312" w:cs="仿宋_GB2312" w:hint="eastAsia"/>
          <w:sz w:val="30"/>
          <w:szCs w:val="30"/>
        </w:rPr>
        <w:t>年</w:t>
      </w:r>
      <w:r>
        <w:rPr>
          <w:rFonts w:eastAsia="仿宋_GB2312"/>
          <w:sz w:val="30"/>
          <w:szCs w:val="30"/>
        </w:rPr>
        <w:t xml:space="preserve">   </w:t>
      </w:r>
      <w:r>
        <w:rPr>
          <w:rFonts w:eastAsia="仿宋_GB2312" w:cs="仿宋_GB2312" w:hint="eastAsia"/>
          <w:sz w:val="30"/>
          <w:szCs w:val="30"/>
        </w:rPr>
        <w:t>月</w:t>
      </w:r>
      <w:r>
        <w:rPr>
          <w:rFonts w:eastAsia="仿宋_GB2312"/>
          <w:sz w:val="30"/>
          <w:szCs w:val="30"/>
        </w:rPr>
        <w:t xml:space="preserve">    </w:t>
      </w:r>
      <w:r>
        <w:rPr>
          <w:rFonts w:eastAsia="仿宋_GB2312" w:cs="仿宋_GB2312" w:hint="eastAsia"/>
          <w:sz w:val="30"/>
          <w:szCs w:val="30"/>
        </w:rPr>
        <w:t>日</w:t>
      </w:r>
      <w:bookmarkStart w:id="0" w:name="_GoBack"/>
      <w:bookmarkEnd w:id="0"/>
    </w:p>
    <w:sectPr w:rsidR="00C4255B" w:rsidSect="00B40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82" w:rsidRDefault="005D1082" w:rsidP="003569AA">
      <w:r>
        <w:separator/>
      </w:r>
    </w:p>
  </w:endnote>
  <w:endnote w:type="continuationSeparator" w:id="0">
    <w:p w:rsidR="005D1082" w:rsidRDefault="005D1082" w:rsidP="0035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82" w:rsidRDefault="005D1082" w:rsidP="003569AA">
      <w:r>
        <w:separator/>
      </w:r>
    </w:p>
  </w:footnote>
  <w:footnote w:type="continuationSeparator" w:id="0">
    <w:p w:rsidR="005D1082" w:rsidRDefault="005D1082" w:rsidP="0035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13"/>
    <w:rsid w:val="0004770B"/>
    <w:rsid w:val="000E1A58"/>
    <w:rsid w:val="00186B4D"/>
    <w:rsid w:val="00284561"/>
    <w:rsid w:val="003569AA"/>
    <w:rsid w:val="004B6944"/>
    <w:rsid w:val="004F0156"/>
    <w:rsid w:val="005B29A4"/>
    <w:rsid w:val="005D1082"/>
    <w:rsid w:val="005D14E5"/>
    <w:rsid w:val="005F5C96"/>
    <w:rsid w:val="00695423"/>
    <w:rsid w:val="006C129B"/>
    <w:rsid w:val="006D3568"/>
    <w:rsid w:val="00726D2F"/>
    <w:rsid w:val="00730D9C"/>
    <w:rsid w:val="00865ED2"/>
    <w:rsid w:val="00997BC5"/>
    <w:rsid w:val="009E62A1"/>
    <w:rsid w:val="00AE0C10"/>
    <w:rsid w:val="00B402D8"/>
    <w:rsid w:val="00C21A25"/>
    <w:rsid w:val="00C35ED9"/>
    <w:rsid w:val="00C4255B"/>
    <w:rsid w:val="00D60E79"/>
    <w:rsid w:val="00D66A9C"/>
    <w:rsid w:val="00DE45B3"/>
    <w:rsid w:val="00E75457"/>
    <w:rsid w:val="00ED1739"/>
    <w:rsid w:val="00ED6EDC"/>
    <w:rsid w:val="00F12E13"/>
    <w:rsid w:val="00FD2736"/>
    <w:rsid w:val="1AC3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577B60-2C92-431C-BD54-A1BB447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2D8"/>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9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69AA"/>
    <w:rPr>
      <w:rFonts w:cs="Calibri"/>
      <w:sz w:val="18"/>
      <w:szCs w:val="18"/>
    </w:rPr>
  </w:style>
  <w:style w:type="paragraph" w:styleId="a5">
    <w:name w:val="footer"/>
    <w:basedOn w:val="a"/>
    <w:link w:val="a6"/>
    <w:uiPriority w:val="99"/>
    <w:unhideWhenUsed/>
    <w:rsid w:val="003569AA"/>
    <w:pPr>
      <w:tabs>
        <w:tab w:val="center" w:pos="4153"/>
        <w:tab w:val="right" w:pos="8306"/>
      </w:tabs>
      <w:snapToGrid w:val="0"/>
      <w:jc w:val="left"/>
    </w:pPr>
    <w:rPr>
      <w:sz w:val="18"/>
      <w:szCs w:val="18"/>
    </w:rPr>
  </w:style>
  <w:style w:type="character" w:customStyle="1" w:styleId="a6">
    <w:name w:val="页脚 字符"/>
    <w:basedOn w:val="a0"/>
    <w:link w:val="a5"/>
    <w:uiPriority w:val="99"/>
    <w:rsid w:val="003569A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可可可</dc:creator>
  <cp:keywords/>
  <dc:description/>
  <cp:lastModifiedBy>Maolai He</cp:lastModifiedBy>
  <cp:revision>3</cp:revision>
  <dcterms:created xsi:type="dcterms:W3CDTF">2018-03-27T09:17:00Z</dcterms:created>
  <dcterms:modified xsi:type="dcterms:W3CDTF">2018-03-27T09:18:00Z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