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pacing w:line="450" w:lineRule="atLeast"/>
        <w:jc w:val="center"/>
        <w:rPr>
          <w:rFonts w:asci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kern w:val="0"/>
          <w:sz w:val="32"/>
          <w:szCs w:val="32"/>
        </w:rPr>
        <w:t>关于报名参加</w:t>
      </w:r>
      <w:r>
        <w:rPr>
          <w:rFonts w:ascii="宋体" w:hAnsi="宋体" w:cs="宋体"/>
          <w:b/>
          <w:bCs/>
          <w:kern w:val="0"/>
          <w:sz w:val="32"/>
          <w:szCs w:val="32"/>
        </w:rPr>
        <w:t>2016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年秋季赴台湾交换学习的通知</w:t>
      </w:r>
    </w:p>
    <w:p>
      <w:pPr>
        <w:autoSpaceDE w:val="0"/>
        <w:autoSpaceDN w:val="0"/>
        <w:adjustRightInd w:val="0"/>
        <w:rPr>
          <w:rFonts w:ascii="宋体" w:cs="宋体"/>
          <w:b/>
          <w:color w:val="FF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学校名称</w:t>
      </w:r>
      <w:r>
        <w:rPr>
          <w:rFonts w:ascii="宋体" w:hAnsi="宋体" w:cs="宋体"/>
          <w:b/>
          <w:color w:val="FF0000"/>
          <w:kern w:val="0"/>
          <w:sz w:val="28"/>
          <w:szCs w:val="28"/>
        </w:rPr>
        <w:t xml:space="preserve">: </w:t>
      </w:r>
    </w:p>
    <w:tbl>
      <w:tblPr>
        <w:tblStyle w:val="8"/>
        <w:tblW w:w="8088" w:type="dxa"/>
        <w:tblCellSpacing w:w="0" w:type="dxa"/>
        <w:tblInd w:w="50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6"/>
        <w:gridCol w:w="1768"/>
        <w:gridCol w:w="46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学校名称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所在城市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朝阳科技大学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台中市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fldChar w:fldCharType="begin"/>
            </w:r>
            <w:r>
              <w:instrText xml:space="preserve"> HYPERLINK "http://web.cyut.edu.tw/bin/home.php?Lang=zh-tw" </w:instrText>
            </w:r>
            <w:r>
              <w:fldChar w:fldCharType="separate"/>
            </w:r>
            <w:r>
              <w:rPr>
                <w:rStyle w:val="6"/>
              </w:rPr>
              <w:t>http://web.cyut.edu.tw/bin/home.p</w:t>
            </w:r>
            <w:bookmarkStart w:id="0" w:name="_GoBack"/>
            <w:bookmarkEnd w:id="0"/>
            <w:r>
              <w:rPr>
                <w:rStyle w:val="6"/>
              </w:rPr>
              <w:t>hp?Lang=zh-tw</w:t>
            </w:r>
            <w: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逢甲大学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台中市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http://www.fcu.edu.tw/wSite/mp?mp=1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义守大学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高雄市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http://www.isu.edu.tw/pages/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中国文化大学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台北市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http://www.pccu.edu.tw/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firstLine="0" w:firstLineChars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高雄第一科技大学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高雄市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http://www.nkfust.edu.tw/bin/home.php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left="360" w:firstLine="0"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1"/>
              </w:rPr>
              <w:t>铭传大学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台北市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http://www.mcu.edu.tw/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pStyle w:val="11"/>
              <w:widowControl/>
              <w:adjustRightInd w:val="0"/>
              <w:snapToGrid w:val="0"/>
              <w:ind w:firstLine="0" w:firstLineChars="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台湾艺术大学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新北市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http://www.ntua.edu.tw/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 w:ascii="宋体" w:hAnsi="宋体" w:cs="宋体"/>
                <w:kern w:val="0"/>
                <w:szCs w:val="21"/>
              </w:rPr>
              <w:t>台湾静宜大学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台中市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http://www.pu.edu.tw/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16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辅仁大学</w:t>
            </w:r>
          </w:p>
        </w:tc>
        <w:tc>
          <w:tcPr>
            <w:tcW w:w="176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rPr>
                <w:rFonts w:hint="eastAsia"/>
              </w:rPr>
              <w:t>新北市</w:t>
            </w:r>
          </w:p>
        </w:tc>
        <w:tc>
          <w:tcPr>
            <w:tcW w:w="4604" w:type="dxa"/>
          </w:tcPr>
          <w:p>
            <w:pPr>
              <w:widowControl/>
              <w:spacing w:before="100" w:beforeAutospacing="1" w:after="100" w:afterAutospacing="1"/>
              <w:jc w:val="center"/>
            </w:pPr>
            <w:r>
              <w:t>http://www.fju.edu.tw/#&amp;panel1-1</w:t>
            </w:r>
          </w:p>
        </w:tc>
      </w:tr>
    </w:tbl>
    <w:p>
      <w:pPr>
        <w:pStyle w:val="11"/>
        <w:widowControl/>
        <w:adjustRightInd w:val="0"/>
        <w:snapToGrid w:val="0"/>
        <w:ind w:firstLine="0" w:firstLineChars="0"/>
        <w:jc w:val="left"/>
        <w:rPr>
          <w:rFonts w:ascii="宋体" w:cs="宋体"/>
          <w:b/>
          <w:color w:val="FF0000"/>
          <w:kern w:val="0"/>
          <w:szCs w:val="21"/>
        </w:rPr>
      </w:pPr>
      <w:r>
        <w:rPr>
          <w:rFonts w:hint="eastAsia" w:ascii="宋体" w:hAnsi="宋体" w:cs="宋体"/>
          <w:b/>
          <w:color w:val="FF0000"/>
          <w:kern w:val="0"/>
          <w:szCs w:val="21"/>
        </w:rPr>
        <w:t>注：</w:t>
      </w:r>
    </w:p>
    <w:p>
      <w:pPr>
        <w:pStyle w:val="11"/>
        <w:widowControl/>
        <w:adjustRightInd w:val="0"/>
        <w:snapToGrid w:val="0"/>
        <w:ind w:firstLine="0" w:firstLineChars="0"/>
        <w:jc w:val="left"/>
        <w:rPr>
          <w:rFonts w:asci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交换名额：一般来说每个学校每个学期可以选派</w:t>
      </w:r>
      <w:r>
        <w:rPr>
          <w:rFonts w:ascii="宋体" w:hAnsi="宋体" w:cs="宋体"/>
          <w:kern w:val="0"/>
          <w:szCs w:val="21"/>
        </w:rPr>
        <w:t>2-4</w:t>
      </w:r>
      <w:r>
        <w:rPr>
          <w:rFonts w:hint="eastAsia" w:ascii="宋体" w:hAnsi="宋体" w:cs="宋体"/>
          <w:kern w:val="0"/>
          <w:szCs w:val="21"/>
        </w:rPr>
        <w:t>名同学，但具体的名额要以对方学校当年最终确认的为准。</w:t>
      </w:r>
    </w:p>
    <w:p>
      <w:pPr>
        <w:widowControl/>
        <w:adjustRightInd w:val="0"/>
        <w:snapToGrid w:val="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FF0000"/>
          <w:kern w:val="0"/>
          <w:sz w:val="28"/>
          <w:szCs w:val="28"/>
        </w:rPr>
        <w:t>项目介绍</w:t>
      </w:r>
      <w:r>
        <w:rPr>
          <w:rFonts w:ascii="宋体" w:hAnsi="宋体" w:cs="宋体"/>
          <w:b/>
          <w:color w:val="FF0000"/>
          <w:kern w:val="0"/>
          <w:sz w:val="28"/>
          <w:szCs w:val="28"/>
        </w:rPr>
        <w:t>: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1</w:t>
      </w:r>
      <w:r>
        <w:rPr>
          <w:rStyle w:val="13"/>
          <w:rFonts w:hint="eastAsia"/>
          <w:color w:val="auto"/>
          <w:sz w:val="21"/>
          <w:szCs w:val="21"/>
        </w:rPr>
        <w:t>、入学时间：</w:t>
      </w:r>
      <w:r>
        <w:rPr>
          <w:rStyle w:val="13"/>
          <w:color w:val="auto"/>
          <w:sz w:val="21"/>
          <w:szCs w:val="21"/>
        </w:rPr>
        <w:t>2016</w:t>
      </w:r>
      <w:r>
        <w:rPr>
          <w:rStyle w:val="13"/>
          <w:rFonts w:hint="eastAsia"/>
          <w:color w:val="auto"/>
          <w:sz w:val="21"/>
          <w:szCs w:val="21"/>
        </w:rPr>
        <w:t>年秋季，一般为</w:t>
      </w:r>
      <w:r>
        <w:rPr>
          <w:rStyle w:val="13"/>
          <w:color w:val="auto"/>
          <w:sz w:val="21"/>
          <w:szCs w:val="21"/>
        </w:rPr>
        <w:t>9</w:t>
      </w:r>
      <w:r>
        <w:rPr>
          <w:rStyle w:val="13"/>
          <w:rFonts w:hint="eastAsia"/>
          <w:color w:val="auto"/>
          <w:sz w:val="21"/>
          <w:szCs w:val="21"/>
        </w:rPr>
        <w:t>月</w:t>
      </w:r>
      <w:r>
        <w:rPr>
          <w:rStyle w:val="13"/>
          <w:color w:val="auto"/>
          <w:sz w:val="21"/>
          <w:szCs w:val="21"/>
        </w:rPr>
        <w:t>-</w:t>
      </w:r>
      <w:r>
        <w:rPr>
          <w:rStyle w:val="13"/>
          <w:rFonts w:hint="eastAsia"/>
          <w:color w:val="auto"/>
          <w:sz w:val="21"/>
          <w:szCs w:val="21"/>
        </w:rPr>
        <w:t>次年</w:t>
      </w:r>
      <w:r>
        <w:rPr>
          <w:rStyle w:val="13"/>
          <w:color w:val="auto"/>
          <w:sz w:val="21"/>
          <w:szCs w:val="21"/>
        </w:rPr>
        <w:t>1</w:t>
      </w:r>
      <w:r>
        <w:rPr>
          <w:rStyle w:val="13"/>
          <w:rFonts w:hint="eastAsia"/>
          <w:color w:val="auto"/>
          <w:sz w:val="21"/>
          <w:szCs w:val="21"/>
        </w:rPr>
        <w:t>月中旬。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2</w:t>
      </w:r>
      <w:r>
        <w:rPr>
          <w:rStyle w:val="13"/>
          <w:rFonts w:hint="eastAsia"/>
          <w:color w:val="auto"/>
          <w:sz w:val="21"/>
          <w:szCs w:val="21"/>
        </w:rPr>
        <w:t>、学习时间：</w:t>
      </w:r>
      <w:r>
        <w:rPr>
          <w:rStyle w:val="13"/>
          <w:color w:val="auto"/>
          <w:sz w:val="21"/>
          <w:szCs w:val="21"/>
        </w:rPr>
        <w:t>1</w:t>
      </w:r>
      <w:r>
        <w:rPr>
          <w:rStyle w:val="13"/>
          <w:rFonts w:hint="eastAsia"/>
          <w:color w:val="auto"/>
          <w:sz w:val="21"/>
          <w:szCs w:val="21"/>
        </w:rPr>
        <w:t>个学期。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3</w:t>
      </w:r>
      <w:r>
        <w:rPr>
          <w:rStyle w:val="13"/>
          <w:rFonts w:hint="eastAsia"/>
          <w:color w:val="auto"/>
          <w:sz w:val="21"/>
          <w:szCs w:val="21"/>
        </w:rPr>
        <w:t>、适合学生</w:t>
      </w:r>
      <w:r>
        <w:rPr>
          <w:rStyle w:val="13"/>
          <w:color w:val="auto"/>
          <w:sz w:val="21"/>
          <w:szCs w:val="21"/>
        </w:rPr>
        <w:t>:</w:t>
      </w:r>
      <w:r>
        <w:rPr>
          <w:rStyle w:val="13"/>
          <w:rFonts w:hint="eastAsia"/>
          <w:color w:val="auto"/>
          <w:sz w:val="21"/>
          <w:szCs w:val="21"/>
        </w:rPr>
        <w:t>我校在读本科</w:t>
      </w:r>
      <w:r>
        <w:rPr>
          <w:rStyle w:val="13"/>
          <w:color w:val="auto"/>
          <w:sz w:val="21"/>
          <w:szCs w:val="21"/>
        </w:rPr>
        <w:t>2</w:t>
      </w:r>
      <w:r>
        <w:rPr>
          <w:rStyle w:val="13"/>
          <w:rFonts w:hint="eastAsia"/>
          <w:color w:val="auto"/>
          <w:sz w:val="21"/>
          <w:szCs w:val="21"/>
        </w:rPr>
        <w:t>年级</w:t>
      </w:r>
      <w:r>
        <w:rPr>
          <w:rStyle w:val="13"/>
          <w:color w:val="auto"/>
          <w:sz w:val="21"/>
          <w:szCs w:val="21"/>
        </w:rPr>
        <w:t>(</w:t>
      </w:r>
      <w:r>
        <w:rPr>
          <w:rStyle w:val="13"/>
          <w:rFonts w:hint="eastAsia"/>
          <w:color w:val="auto"/>
          <w:sz w:val="21"/>
          <w:szCs w:val="21"/>
        </w:rPr>
        <w:t>含</w:t>
      </w:r>
      <w:r>
        <w:rPr>
          <w:rStyle w:val="13"/>
          <w:color w:val="auto"/>
          <w:sz w:val="21"/>
          <w:szCs w:val="21"/>
        </w:rPr>
        <w:t>2</w:t>
      </w:r>
      <w:r>
        <w:rPr>
          <w:rStyle w:val="13"/>
          <w:rFonts w:hint="eastAsia"/>
          <w:color w:val="auto"/>
          <w:sz w:val="21"/>
          <w:szCs w:val="21"/>
        </w:rPr>
        <w:t>年级</w:t>
      </w:r>
      <w:r>
        <w:rPr>
          <w:rStyle w:val="13"/>
          <w:color w:val="auto"/>
          <w:sz w:val="21"/>
          <w:szCs w:val="21"/>
        </w:rPr>
        <w:t>)</w:t>
      </w:r>
      <w:r>
        <w:rPr>
          <w:rStyle w:val="13"/>
          <w:rFonts w:hint="eastAsia"/>
          <w:color w:val="auto"/>
          <w:sz w:val="21"/>
          <w:szCs w:val="21"/>
        </w:rPr>
        <w:t>及以上学生或在读研究生。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4</w:t>
      </w:r>
      <w:r>
        <w:rPr>
          <w:rStyle w:val="13"/>
          <w:rFonts w:hint="eastAsia"/>
          <w:color w:val="auto"/>
          <w:sz w:val="21"/>
          <w:szCs w:val="21"/>
        </w:rPr>
        <w:t>、选课原则：根据我校学生赴外交换学习的管理规定，原则上交换期间需要对照我校该学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期所开设的课程进行选课，选择相同或相近的课程进行学习，成绩合格回校后可以进行相应的学分转换。如我校该学期开设的课程学生在外学习期间没有修读，需要回校后补修。不需要进行课程对接和转换的同学，原则上可以跨专业选课。</w:t>
      </w:r>
    </w:p>
    <w:p>
      <w:pPr>
        <w:widowControl/>
        <w:adjustRightInd w:val="0"/>
        <w:snapToGrid w:val="0"/>
        <w:jc w:val="left"/>
        <w:rPr>
          <w:rFonts w:ascii="宋体" w:cs="宋体"/>
          <w:b/>
          <w:bCs/>
          <w:color w:val="FF0000"/>
          <w:kern w:val="0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FF0000"/>
          <w:kern w:val="0"/>
          <w:sz w:val="28"/>
          <w:szCs w:val="28"/>
          <w:highlight w:val="none"/>
        </w:rPr>
        <w:t>费用说明：</w:t>
      </w:r>
    </w:p>
    <w:p>
      <w:pPr>
        <w:widowControl/>
        <w:adjustRightInd w:val="0"/>
        <w:snapToGrid w:val="0"/>
        <w:jc w:val="left"/>
        <w:rPr>
          <w:rFonts w:ascii="宋体" w:cs="宋体"/>
          <w:kern w:val="0"/>
          <w:szCs w:val="21"/>
          <w:highlight w:val="none"/>
        </w:rPr>
      </w:pPr>
      <w:r>
        <w:rPr>
          <w:rFonts w:hint="eastAsia" w:ascii="宋体" w:hAnsi="宋体" w:cs="宋体"/>
          <w:kern w:val="0"/>
          <w:szCs w:val="21"/>
          <w:highlight w:val="none"/>
        </w:rPr>
        <w:t>根据两校的协议，参加本项目的同学，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台湾</w:t>
      </w:r>
      <w:r>
        <w:rPr>
          <w:rFonts w:hint="eastAsia" w:ascii="宋体" w:hAnsi="宋体" w:cs="宋体"/>
          <w:kern w:val="0"/>
          <w:szCs w:val="21"/>
          <w:highlight w:val="none"/>
        </w:rPr>
        <w:t>院校的学费免除，只需付在</w:t>
      </w:r>
      <w:r>
        <w:rPr>
          <w:rFonts w:hint="eastAsia" w:ascii="宋体" w:hAnsi="宋体" w:cs="宋体"/>
          <w:kern w:val="0"/>
          <w:szCs w:val="21"/>
          <w:highlight w:val="none"/>
          <w:lang w:eastAsia="zh-CN"/>
        </w:rPr>
        <w:t>台湾</w:t>
      </w:r>
      <w:r>
        <w:rPr>
          <w:rFonts w:hint="eastAsia" w:ascii="宋体" w:hAnsi="宋体" w:cs="宋体"/>
          <w:kern w:val="0"/>
          <w:szCs w:val="21"/>
          <w:highlight w:val="none"/>
        </w:rPr>
        <w:t>学习期间的生活费，一个学期大约人民币</w:t>
      </w:r>
      <w:r>
        <w:rPr>
          <w:rFonts w:ascii="宋体" w:hAnsi="宋体" w:cs="宋体"/>
          <w:kern w:val="0"/>
          <w:szCs w:val="21"/>
          <w:highlight w:val="none"/>
        </w:rPr>
        <w:t>2</w:t>
      </w:r>
      <w:r>
        <w:rPr>
          <w:rFonts w:hint="eastAsia" w:ascii="宋体" w:hAnsi="宋体" w:cs="宋体"/>
          <w:kern w:val="0"/>
          <w:szCs w:val="21"/>
          <w:highlight w:val="none"/>
        </w:rPr>
        <w:t>万左右（食宿等）。</w:t>
      </w:r>
    </w:p>
    <w:p>
      <w:pPr>
        <w:tabs>
          <w:tab w:val="left" w:pos="9720"/>
        </w:tabs>
        <w:ind w:right="31680" w:rightChars="1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报名截止日期：</w:t>
      </w:r>
    </w:p>
    <w:p>
      <w:pPr>
        <w:pStyle w:val="14"/>
        <w:spacing w:after="21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2016</w:t>
      </w:r>
      <w:r>
        <w:rPr>
          <w:rStyle w:val="13"/>
          <w:rFonts w:hint="eastAsia"/>
          <w:color w:val="auto"/>
          <w:sz w:val="21"/>
          <w:szCs w:val="21"/>
        </w:rPr>
        <w:t>年</w:t>
      </w:r>
      <w:r>
        <w:rPr>
          <w:rStyle w:val="13"/>
          <w:color w:val="auto"/>
          <w:sz w:val="21"/>
          <w:szCs w:val="21"/>
        </w:rPr>
        <w:t>2</w:t>
      </w:r>
      <w:r>
        <w:rPr>
          <w:rStyle w:val="13"/>
          <w:rFonts w:hint="eastAsia"/>
          <w:color w:val="auto"/>
          <w:sz w:val="21"/>
          <w:szCs w:val="21"/>
        </w:rPr>
        <w:t>月</w:t>
      </w:r>
      <w:r>
        <w:rPr>
          <w:rStyle w:val="13"/>
          <w:color w:val="auto"/>
          <w:sz w:val="21"/>
          <w:szCs w:val="21"/>
        </w:rPr>
        <w:t>20</w:t>
      </w:r>
      <w:r>
        <w:rPr>
          <w:rStyle w:val="13"/>
          <w:rFonts w:hint="eastAsia"/>
          <w:color w:val="auto"/>
          <w:sz w:val="21"/>
          <w:szCs w:val="21"/>
        </w:rPr>
        <w:t>日</w:t>
      </w:r>
    </w:p>
    <w:p>
      <w:pPr>
        <w:tabs>
          <w:tab w:val="left" w:pos="9720"/>
        </w:tabs>
        <w:ind w:right="31680" w:rightChars="1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报名方式：</w:t>
      </w:r>
    </w:p>
    <w:p>
      <w:pPr>
        <w:pStyle w:val="14"/>
        <w:rPr>
          <w:rStyle w:val="13"/>
          <w:color w:val="FF0000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请将报名表（见附件）</w:t>
      </w:r>
      <w:r>
        <w:fldChar w:fldCharType="begin"/>
      </w:r>
      <w:r>
        <w:instrText xml:space="preserve"> HYPERLINK "mailto:填写好后发送到国际处ied-csu@csu.edu.cn" </w:instrText>
      </w:r>
      <w:r>
        <w:fldChar w:fldCharType="separate"/>
      </w:r>
      <w:r>
        <w:rPr>
          <w:rStyle w:val="13"/>
          <w:rFonts w:hint="eastAsia"/>
          <w:color w:val="auto"/>
          <w:sz w:val="21"/>
          <w:szCs w:val="21"/>
        </w:rPr>
        <w:t>填写好后发送到国际处</w:t>
      </w:r>
      <w:r>
        <w:rPr>
          <w:rStyle w:val="13"/>
          <w:color w:val="auto"/>
          <w:sz w:val="21"/>
          <w:szCs w:val="21"/>
        </w:rPr>
        <w:t>ied-csu@csu.edu.cn</w:t>
      </w:r>
      <w:r>
        <w:rPr>
          <w:rStyle w:val="13"/>
          <w:color w:val="auto"/>
          <w:sz w:val="21"/>
          <w:szCs w:val="21"/>
        </w:rPr>
        <w:fldChar w:fldCharType="end"/>
      </w:r>
      <w:r>
        <w:rPr>
          <w:rStyle w:val="13"/>
          <w:rFonts w:hint="eastAsia"/>
          <w:color w:val="auto"/>
          <w:sz w:val="21"/>
          <w:szCs w:val="21"/>
        </w:rPr>
        <w:t>邮箱，邮件主题请注明“本人姓名</w:t>
      </w:r>
      <w:r>
        <w:rPr>
          <w:rStyle w:val="13"/>
          <w:color w:val="auto"/>
          <w:sz w:val="21"/>
          <w:szCs w:val="21"/>
        </w:rPr>
        <w:t>+</w:t>
      </w:r>
      <w:r>
        <w:rPr>
          <w:rStyle w:val="13"/>
          <w:rFonts w:hint="eastAsia"/>
          <w:color w:val="auto"/>
          <w:sz w:val="21"/>
          <w:szCs w:val="21"/>
        </w:rPr>
        <w:t>台湾报名</w:t>
      </w:r>
      <w:r>
        <w:rPr>
          <w:rStyle w:val="13"/>
          <w:color w:val="auto"/>
          <w:sz w:val="21"/>
          <w:szCs w:val="21"/>
        </w:rPr>
        <w:t>”</w:t>
      </w:r>
      <w:r>
        <w:rPr>
          <w:rStyle w:val="13"/>
          <w:rFonts w:hint="eastAsia"/>
          <w:color w:val="auto"/>
          <w:sz w:val="21"/>
          <w:szCs w:val="21"/>
        </w:rPr>
        <w:t>。</w:t>
      </w:r>
    </w:p>
    <w:p>
      <w:pPr>
        <w:pStyle w:val="14"/>
        <w:rPr>
          <w:rStyle w:val="13"/>
          <w:b/>
          <w:color w:val="FF0000"/>
          <w:sz w:val="21"/>
          <w:szCs w:val="21"/>
        </w:rPr>
      </w:pPr>
      <w:r>
        <w:rPr>
          <w:rStyle w:val="13"/>
          <w:rFonts w:hint="eastAsia"/>
          <w:b/>
          <w:color w:val="FF0000"/>
          <w:sz w:val="21"/>
          <w:szCs w:val="21"/>
        </w:rPr>
        <w:t>注：</w:t>
      </w:r>
    </w:p>
    <w:p>
      <w:pPr>
        <w:pStyle w:val="14"/>
        <w:rPr>
          <w:rStyle w:val="13"/>
          <w:b/>
          <w:szCs w:val="20"/>
        </w:rPr>
      </w:pPr>
      <w:r>
        <w:rPr>
          <w:rStyle w:val="13"/>
          <w:rFonts w:hint="eastAsia"/>
          <w:b/>
          <w:sz w:val="21"/>
          <w:szCs w:val="21"/>
        </w:rPr>
        <w:t>每个同学只能报一个学校，请明确后再填写报名表。如一所学校报名人数超过交换名额，学校将通过面试进行选拔，落选的同学，如其他学校的交换名额未满，将有机会被调剂到其他学校。</w:t>
      </w:r>
      <w:r>
        <w:rPr>
          <w:rStyle w:val="13"/>
          <w:b/>
          <w:sz w:val="21"/>
          <w:szCs w:val="21"/>
        </w:rPr>
        <w:t xml:space="preserve"> </w:t>
      </w:r>
    </w:p>
    <w:p>
      <w:pPr>
        <w:tabs>
          <w:tab w:val="left" w:pos="9720"/>
        </w:tabs>
        <w:ind w:right="31680" w:rightChars="1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其他：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1</w:t>
      </w:r>
      <w:r>
        <w:rPr>
          <w:rStyle w:val="13"/>
          <w:rFonts w:hint="eastAsia"/>
          <w:color w:val="auto"/>
          <w:sz w:val="21"/>
          <w:szCs w:val="21"/>
        </w:rPr>
        <w:t>、请加入</w:t>
      </w:r>
      <w:r>
        <w:rPr>
          <w:rStyle w:val="13"/>
          <w:color w:val="auto"/>
          <w:sz w:val="21"/>
          <w:szCs w:val="21"/>
        </w:rPr>
        <w:t>“</w:t>
      </w:r>
      <w:r>
        <w:rPr>
          <w:rStyle w:val="13"/>
          <w:rFonts w:hint="eastAsia"/>
          <w:color w:val="auto"/>
          <w:sz w:val="21"/>
          <w:szCs w:val="21"/>
        </w:rPr>
        <w:t>中南</w:t>
      </w:r>
      <w:r>
        <w:rPr>
          <w:rStyle w:val="13"/>
          <w:color w:val="auto"/>
          <w:sz w:val="21"/>
          <w:szCs w:val="21"/>
        </w:rPr>
        <w:t>16</w:t>
      </w:r>
      <w:r>
        <w:rPr>
          <w:rStyle w:val="13"/>
          <w:rFonts w:hint="eastAsia"/>
          <w:color w:val="auto"/>
          <w:sz w:val="21"/>
          <w:szCs w:val="21"/>
        </w:rPr>
        <w:t>年出国群</w:t>
      </w:r>
      <w:r>
        <w:rPr>
          <w:rStyle w:val="13"/>
          <w:color w:val="auto"/>
          <w:sz w:val="21"/>
          <w:szCs w:val="21"/>
        </w:rPr>
        <w:t>”277494579</w:t>
      </w:r>
      <w:r>
        <w:rPr>
          <w:rStyle w:val="13"/>
          <w:rFonts w:hint="eastAsia"/>
          <w:color w:val="auto"/>
          <w:sz w:val="21"/>
          <w:szCs w:val="21"/>
        </w:rPr>
        <w:t>了解更多信息。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2</w:t>
      </w:r>
      <w:r>
        <w:rPr>
          <w:rStyle w:val="13"/>
          <w:rFonts w:hint="eastAsia"/>
          <w:color w:val="auto"/>
          <w:sz w:val="21"/>
          <w:szCs w:val="21"/>
        </w:rPr>
        <w:t>、可以通过写邮件的方式进行咨询，邮件主题请注明“</w:t>
      </w:r>
      <w:r>
        <w:rPr>
          <w:rStyle w:val="13"/>
          <w:color w:val="auto"/>
          <w:sz w:val="21"/>
          <w:szCs w:val="21"/>
        </w:rPr>
        <w:t>***</w:t>
      </w:r>
      <w:r>
        <w:rPr>
          <w:rStyle w:val="13"/>
          <w:rFonts w:hint="eastAsia"/>
          <w:color w:val="auto"/>
          <w:sz w:val="21"/>
          <w:szCs w:val="21"/>
        </w:rPr>
        <w:t>项目咨询，并请署名。邮箱为</w:t>
      </w:r>
      <w:r>
        <w:fldChar w:fldCharType="begin"/>
      </w:r>
      <w:r>
        <w:instrText xml:space="preserve"> HYPERLINK "mailto:ied-csu@csu.edu.cn" </w:instrText>
      </w:r>
      <w:r>
        <w:fldChar w:fldCharType="separate"/>
      </w:r>
      <w:r>
        <w:rPr>
          <w:rStyle w:val="13"/>
          <w:color w:val="auto"/>
          <w:sz w:val="21"/>
          <w:szCs w:val="21"/>
        </w:rPr>
        <w:t>ied-csu@csu.edu.cn</w:t>
      </w:r>
      <w:r>
        <w:rPr>
          <w:rStyle w:val="13"/>
          <w:color w:val="auto"/>
          <w:sz w:val="21"/>
          <w:szCs w:val="21"/>
        </w:rPr>
        <w:fldChar w:fldCharType="end"/>
      </w:r>
      <w:r>
        <w:rPr>
          <w:rStyle w:val="13"/>
          <w:rFonts w:hint="eastAsia"/>
          <w:color w:val="auto"/>
          <w:sz w:val="21"/>
          <w:szCs w:val="21"/>
        </w:rPr>
        <w:t>。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>3</w:t>
      </w:r>
      <w:r>
        <w:rPr>
          <w:rStyle w:val="13"/>
          <w:rFonts w:hint="eastAsia"/>
          <w:color w:val="auto"/>
          <w:sz w:val="21"/>
          <w:szCs w:val="21"/>
        </w:rPr>
        <w:t>、报名截止并整理完申请表后，春季开学后会联系递交申请的同学，并做具体的申请指导。</w:t>
      </w:r>
      <w:r>
        <w:rPr>
          <w:rStyle w:val="13"/>
          <w:color w:val="auto"/>
          <w:sz w:val="21"/>
          <w:szCs w:val="21"/>
        </w:rPr>
        <w:t xml:space="preserve"> </w:t>
      </w:r>
    </w:p>
    <w:p>
      <w:pPr>
        <w:tabs>
          <w:tab w:val="left" w:pos="9720"/>
        </w:tabs>
        <w:ind w:right="31680" w:rightChars="1"/>
        <w:rPr>
          <w:rFonts w:ascii="宋体"/>
          <w:b/>
          <w:color w:val="FF0000"/>
          <w:sz w:val="28"/>
          <w:szCs w:val="28"/>
        </w:rPr>
      </w:pPr>
      <w:r>
        <w:rPr>
          <w:rFonts w:hint="eastAsia" w:ascii="宋体" w:hAnsi="宋体"/>
          <w:b/>
          <w:color w:val="FF0000"/>
          <w:sz w:val="28"/>
          <w:szCs w:val="28"/>
        </w:rPr>
        <w:t>咨询：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咨询电话：</w:t>
      </w:r>
      <w:r>
        <w:rPr>
          <w:rStyle w:val="13"/>
          <w:color w:val="auto"/>
          <w:sz w:val="21"/>
          <w:szCs w:val="21"/>
        </w:rPr>
        <w:t xml:space="preserve">88830540  </w:t>
      </w:r>
      <w:r>
        <w:rPr>
          <w:rStyle w:val="13"/>
          <w:rFonts w:hint="eastAsia"/>
          <w:color w:val="auto"/>
          <w:sz w:val="21"/>
          <w:szCs w:val="21"/>
        </w:rPr>
        <w:t>张燕老师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rFonts w:hint="eastAsia"/>
          <w:color w:val="auto"/>
          <w:sz w:val="21"/>
          <w:szCs w:val="21"/>
        </w:rPr>
        <w:t>地点：国际合作与交流处</w:t>
      </w:r>
      <w:r>
        <w:rPr>
          <w:rStyle w:val="13"/>
          <w:color w:val="auto"/>
          <w:sz w:val="21"/>
          <w:szCs w:val="21"/>
        </w:rPr>
        <w:t>306</w:t>
      </w:r>
      <w:r>
        <w:rPr>
          <w:rStyle w:val="13"/>
          <w:rFonts w:hint="eastAsia"/>
          <w:color w:val="auto"/>
          <w:sz w:val="21"/>
          <w:szCs w:val="21"/>
        </w:rPr>
        <w:t>办公室（本部计算机楼）</w:t>
      </w:r>
    </w:p>
    <w:p>
      <w:pPr>
        <w:pStyle w:val="14"/>
        <w:rPr>
          <w:rStyle w:val="13"/>
          <w:color w:val="auto"/>
          <w:sz w:val="21"/>
          <w:szCs w:val="21"/>
        </w:rPr>
      </w:pPr>
      <w:r>
        <w:rPr>
          <w:rStyle w:val="13"/>
          <w:color w:val="auto"/>
          <w:sz w:val="21"/>
          <w:szCs w:val="21"/>
        </w:rPr>
        <w:t xml:space="preserve"> </w:t>
      </w:r>
    </w:p>
    <w:p>
      <w:pPr>
        <w:pStyle w:val="14"/>
        <w:rPr>
          <w:rFonts w:hAnsi="宋体"/>
          <w:b/>
          <w:color w:val="FF0000"/>
          <w:sz w:val="28"/>
          <w:szCs w:val="28"/>
        </w:rPr>
      </w:pPr>
      <w:r>
        <w:rPr>
          <w:rStyle w:val="13"/>
          <w:color w:val="auto"/>
          <w:sz w:val="21"/>
          <w:szCs w:val="21"/>
        </w:rPr>
        <w:t xml:space="preserve">                                          </w:t>
      </w:r>
      <w:r>
        <w:rPr>
          <w:rFonts w:hAnsi="宋体"/>
          <w:b/>
          <w:color w:val="FF0000"/>
          <w:sz w:val="28"/>
          <w:szCs w:val="28"/>
        </w:rPr>
        <w:t xml:space="preserve">               </w:t>
      </w:r>
    </w:p>
    <w:p>
      <w:pPr>
        <w:pStyle w:val="14"/>
        <w:rPr>
          <w:rStyle w:val="13"/>
          <w:b/>
          <w:color w:val="auto"/>
          <w:sz w:val="24"/>
        </w:rPr>
      </w:pPr>
      <w:r>
        <w:rPr>
          <w:rFonts w:hAnsi="宋体"/>
          <w:szCs w:val="21"/>
        </w:rPr>
        <w:t xml:space="preserve">                                              </w:t>
      </w:r>
      <w:r>
        <w:rPr>
          <w:rFonts w:hAnsi="宋体"/>
        </w:rPr>
        <w:t xml:space="preserve"> </w:t>
      </w:r>
      <w:r>
        <w:rPr>
          <w:rStyle w:val="13"/>
          <w:rFonts w:hint="eastAsia"/>
          <w:b/>
          <w:color w:val="auto"/>
          <w:sz w:val="24"/>
        </w:rPr>
        <w:t>国际合作与交流处</w:t>
      </w:r>
    </w:p>
    <w:p>
      <w:pPr>
        <w:pStyle w:val="14"/>
        <w:rPr>
          <w:rStyle w:val="13"/>
          <w:b/>
          <w:color w:val="auto"/>
          <w:sz w:val="24"/>
        </w:rPr>
      </w:pPr>
      <w:r>
        <w:rPr>
          <w:rStyle w:val="13"/>
          <w:b/>
          <w:color w:val="auto"/>
          <w:sz w:val="24"/>
        </w:rPr>
        <w:t xml:space="preserve">                                                2016</w:t>
      </w:r>
      <w:r>
        <w:rPr>
          <w:rStyle w:val="13"/>
          <w:rFonts w:hint="eastAsia"/>
          <w:b/>
          <w:color w:val="auto"/>
          <w:sz w:val="24"/>
        </w:rPr>
        <w:t>年</w:t>
      </w:r>
      <w:r>
        <w:rPr>
          <w:rStyle w:val="13"/>
          <w:b/>
          <w:color w:val="auto"/>
          <w:sz w:val="24"/>
        </w:rPr>
        <w:t>11</w:t>
      </w:r>
      <w:r>
        <w:rPr>
          <w:rStyle w:val="13"/>
          <w:rFonts w:hint="eastAsia"/>
          <w:b/>
          <w:color w:val="auto"/>
          <w:sz w:val="24"/>
        </w:rPr>
        <w:t>月</w:t>
      </w:r>
      <w:r>
        <w:rPr>
          <w:rStyle w:val="13"/>
          <w:b/>
          <w:color w:val="auto"/>
          <w:sz w:val="24"/>
        </w:rPr>
        <w:t>16</w:t>
      </w:r>
      <w:r>
        <w:rPr>
          <w:rStyle w:val="13"/>
          <w:rFonts w:hint="eastAsia"/>
          <w:b/>
          <w:color w:val="auto"/>
          <w:sz w:val="24"/>
        </w:rPr>
        <w:t>日</w:t>
      </w:r>
    </w:p>
    <w:p>
      <w:pPr>
        <w:widowControl/>
        <w:adjustRightInd w:val="0"/>
        <w:snapToGrid w:val="0"/>
        <w:jc w:val="left"/>
      </w:pPr>
    </w:p>
    <w:p>
      <w:pPr>
        <w:autoSpaceDE w:val="0"/>
        <w:autoSpaceDN w:val="0"/>
        <w:adjustRightInd w:val="0"/>
        <w:rPr>
          <w:rFonts w:ascii="宋体" w:cs="宋体"/>
          <w:b/>
          <w:color w:val="FF0000"/>
          <w:kern w:val="0"/>
          <w:sz w:val="28"/>
          <w:szCs w:val="28"/>
        </w:rPr>
      </w:pPr>
    </w:p>
    <w:p>
      <w:pPr>
        <w:widowControl/>
        <w:spacing w:before="100" w:beforeAutospacing="1" w:after="100" w:afterAutospacing="1" w:line="36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1FD"/>
    <w:rsid w:val="000029DF"/>
    <w:rsid w:val="00027699"/>
    <w:rsid w:val="00116ED9"/>
    <w:rsid w:val="001864CC"/>
    <w:rsid w:val="001942FF"/>
    <w:rsid w:val="001F11EF"/>
    <w:rsid w:val="001F3C17"/>
    <w:rsid w:val="00202A7F"/>
    <w:rsid w:val="00276792"/>
    <w:rsid w:val="002A3AF7"/>
    <w:rsid w:val="002B7F71"/>
    <w:rsid w:val="00354695"/>
    <w:rsid w:val="003551D9"/>
    <w:rsid w:val="003B534E"/>
    <w:rsid w:val="003E24E9"/>
    <w:rsid w:val="004718E3"/>
    <w:rsid w:val="004845FE"/>
    <w:rsid w:val="00501188"/>
    <w:rsid w:val="005D5808"/>
    <w:rsid w:val="005F094C"/>
    <w:rsid w:val="00626FE7"/>
    <w:rsid w:val="006855B6"/>
    <w:rsid w:val="006E5EF6"/>
    <w:rsid w:val="006E73F0"/>
    <w:rsid w:val="0070161B"/>
    <w:rsid w:val="00744F3E"/>
    <w:rsid w:val="007476D1"/>
    <w:rsid w:val="007D1672"/>
    <w:rsid w:val="00810191"/>
    <w:rsid w:val="008335BF"/>
    <w:rsid w:val="008D46CC"/>
    <w:rsid w:val="008D7F3D"/>
    <w:rsid w:val="00A10E63"/>
    <w:rsid w:val="00A1751A"/>
    <w:rsid w:val="00A62F08"/>
    <w:rsid w:val="00AC1430"/>
    <w:rsid w:val="00B46DF6"/>
    <w:rsid w:val="00BB3CEF"/>
    <w:rsid w:val="00CC47D6"/>
    <w:rsid w:val="00CD619A"/>
    <w:rsid w:val="00CF0C36"/>
    <w:rsid w:val="00EC5FD4"/>
    <w:rsid w:val="00ED192F"/>
    <w:rsid w:val="00F641FD"/>
    <w:rsid w:val="00F71A56"/>
    <w:rsid w:val="00F87C78"/>
    <w:rsid w:val="00FB18E7"/>
    <w:rsid w:val="00FF15AE"/>
    <w:rsid w:val="10245E5A"/>
    <w:rsid w:val="4FA8742B"/>
    <w:rsid w:val="6F911E17"/>
    <w:rsid w:val="74CE1D2E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FollowedHyperlink"/>
    <w:basedOn w:val="5"/>
    <w:unhideWhenUsed/>
    <w:uiPriority w:val="99"/>
    <w:rPr>
      <w:color w:val="800080"/>
      <w:u w:val="single"/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5"/>
    <w:link w:val="3"/>
    <w:locked/>
    <w:uiPriority w:val="99"/>
    <w:rPr>
      <w:sz w:val="18"/>
    </w:rPr>
  </w:style>
  <w:style w:type="character" w:customStyle="1" w:styleId="10">
    <w:name w:val="Header Char"/>
    <w:basedOn w:val="5"/>
    <w:link w:val="4"/>
    <w:locked/>
    <w:uiPriority w:val="99"/>
    <w:rPr>
      <w:sz w:val="18"/>
    </w:rPr>
  </w:style>
  <w:style w:type="paragraph" w:customStyle="1" w:styleId="11">
    <w:name w:val="列出段落1"/>
    <w:basedOn w:val="1"/>
    <w:qFormat/>
    <w:uiPriority w:val="99"/>
    <w:pPr>
      <w:ind w:firstLine="420" w:firstLineChars="200"/>
    </w:pPr>
  </w:style>
  <w:style w:type="character" w:customStyle="1" w:styleId="12">
    <w:name w:val="Balloon Text Char"/>
    <w:basedOn w:val="5"/>
    <w:link w:val="2"/>
    <w:semiHidden/>
    <w:qFormat/>
    <w:locked/>
    <w:uiPriority w:val="99"/>
    <w:rPr>
      <w:kern w:val="2"/>
      <w:sz w:val="18"/>
    </w:rPr>
  </w:style>
  <w:style w:type="character" w:customStyle="1" w:styleId="13">
    <w:name w:val="A1"/>
    <w:qFormat/>
    <w:uiPriority w:val="99"/>
    <w:rPr>
      <w:color w:val="000000"/>
      <w:sz w:val="20"/>
    </w:rPr>
  </w:style>
  <w:style w:type="paragraph" w:customStyle="1" w:styleId="14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210</Words>
  <Characters>1203</Characters>
  <Lines>0</Lines>
  <Paragraphs>0</Paragraphs>
  <TotalTime>0</TotalTime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2014-12-12T06:04:00Z</dcterms:created>
  <dc:creator>zhang</dc:creator>
  <cp:lastModifiedBy>Administrator</cp:lastModifiedBy>
  <dcterms:modified xsi:type="dcterms:W3CDTF">2015-12-03T06:12:12Z</dcterms:modified>
  <dc:title>关于报名参加2016年秋季赴台湾交换学习的通知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