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E2" w:rsidRPr="00984E7E" w:rsidRDefault="00B7471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4E7E">
        <w:rPr>
          <w:rFonts w:hint="eastAsia"/>
          <w:b/>
          <w:sz w:val="32"/>
          <w:szCs w:val="32"/>
        </w:rPr>
        <w:t>关于报名参加</w:t>
      </w:r>
      <w:r w:rsidR="00BB6241">
        <w:rPr>
          <w:rFonts w:hint="eastAsia"/>
          <w:b/>
          <w:sz w:val="32"/>
          <w:szCs w:val="32"/>
        </w:rPr>
        <w:t>2016</w:t>
      </w:r>
      <w:r w:rsidR="00BB6241">
        <w:rPr>
          <w:rFonts w:hint="eastAsia"/>
          <w:b/>
          <w:sz w:val="32"/>
          <w:szCs w:val="32"/>
        </w:rPr>
        <w:t>年秋季</w:t>
      </w:r>
      <w:r w:rsidRPr="00984E7E">
        <w:rPr>
          <w:rFonts w:hint="eastAsia"/>
          <w:b/>
          <w:sz w:val="32"/>
          <w:szCs w:val="32"/>
        </w:rPr>
        <w:t>英国伦敦大学女王学院项目的通知</w:t>
      </w:r>
    </w:p>
    <w:p w:rsidR="00EE05E2" w:rsidRPr="00984E7E" w:rsidRDefault="00B74715" w:rsidP="00560048">
      <w:pPr>
        <w:ind w:rightChars="-13" w:right="-27"/>
        <w:jc w:val="left"/>
        <w:rPr>
          <w:rFonts w:ascii="宋体"/>
          <w:b/>
          <w:color w:val="FF0000"/>
          <w:sz w:val="28"/>
          <w:szCs w:val="28"/>
        </w:rPr>
      </w:pPr>
      <w:r w:rsidRPr="00984E7E">
        <w:rPr>
          <w:rFonts w:ascii="宋体" w:hAnsi="宋体" w:hint="eastAsia"/>
          <w:b/>
          <w:color w:val="FF0000"/>
          <w:sz w:val="28"/>
          <w:szCs w:val="28"/>
        </w:rPr>
        <w:t>学校介绍：</w:t>
      </w:r>
    </w:p>
    <w:p w:rsidR="00EE05E2" w:rsidRDefault="0047221B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伦敦大学玛丽女王学院（</w:t>
      </w:r>
      <w:r>
        <w:rPr>
          <w:color w:val="333333"/>
          <w:szCs w:val="21"/>
        </w:rPr>
        <w:t>Queen Mary, University of London</w:t>
      </w:r>
      <w:r>
        <w:rPr>
          <w:rFonts w:hint="eastAsia"/>
          <w:color w:val="333333"/>
          <w:szCs w:val="21"/>
        </w:rPr>
        <w:t>）建校于</w:t>
      </w:r>
      <w:r>
        <w:rPr>
          <w:color w:val="333333"/>
          <w:szCs w:val="21"/>
        </w:rPr>
        <w:t>1887</w:t>
      </w:r>
      <w:r>
        <w:rPr>
          <w:rFonts w:hint="eastAsia"/>
          <w:color w:val="333333"/>
          <w:szCs w:val="21"/>
        </w:rPr>
        <w:t>年，</w:t>
      </w:r>
      <w:r>
        <w:rPr>
          <w:color w:val="333333"/>
          <w:szCs w:val="21"/>
        </w:rPr>
        <w:t>1915</w:t>
      </w:r>
      <w:r>
        <w:rPr>
          <w:rFonts w:hint="eastAsia"/>
          <w:color w:val="333333"/>
          <w:szCs w:val="21"/>
        </w:rPr>
        <w:t>年加入伦敦大学，是伦敦大学联盟中规模较大的独立学院之一，是英国最优秀的以科研为主的高校之一，是享誉世界的罗素集团成员。大学的主校园坐落于伦敦东区的</w:t>
      </w:r>
      <w:r>
        <w:rPr>
          <w:color w:val="333333"/>
          <w:szCs w:val="21"/>
        </w:rPr>
        <w:t>Mile End</w:t>
      </w:r>
      <w:r>
        <w:rPr>
          <w:rFonts w:hint="eastAsia"/>
          <w:color w:val="333333"/>
          <w:szCs w:val="21"/>
        </w:rPr>
        <w:t>，毗邻伦敦奥运村，其他</w:t>
      </w:r>
      <w:r>
        <w:rPr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个校区皆位于伦敦东区中心地带，地理位置优越。学校现有学生</w:t>
      </w:r>
      <w:r>
        <w:rPr>
          <w:color w:val="333333"/>
          <w:szCs w:val="21"/>
        </w:rPr>
        <w:t>18,000</w:t>
      </w:r>
      <w:r>
        <w:rPr>
          <w:rFonts w:hint="eastAsia"/>
          <w:color w:val="333333"/>
          <w:szCs w:val="21"/>
        </w:rPr>
        <w:t>多人，包括来自于世界各地</w:t>
      </w:r>
      <w:r>
        <w:rPr>
          <w:color w:val="333333"/>
          <w:szCs w:val="21"/>
        </w:rPr>
        <w:t>151</w:t>
      </w:r>
      <w:r>
        <w:rPr>
          <w:rFonts w:hint="eastAsia"/>
          <w:color w:val="333333"/>
          <w:szCs w:val="21"/>
        </w:rPr>
        <w:t>多个国家的留学生。在</w:t>
      </w:r>
      <w:r>
        <w:rPr>
          <w:color w:val="333333"/>
          <w:szCs w:val="21"/>
        </w:rPr>
        <w:t>2014</w:t>
      </w:r>
      <w:r>
        <w:rPr>
          <w:rFonts w:hint="eastAsia"/>
          <w:color w:val="333333"/>
          <w:szCs w:val="21"/>
        </w:rPr>
        <w:t>年</w:t>
      </w:r>
      <w:r>
        <w:rPr>
          <w:color w:val="333333"/>
          <w:szCs w:val="21"/>
        </w:rPr>
        <w:t>QS</w:t>
      </w:r>
      <w:r>
        <w:rPr>
          <w:rFonts w:hint="eastAsia"/>
          <w:color w:val="333333"/>
          <w:szCs w:val="21"/>
        </w:rPr>
        <w:t>世界大学排名中，位列全球</w:t>
      </w:r>
      <w:r>
        <w:rPr>
          <w:color w:val="333333"/>
          <w:szCs w:val="21"/>
        </w:rPr>
        <w:t>98</w:t>
      </w:r>
      <w:r>
        <w:rPr>
          <w:rFonts w:hint="eastAsia"/>
          <w:color w:val="333333"/>
          <w:szCs w:val="21"/>
        </w:rPr>
        <w:t>位，英国</w:t>
      </w:r>
      <w:r>
        <w:rPr>
          <w:color w:val="333333"/>
          <w:szCs w:val="21"/>
        </w:rPr>
        <w:t>18</w:t>
      </w:r>
      <w:r>
        <w:rPr>
          <w:rFonts w:hint="eastAsia"/>
          <w:color w:val="333333"/>
          <w:szCs w:val="21"/>
        </w:rPr>
        <w:t>位。</w:t>
      </w:r>
    </w:p>
    <w:p w:rsidR="00EE05E2" w:rsidRPr="00984E7E" w:rsidRDefault="00B74715" w:rsidP="00560048">
      <w:pPr>
        <w:ind w:rightChars="-13" w:right="-27"/>
        <w:jc w:val="left"/>
        <w:rPr>
          <w:rFonts w:ascii="宋体"/>
          <w:b/>
          <w:color w:val="FF0000"/>
          <w:sz w:val="28"/>
          <w:szCs w:val="28"/>
        </w:rPr>
      </w:pPr>
      <w:r w:rsidRPr="00984E7E">
        <w:rPr>
          <w:rFonts w:ascii="宋体" w:hAnsi="宋体" w:hint="eastAsia"/>
          <w:b/>
          <w:color w:val="FF0000"/>
          <w:sz w:val="28"/>
          <w:szCs w:val="28"/>
        </w:rPr>
        <w:t>项目介绍：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3289"/>
        <w:gridCol w:w="5993"/>
      </w:tblGrid>
      <w:tr w:rsidR="00EE05E2">
        <w:tc>
          <w:tcPr>
            <w:tcW w:w="4434" w:type="dxa"/>
          </w:tcPr>
          <w:p w:rsidR="00EE05E2" w:rsidRDefault="004722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</w:p>
        </w:tc>
        <w:tc>
          <w:tcPr>
            <w:tcW w:w="3289" w:type="dxa"/>
          </w:tcPr>
          <w:p w:rsidR="00EE05E2" w:rsidRDefault="004722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5993" w:type="dxa"/>
          </w:tcPr>
          <w:p w:rsidR="00EE05E2" w:rsidRDefault="004722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申请要求</w:t>
            </w:r>
          </w:p>
        </w:tc>
      </w:tr>
      <w:tr w:rsidR="00EE05E2">
        <w:tc>
          <w:tcPr>
            <w:tcW w:w="4434" w:type="dxa"/>
          </w:tcPr>
          <w:p w:rsidR="00EE05E2" w:rsidRDefault="0047221B">
            <w:pPr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1-2</w:t>
            </w:r>
            <w:r>
              <w:rPr>
                <w:rFonts w:hint="eastAsia"/>
                <w:b/>
                <w:color w:val="333333"/>
                <w:szCs w:val="21"/>
              </w:rPr>
              <w:t>学期访问学习</w:t>
            </w:r>
            <w:r>
              <w:rPr>
                <w:b/>
                <w:color w:val="333333"/>
                <w:szCs w:val="21"/>
              </w:rPr>
              <w:t>(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(</w:t>
            </w:r>
            <w:r>
              <w:rPr>
                <w:rFonts w:hint="eastAsia"/>
                <w:color w:val="333333"/>
                <w:szCs w:val="21"/>
              </w:rPr>
              <w:t>春季和秋季入学均可</w:t>
            </w:r>
            <w:r>
              <w:rPr>
                <w:color w:val="333333"/>
                <w:szCs w:val="21"/>
              </w:rPr>
              <w:t>,</w:t>
            </w:r>
            <w:r>
              <w:rPr>
                <w:rFonts w:hint="eastAsia"/>
                <w:color w:val="333333"/>
                <w:szCs w:val="21"/>
              </w:rPr>
              <w:t>最早</w:t>
            </w:r>
            <w:r>
              <w:rPr>
                <w:color w:val="333333"/>
                <w:szCs w:val="21"/>
              </w:rPr>
              <w:t>201</w:t>
            </w:r>
            <w:r>
              <w:rPr>
                <w:rFonts w:hint="eastAsia"/>
                <w:color w:val="333333"/>
                <w:szCs w:val="21"/>
              </w:rPr>
              <w:t>6</w:t>
            </w:r>
            <w:r>
              <w:rPr>
                <w:rFonts w:hint="eastAsia"/>
                <w:color w:val="333333"/>
                <w:szCs w:val="21"/>
              </w:rPr>
              <w:t>年秋季入学</w:t>
            </w:r>
            <w:r>
              <w:rPr>
                <w:color w:val="333333"/>
                <w:szCs w:val="21"/>
              </w:rPr>
              <w:t>)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适合我校在读本科和研究生申请</w:t>
            </w:r>
          </w:p>
        </w:tc>
        <w:tc>
          <w:tcPr>
            <w:tcW w:w="3289" w:type="dxa"/>
          </w:tcPr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FACULTY OF HUMANITIES AND SOCIAL SCIENCES</w:t>
            </w:r>
            <w:r>
              <w:rPr>
                <w:rFonts w:hint="eastAsia"/>
                <w:color w:val="333333"/>
                <w:szCs w:val="21"/>
              </w:rPr>
              <w:t>；</w:t>
            </w:r>
            <w:r>
              <w:rPr>
                <w:color w:val="333333"/>
                <w:szCs w:val="21"/>
              </w:rPr>
              <w:t>FACULTY OF SCIENCE AND ENGINEERING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(</w:t>
            </w:r>
            <w:r>
              <w:rPr>
                <w:rFonts w:hint="eastAsia"/>
                <w:color w:val="333333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详见附件</w:t>
            </w:r>
            <w:r>
              <w:rPr>
                <w:color w:val="333333"/>
                <w:szCs w:val="21"/>
              </w:rPr>
              <w:t>)</w:t>
            </w:r>
          </w:p>
        </w:tc>
        <w:tc>
          <w:tcPr>
            <w:tcW w:w="5993" w:type="dxa"/>
          </w:tcPr>
          <w:p w:rsidR="00EE05E2" w:rsidRDefault="0047221B">
            <w:pPr>
              <w:adjustRightInd w:val="0"/>
              <w:snapToGrid w:val="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在校平均分</w:t>
            </w:r>
            <w:r>
              <w:rPr>
                <w:color w:val="333333"/>
                <w:szCs w:val="21"/>
              </w:rPr>
              <w:t>75</w:t>
            </w:r>
            <w:r>
              <w:rPr>
                <w:rFonts w:hint="eastAsia"/>
                <w:color w:val="333333"/>
                <w:szCs w:val="21"/>
              </w:rPr>
              <w:t>分以上</w:t>
            </w:r>
            <w:r>
              <w:rPr>
                <w:color w:val="333333"/>
                <w:szCs w:val="21"/>
              </w:rPr>
              <w:t>;</w:t>
            </w:r>
          </w:p>
          <w:p w:rsidR="00EE05E2" w:rsidRDefault="0047221B">
            <w:pPr>
              <w:widowControl/>
              <w:adjustRightInd w:val="0"/>
              <w:snapToGrid w:val="0"/>
              <w:jc w:val="left"/>
            </w:pPr>
            <w:r>
              <w:t>For HSS,</w:t>
            </w:r>
            <w:r>
              <w:rPr>
                <w:rFonts w:hint="eastAsia"/>
              </w:rPr>
              <w:t>雅思总分</w:t>
            </w:r>
            <w:r>
              <w:t>7.0 (Economics and Finance</w:t>
            </w:r>
            <w:r>
              <w:rPr>
                <w:rFonts w:hint="eastAsia"/>
              </w:rPr>
              <w:t>总分要求</w:t>
            </w:r>
            <w:r>
              <w:t>6.5</w:t>
            </w:r>
            <w:r>
              <w:rPr>
                <w:rFonts w:hint="eastAsia"/>
              </w:rPr>
              <w:t>分</w:t>
            </w:r>
            <w:r>
              <w:t>)</w:t>
            </w:r>
          </w:p>
          <w:p w:rsidR="00EE05E2" w:rsidRDefault="0047221B">
            <w:pPr>
              <w:widowControl/>
              <w:adjustRightInd w:val="0"/>
              <w:snapToGrid w:val="0"/>
              <w:jc w:val="left"/>
            </w:pPr>
            <w:r>
              <w:t>For S&amp;E,</w:t>
            </w:r>
            <w:r>
              <w:rPr>
                <w:rFonts w:hint="eastAsia"/>
              </w:rPr>
              <w:t>雅思总分</w:t>
            </w:r>
            <w:r>
              <w:t>6.0 is required (Biological and Chemical Sciences</w:t>
            </w:r>
            <w:r>
              <w:rPr>
                <w:rFonts w:hint="eastAsia"/>
              </w:rPr>
              <w:t>总分要求</w:t>
            </w:r>
            <w:r>
              <w:t>6.5)</w:t>
            </w:r>
            <w:r>
              <w:rPr>
                <w:rFonts w:hint="eastAsia"/>
                <w:color w:val="333333"/>
                <w:szCs w:val="21"/>
              </w:rPr>
              <w:t>。如雅思达不到要求，可选择提前修读</w:t>
            </w:r>
            <w:r>
              <w:rPr>
                <w:color w:val="333333"/>
                <w:szCs w:val="21"/>
              </w:rPr>
              <w:t>5</w:t>
            </w:r>
            <w:r>
              <w:rPr>
                <w:rFonts w:hint="eastAsia"/>
                <w:color w:val="333333"/>
                <w:szCs w:val="21"/>
              </w:rPr>
              <w:t>周语言课或选择</w:t>
            </w:r>
            <w:r>
              <w:t xml:space="preserve"> ‘study abroad with English’ programme</w:t>
            </w:r>
            <w:r>
              <w:rPr>
                <w:rFonts w:hint="eastAsia"/>
              </w:rPr>
              <w:t>。</w:t>
            </w:r>
          </w:p>
        </w:tc>
      </w:tr>
      <w:tr w:rsidR="00EE05E2">
        <w:tc>
          <w:tcPr>
            <w:tcW w:w="4434" w:type="dxa"/>
          </w:tcPr>
          <w:p w:rsidR="00EE05E2" w:rsidRDefault="0047221B">
            <w:pPr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3+2</w:t>
            </w:r>
            <w:r>
              <w:rPr>
                <w:rFonts w:hint="eastAsia"/>
                <w:b/>
                <w:color w:val="333333"/>
                <w:szCs w:val="21"/>
              </w:rPr>
              <w:t>本硕连读项目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(201</w:t>
            </w:r>
            <w:r>
              <w:rPr>
                <w:rFonts w:hint="eastAsia"/>
                <w:color w:val="333333"/>
                <w:szCs w:val="21"/>
              </w:rPr>
              <w:t>6</w:t>
            </w:r>
            <w:r>
              <w:rPr>
                <w:rFonts w:hint="eastAsia"/>
                <w:color w:val="333333"/>
                <w:szCs w:val="21"/>
              </w:rPr>
              <w:t>年秋季入学</w:t>
            </w:r>
            <w:r>
              <w:rPr>
                <w:color w:val="333333"/>
                <w:szCs w:val="21"/>
              </w:rPr>
              <w:t>)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适合大三学生申请</w:t>
            </w:r>
          </w:p>
        </w:tc>
        <w:tc>
          <w:tcPr>
            <w:tcW w:w="3289" w:type="dxa"/>
          </w:tcPr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Engineering and Materials Science</w:t>
            </w:r>
          </w:p>
        </w:tc>
        <w:tc>
          <w:tcPr>
            <w:tcW w:w="5993" w:type="dxa"/>
          </w:tcPr>
          <w:p w:rsidR="00EE05E2" w:rsidRDefault="0047221B">
            <w:pPr>
              <w:adjustRightInd w:val="0"/>
              <w:snapToGrid w:val="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在校平均分</w:t>
            </w:r>
            <w:r>
              <w:rPr>
                <w:color w:val="333333"/>
                <w:szCs w:val="21"/>
              </w:rPr>
              <w:t>70</w:t>
            </w:r>
            <w:r>
              <w:rPr>
                <w:rFonts w:hint="eastAsia"/>
                <w:color w:val="333333"/>
                <w:szCs w:val="21"/>
              </w:rPr>
              <w:t>分以上（前</w:t>
            </w:r>
            <w:r>
              <w:rPr>
                <w:color w:val="333333"/>
                <w:szCs w:val="21"/>
              </w:rPr>
              <w:t>5</w:t>
            </w:r>
            <w:r>
              <w:rPr>
                <w:rFonts w:hint="eastAsia"/>
                <w:color w:val="333333"/>
                <w:szCs w:val="21"/>
              </w:rPr>
              <w:t>学期）</w:t>
            </w:r>
            <w:r>
              <w:rPr>
                <w:color w:val="333333"/>
                <w:szCs w:val="21"/>
              </w:rPr>
              <w:t>;</w:t>
            </w:r>
          </w:p>
          <w:p w:rsidR="00EE05E2" w:rsidRDefault="0047221B"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  <w:color w:val="333333"/>
                <w:szCs w:val="21"/>
              </w:rPr>
              <w:t>雅思</w:t>
            </w:r>
            <w:r>
              <w:rPr>
                <w:color w:val="333333"/>
                <w:szCs w:val="21"/>
              </w:rPr>
              <w:t>6.5</w:t>
            </w:r>
            <w:r>
              <w:rPr>
                <w:rFonts w:hint="eastAsia"/>
                <w:color w:val="333333"/>
                <w:szCs w:val="21"/>
              </w:rPr>
              <w:t>分</w:t>
            </w:r>
            <w:r>
              <w:rPr>
                <w:color w:val="333333"/>
                <w:szCs w:val="21"/>
              </w:rPr>
              <w:t>,</w:t>
            </w:r>
            <w:r>
              <w:rPr>
                <w:rFonts w:hint="eastAsia"/>
                <w:color w:val="333333"/>
                <w:szCs w:val="21"/>
              </w:rPr>
              <w:t>单科不低于</w:t>
            </w:r>
            <w:r>
              <w:rPr>
                <w:color w:val="333333"/>
                <w:szCs w:val="21"/>
              </w:rPr>
              <w:t>5.5</w:t>
            </w:r>
            <w:r>
              <w:rPr>
                <w:rFonts w:hint="eastAsia"/>
                <w:color w:val="333333"/>
                <w:szCs w:val="21"/>
              </w:rPr>
              <w:t>可直接录取；雅思总分</w:t>
            </w:r>
            <w:r>
              <w:rPr>
                <w:color w:val="333333"/>
                <w:szCs w:val="21"/>
              </w:rPr>
              <w:t>6</w:t>
            </w:r>
            <w:r>
              <w:rPr>
                <w:rFonts w:hint="eastAsia"/>
                <w:color w:val="333333"/>
                <w:szCs w:val="21"/>
              </w:rPr>
              <w:t>或总分</w:t>
            </w:r>
            <w:r>
              <w:rPr>
                <w:color w:val="333333"/>
                <w:szCs w:val="21"/>
              </w:rPr>
              <w:t>6.5</w:t>
            </w:r>
            <w:r>
              <w:rPr>
                <w:rFonts w:hint="eastAsia"/>
                <w:color w:val="333333"/>
                <w:szCs w:val="21"/>
              </w:rPr>
              <w:t>，但单项低于</w:t>
            </w:r>
            <w:r>
              <w:rPr>
                <w:color w:val="333333"/>
                <w:szCs w:val="21"/>
              </w:rPr>
              <w:t>5.5</w:t>
            </w:r>
            <w:r>
              <w:rPr>
                <w:rFonts w:hint="eastAsia"/>
                <w:color w:val="333333"/>
                <w:szCs w:val="21"/>
              </w:rPr>
              <w:t>可修读</w:t>
            </w:r>
            <w:r>
              <w:rPr>
                <w:color w:val="333333"/>
                <w:szCs w:val="21"/>
              </w:rPr>
              <w:t>5</w:t>
            </w:r>
            <w:r>
              <w:rPr>
                <w:rFonts w:hint="eastAsia"/>
                <w:color w:val="333333"/>
                <w:szCs w:val="21"/>
              </w:rPr>
              <w:t>周语言课。</w:t>
            </w:r>
          </w:p>
          <w:p w:rsidR="00EE05E2" w:rsidRDefault="0047221B">
            <w:pPr>
              <w:adjustRightInd w:val="0"/>
              <w:snapToGrid w:val="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注</w:t>
            </w:r>
            <w:r>
              <w:rPr>
                <w:color w:val="FF0000"/>
                <w:szCs w:val="21"/>
              </w:rPr>
              <w:t>:</w:t>
            </w:r>
            <w:r>
              <w:rPr>
                <w:rFonts w:hint="eastAsia"/>
                <w:color w:val="FF0000"/>
                <w:szCs w:val="21"/>
              </w:rPr>
              <w:t>在英国第一年的学习成绩需达到</w:t>
            </w:r>
            <w:r>
              <w:rPr>
                <w:color w:val="FF0000"/>
                <w:szCs w:val="21"/>
              </w:rPr>
              <w:t>60</w:t>
            </w:r>
            <w:r>
              <w:rPr>
                <w:rFonts w:hint="eastAsia"/>
                <w:color w:val="FF0000"/>
                <w:szCs w:val="21"/>
              </w:rPr>
              <w:t>分</w:t>
            </w:r>
            <w:r>
              <w:rPr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</w:rPr>
              <w:t>大致相当于中国的</w:t>
            </w:r>
            <w:r>
              <w:rPr>
                <w:color w:val="FF0000"/>
                <w:szCs w:val="21"/>
              </w:rPr>
              <w:t>75</w:t>
            </w:r>
            <w:r>
              <w:rPr>
                <w:rFonts w:hint="eastAsia"/>
                <w:color w:val="FF0000"/>
                <w:szCs w:val="21"/>
              </w:rPr>
              <w:t>分</w:t>
            </w:r>
            <w:r>
              <w:rPr>
                <w:color w:val="FF0000"/>
                <w:szCs w:val="21"/>
              </w:rPr>
              <w:t>),</w:t>
            </w:r>
            <w:r>
              <w:rPr>
                <w:rFonts w:hint="eastAsia"/>
                <w:color w:val="FF0000"/>
                <w:szCs w:val="21"/>
              </w:rPr>
              <w:t>才可继续第二年的硕士学习。</w:t>
            </w:r>
          </w:p>
        </w:tc>
      </w:tr>
      <w:tr w:rsidR="00EE05E2">
        <w:tc>
          <w:tcPr>
            <w:tcW w:w="4434" w:type="dxa"/>
          </w:tcPr>
          <w:p w:rsidR="00EE05E2" w:rsidRDefault="0047221B">
            <w:pPr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3+1+1</w:t>
            </w:r>
            <w:r>
              <w:rPr>
                <w:rFonts w:hint="eastAsia"/>
                <w:b/>
                <w:color w:val="333333"/>
                <w:szCs w:val="21"/>
              </w:rPr>
              <w:t>本科</w:t>
            </w:r>
            <w:r>
              <w:rPr>
                <w:b/>
                <w:color w:val="333333"/>
                <w:szCs w:val="21"/>
              </w:rPr>
              <w:t>+</w:t>
            </w:r>
            <w:r>
              <w:rPr>
                <w:rFonts w:hint="eastAsia"/>
                <w:b/>
                <w:color w:val="333333"/>
                <w:szCs w:val="21"/>
              </w:rPr>
              <w:t>硕士项目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(201</w:t>
            </w:r>
            <w:r>
              <w:rPr>
                <w:rFonts w:hint="eastAsia"/>
                <w:color w:val="333333"/>
                <w:szCs w:val="21"/>
              </w:rPr>
              <w:t>6</w:t>
            </w:r>
            <w:r>
              <w:rPr>
                <w:rFonts w:hint="eastAsia"/>
                <w:color w:val="333333"/>
                <w:szCs w:val="21"/>
              </w:rPr>
              <w:t>年秋季入学</w:t>
            </w:r>
            <w:r>
              <w:rPr>
                <w:color w:val="333333"/>
                <w:szCs w:val="21"/>
              </w:rPr>
              <w:t>)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适合大三学生申请</w:t>
            </w:r>
          </w:p>
        </w:tc>
        <w:tc>
          <w:tcPr>
            <w:tcW w:w="3289" w:type="dxa"/>
          </w:tcPr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FACULTY OF HUMANITIES AND SOCIAL SCIENCES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(</w:t>
            </w:r>
            <w:r>
              <w:rPr>
                <w:rFonts w:hint="eastAsia"/>
                <w:color w:val="333333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详见附件</w:t>
            </w:r>
            <w:r>
              <w:rPr>
                <w:color w:val="333333"/>
                <w:szCs w:val="21"/>
              </w:rPr>
              <w:t>)</w:t>
            </w:r>
          </w:p>
        </w:tc>
        <w:tc>
          <w:tcPr>
            <w:tcW w:w="5993" w:type="dxa"/>
          </w:tcPr>
          <w:p w:rsidR="00EE05E2" w:rsidRDefault="0047221B">
            <w:pPr>
              <w:adjustRightInd w:val="0"/>
              <w:snapToGrid w:val="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在校平均分</w:t>
            </w:r>
            <w:r>
              <w:rPr>
                <w:color w:val="333333"/>
                <w:szCs w:val="21"/>
              </w:rPr>
              <w:t>75</w:t>
            </w:r>
            <w:r>
              <w:rPr>
                <w:rFonts w:hint="eastAsia"/>
                <w:color w:val="333333"/>
                <w:szCs w:val="21"/>
              </w:rPr>
              <w:t>分以上</w:t>
            </w:r>
            <w:r>
              <w:rPr>
                <w:color w:val="333333"/>
                <w:szCs w:val="21"/>
              </w:rPr>
              <w:t xml:space="preserve">; </w:t>
            </w:r>
          </w:p>
          <w:p w:rsidR="00EE05E2" w:rsidRDefault="0047221B">
            <w:pPr>
              <w:adjustRightInd w:val="0"/>
              <w:snapToGrid w:val="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雅思</w:t>
            </w:r>
            <w:r>
              <w:t>7</w:t>
            </w:r>
            <w:r>
              <w:rPr>
                <w:rFonts w:hint="eastAsia"/>
              </w:rPr>
              <w:t>分单科不低于</w:t>
            </w:r>
            <w:r>
              <w:t>5.5</w:t>
            </w:r>
            <w:r>
              <w:rPr>
                <w:rFonts w:hint="eastAsia"/>
              </w:rPr>
              <w:t>分或总分</w:t>
            </w:r>
            <w:r>
              <w:t>6.5</w:t>
            </w:r>
            <w:r>
              <w:rPr>
                <w:rFonts w:hint="eastAsia"/>
              </w:rPr>
              <w:t>分（仅限于</w:t>
            </w:r>
            <w:r>
              <w:t>School of Economics and Finance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333333"/>
                <w:szCs w:val="21"/>
              </w:rPr>
              <w:t>。如雅思达不到要求，可选择提前修读</w:t>
            </w:r>
            <w:r>
              <w:rPr>
                <w:color w:val="333333"/>
                <w:szCs w:val="21"/>
              </w:rPr>
              <w:t>5</w:t>
            </w:r>
            <w:r>
              <w:rPr>
                <w:rFonts w:hint="eastAsia"/>
                <w:color w:val="333333"/>
                <w:szCs w:val="21"/>
              </w:rPr>
              <w:t>周语言课或选择</w:t>
            </w:r>
            <w:r>
              <w:t xml:space="preserve"> ‘study abroad with English’ programme</w:t>
            </w:r>
            <w:r>
              <w:rPr>
                <w:rFonts w:hint="eastAsia"/>
              </w:rPr>
              <w:t>。</w:t>
            </w:r>
          </w:p>
        </w:tc>
      </w:tr>
      <w:tr w:rsidR="00EE05E2">
        <w:tc>
          <w:tcPr>
            <w:tcW w:w="4434" w:type="dxa"/>
          </w:tcPr>
          <w:p w:rsidR="00EE05E2" w:rsidRDefault="0047221B">
            <w:pPr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4+1</w:t>
            </w:r>
            <w:r>
              <w:rPr>
                <w:rFonts w:hint="eastAsia"/>
                <w:b/>
                <w:color w:val="333333"/>
                <w:szCs w:val="21"/>
              </w:rPr>
              <w:t>硕士项目及</w:t>
            </w:r>
            <w:r>
              <w:rPr>
                <w:b/>
                <w:color w:val="333333"/>
                <w:szCs w:val="21"/>
              </w:rPr>
              <w:t>1+1+1</w:t>
            </w:r>
            <w:r>
              <w:rPr>
                <w:rFonts w:hint="eastAsia"/>
                <w:b/>
                <w:color w:val="333333"/>
                <w:szCs w:val="21"/>
              </w:rPr>
              <w:t>双硕士项目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(201</w:t>
            </w:r>
            <w:r>
              <w:rPr>
                <w:rFonts w:hint="eastAsia"/>
                <w:color w:val="333333"/>
                <w:szCs w:val="21"/>
              </w:rPr>
              <w:t>6</w:t>
            </w:r>
            <w:r>
              <w:rPr>
                <w:rFonts w:hint="eastAsia"/>
                <w:color w:val="333333"/>
                <w:szCs w:val="21"/>
              </w:rPr>
              <w:t>年秋季入学</w:t>
            </w:r>
            <w:r>
              <w:rPr>
                <w:color w:val="333333"/>
                <w:szCs w:val="21"/>
              </w:rPr>
              <w:t>)</w:t>
            </w:r>
          </w:p>
          <w:p w:rsidR="00EE05E2" w:rsidRDefault="0047221B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适合大四学生或硕士</w:t>
            </w:r>
            <w:r>
              <w:rPr>
                <w:color w:val="333333"/>
                <w:szCs w:val="21"/>
              </w:rPr>
              <w:t>1-2</w:t>
            </w:r>
            <w:r>
              <w:rPr>
                <w:rFonts w:hint="eastAsia"/>
                <w:color w:val="333333"/>
                <w:szCs w:val="21"/>
              </w:rPr>
              <w:t>年级研究生申请</w:t>
            </w:r>
          </w:p>
        </w:tc>
        <w:tc>
          <w:tcPr>
            <w:tcW w:w="3289" w:type="dxa"/>
          </w:tcPr>
          <w:p w:rsidR="00560048" w:rsidRPr="00B00EC3" w:rsidRDefault="00560048" w:rsidP="0056004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该校文科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,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理工科专业均可申请</w:t>
            </w:r>
          </w:p>
          <w:p w:rsidR="00EE05E2" w:rsidRDefault="00560048">
            <w:pPr>
              <w:rPr>
                <w:color w:val="333333"/>
                <w:szCs w:val="21"/>
              </w:rPr>
            </w:pP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(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专业详见附件,具体项目请登陆</w:t>
            </w:r>
            <w:r w:rsidRPr="00560048">
              <w:rPr>
                <w:rFonts w:ascii="宋体" w:hAnsi="宋体" w:cs="宋体"/>
                <w:color w:val="333333"/>
                <w:kern w:val="0"/>
                <w:szCs w:val="21"/>
              </w:rPr>
              <w:t>http://www.qmul.ac.uk/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查询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5993" w:type="dxa"/>
          </w:tcPr>
          <w:p w:rsidR="00EE05E2" w:rsidRDefault="0047221B">
            <w:pPr>
              <w:adjustRightInd w:val="0"/>
              <w:snapToGrid w:val="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在校平均分</w:t>
            </w:r>
            <w:r>
              <w:rPr>
                <w:color w:val="333333"/>
                <w:szCs w:val="21"/>
              </w:rPr>
              <w:t>75</w:t>
            </w:r>
            <w:r>
              <w:rPr>
                <w:rFonts w:hint="eastAsia"/>
                <w:color w:val="333333"/>
                <w:szCs w:val="21"/>
              </w:rPr>
              <w:t>分以上</w:t>
            </w:r>
            <w:r>
              <w:rPr>
                <w:color w:val="333333"/>
                <w:szCs w:val="21"/>
              </w:rPr>
              <w:t xml:space="preserve">; </w:t>
            </w:r>
          </w:p>
          <w:p w:rsidR="00EE05E2" w:rsidRDefault="0047221B">
            <w:pPr>
              <w:widowControl/>
              <w:adjustRightInd w:val="0"/>
              <w:snapToGrid w:val="0"/>
              <w:jc w:val="left"/>
            </w:pPr>
            <w:r>
              <w:t>For HSS,</w:t>
            </w:r>
            <w:r>
              <w:rPr>
                <w:rFonts w:hint="eastAsia"/>
              </w:rPr>
              <w:t>雅思总分</w:t>
            </w:r>
            <w:r>
              <w:t>7.0 (Economics and Finance</w:t>
            </w:r>
            <w:r>
              <w:rPr>
                <w:rFonts w:hint="eastAsia"/>
              </w:rPr>
              <w:t>总分要求</w:t>
            </w:r>
            <w:r>
              <w:t>6.5</w:t>
            </w:r>
            <w:r>
              <w:rPr>
                <w:rFonts w:hint="eastAsia"/>
              </w:rPr>
              <w:t>分</w:t>
            </w:r>
            <w:r>
              <w:t>)</w:t>
            </w:r>
          </w:p>
          <w:p w:rsidR="00EE05E2" w:rsidRDefault="0047221B">
            <w:pPr>
              <w:adjustRightInd w:val="0"/>
              <w:snapToGrid w:val="0"/>
              <w:rPr>
                <w:color w:val="333333"/>
                <w:szCs w:val="21"/>
              </w:rPr>
            </w:pPr>
            <w:r>
              <w:t>For S&amp;E,</w:t>
            </w:r>
            <w:r>
              <w:rPr>
                <w:rFonts w:hint="eastAsia"/>
              </w:rPr>
              <w:t>雅思总分</w:t>
            </w:r>
            <w:r>
              <w:t>6.5,</w:t>
            </w:r>
            <w:r>
              <w:rPr>
                <w:rFonts w:hint="eastAsia"/>
              </w:rPr>
              <w:t>单科不低于</w:t>
            </w:r>
            <w:r>
              <w:t>5.5</w:t>
            </w:r>
            <w:r>
              <w:rPr>
                <w:rFonts w:hint="eastAsia"/>
              </w:rPr>
              <w:t>分。如语言到不到要求，可</w:t>
            </w:r>
            <w:r>
              <w:rPr>
                <w:rFonts w:hint="eastAsia"/>
              </w:rPr>
              <w:lastRenderedPageBreak/>
              <w:t>选择修读</w:t>
            </w:r>
            <w:r>
              <w:t>5-9</w:t>
            </w:r>
            <w:r>
              <w:rPr>
                <w:rFonts w:hint="eastAsia"/>
              </w:rPr>
              <w:t>周语言课。</w:t>
            </w:r>
          </w:p>
        </w:tc>
      </w:tr>
    </w:tbl>
    <w:p w:rsidR="00EE05E2" w:rsidRPr="00984E7E" w:rsidRDefault="00B74715">
      <w:pPr>
        <w:rPr>
          <w:color w:val="333333"/>
          <w:szCs w:val="21"/>
        </w:rPr>
      </w:pPr>
      <w:r w:rsidRPr="00984E7E">
        <w:rPr>
          <w:rFonts w:ascii="宋体" w:hAnsi="宋体" w:hint="eastAsia"/>
          <w:b/>
          <w:color w:val="FF0000"/>
          <w:sz w:val="28"/>
          <w:szCs w:val="28"/>
        </w:rPr>
        <w:lastRenderedPageBreak/>
        <w:t>语言要求</w:t>
      </w:r>
      <w:r w:rsidRPr="00984E7E">
        <w:rPr>
          <w:rFonts w:ascii="宋体" w:hAnsi="宋体"/>
          <w:b/>
          <w:color w:val="FF0000"/>
          <w:sz w:val="28"/>
          <w:szCs w:val="28"/>
        </w:rPr>
        <w:t>:</w:t>
      </w:r>
    </w:p>
    <w:p w:rsidR="00EE05E2" w:rsidRDefault="0047221B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报名时可以先不提供雅思成绩，最晚于</w:t>
      </w:r>
      <w:r>
        <w:rPr>
          <w:color w:val="333333"/>
          <w:szCs w:val="21"/>
        </w:rPr>
        <w:t>2016</w:t>
      </w:r>
      <w:r>
        <w:rPr>
          <w:rFonts w:hint="eastAsia"/>
          <w:color w:val="333333"/>
          <w:szCs w:val="21"/>
        </w:rPr>
        <w:t>年</w:t>
      </w:r>
      <w:r>
        <w:rPr>
          <w:color w:val="333333"/>
          <w:szCs w:val="21"/>
        </w:rPr>
        <w:t>5</w:t>
      </w:r>
      <w:r>
        <w:rPr>
          <w:rFonts w:hint="eastAsia"/>
          <w:color w:val="333333"/>
          <w:szCs w:val="21"/>
        </w:rPr>
        <w:t>月底前提交有效的雅思成绩。如果达不到学校所要求的分数，还可以申请语言课，提前去上相应的语言课，然后再进入专业学习。</w:t>
      </w:r>
    </w:p>
    <w:p w:rsidR="00560048" w:rsidRPr="00984E7E" w:rsidRDefault="00B74715">
      <w:pPr>
        <w:rPr>
          <w:rFonts w:ascii="宋体" w:hAnsi="宋体"/>
          <w:b/>
          <w:color w:val="FF0000"/>
          <w:sz w:val="28"/>
          <w:szCs w:val="28"/>
        </w:rPr>
      </w:pPr>
      <w:r w:rsidRPr="00984E7E">
        <w:rPr>
          <w:rFonts w:ascii="宋体" w:hAnsi="宋体" w:hint="eastAsia"/>
          <w:b/>
          <w:color w:val="FF0000"/>
          <w:sz w:val="28"/>
          <w:szCs w:val="28"/>
        </w:rPr>
        <w:t>费用说明:</w:t>
      </w:r>
    </w:p>
    <w:p w:rsidR="00156A42" w:rsidRDefault="00D40ADC" w:rsidP="00984E7E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1</w:t>
      </w:r>
      <w:r>
        <w:rPr>
          <w:rFonts w:hint="eastAsia"/>
          <w:color w:val="333333"/>
          <w:szCs w:val="21"/>
        </w:rPr>
        <w:t>、</w:t>
      </w:r>
      <w:r w:rsidR="0047221B">
        <w:rPr>
          <w:rFonts w:hint="eastAsia"/>
          <w:color w:val="333333"/>
          <w:szCs w:val="21"/>
        </w:rPr>
        <w:t>根据两校的协议，参加本项目的同学，根据本人成绩可获得相应的奖学金（相当于学费减免），同时可以优先安排校内住宿（费用</w:t>
      </w:r>
      <w:r w:rsidR="00560048">
        <w:rPr>
          <w:rFonts w:hint="eastAsia"/>
          <w:color w:val="333333"/>
          <w:szCs w:val="21"/>
        </w:rPr>
        <w:t>比在外面租房</w:t>
      </w:r>
      <w:r w:rsidR="0047221B">
        <w:rPr>
          <w:rFonts w:hint="eastAsia"/>
          <w:color w:val="333333"/>
          <w:szCs w:val="21"/>
        </w:rPr>
        <w:t>低）。</w:t>
      </w:r>
    </w:p>
    <w:p w:rsidR="00156A42" w:rsidRPr="00984E7E" w:rsidRDefault="00D40ADC" w:rsidP="00984E7E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2</w:t>
      </w:r>
      <w:r>
        <w:rPr>
          <w:rFonts w:hint="eastAsia"/>
          <w:color w:val="333333"/>
          <w:szCs w:val="21"/>
        </w:rPr>
        <w:t>、</w:t>
      </w:r>
      <w:r>
        <w:rPr>
          <w:rFonts w:cs="宋体" w:hint="eastAsia"/>
          <w:color w:val="333333"/>
          <w:kern w:val="0"/>
        </w:rPr>
        <w:t>具体学费请登陆</w:t>
      </w:r>
      <w:r w:rsidRPr="00D40ADC">
        <w:rPr>
          <w:rFonts w:cs="宋体"/>
          <w:color w:val="333333"/>
          <w:kern w:val="0"/>
        </w:rPr>
        <w:t>http://www.qmul.ac.uk/international/international-students/tuitionfees/index.html</w:t>
      </w:r>
      <w:r>
        <w:rPr>
          <w:rFonts w:hint="eastAsia"/>
        </w:rPr>
        <w:t xml:space="preserve"> </w:t>
      </w:r>
      <w:r>
        <w:rPr>
          <w:rFonts w:cs="宋体" w:hint="eastAsia"/>
          <w:color w:val="333333"/>
          <w:kern w:val="0"/>
        </w:rPr>
        <w:t>查询。</w:t>
      </w:r>
    </w:p>
    <w:p w:rsidR="00156A42" w:rsidRDefault="00D40ADC" w:rsidP="00984E7E">
      <w:pPr>
        <w:rPr>
          <w:rFonts w:cs="宋体"/>
          <w:color w:val="333333"/>
          <w:kern w:val="0"/>
        </w:rPr>
      </w:pPr>
      <w:r>
        <w:rPr>
          <w:rFonts w:cs="宋体" w:hint="eastAsia"/>
          <w:color w:val="333333"/>
          <w:kern w:val="0"/>
        </w:rPr>
        <w:t>3</w:t>
      </w:r>
      <w:r>
        <w:rPr>
          <w:rFonts w:cs="宋体" w:hint="eastAsia"/>
          <w:color w:val="333333"/>
          <w:kern w:val="0"/>
        </w:rPr>
        <w:t>、生活费</w:t>
      </w:r>
      <w:r>
        <w:rPr>
          <w:rFonts w:cs="宋体" w:hint="eastAsia"/>
          <w:color w:val="333333"/>
          <w:kern w:val="0"/>
        </w:rPr>
        <w:t>(</w:t>
      </w:r>
      <w:r>
        <w:rPr>
          <w:rFonts w:cs="宋体" w:hint="eastAsia"/>
          <w:color w:val="333333"/>
          <w:kern w:val="0"/>
        </w:rPr>
        <w:t>食宿等</w:t>
      </w:r>
      <w:r>
        <w:rPr>
          <w:rFonts w:cs="宋体" w:hint="eastAsia"/>
          <w:color w:val="333333"/>
          <w:kern w:val="0"/>
        </w:rPr>
        <w:t>)</w:t>
      </w:r>
      <w:r w:rsidR="00DF17A3">
        <w:rPr>
          <w:rFonts w:cs="宋体" w:hint="eastAsia"/>
          <w:color w:val="333333"/>
          <w:kern w:val="0"/>
        </w:rPr>
        <w:t>1000-</w:t>
      </w:r>
      <w:r>
        <w:rPr>
          <w:rFonts w:cs="宋体" w:hint="eastAsia"/>
          <w:color w:val="333333"/>
          <w:kern w:val="0"/>
        </w:rPr>
        <w:t>1200</w:t>
      </w:r>
      <w:r>
        <w:rPr>
          <w:rFonts w:cs="宋体" w:hint="eastAsia"/>
          <w:color w:val="333333"/>
          <w:kern w:val="0"/>
        </w:rPr>
        <w:t>英镑</w:t>
      </w:r>
      <w:r>
        <w:rPr>
          <w:rFonts w:cs="宋体" w:hint="eastAsia"/>
          <w:color w:val="333333"/>
          <w:kern w:val="0"/>
        </w:rPr>
        <w:t>/</w:t>
      </w:r>
      <w:r>
        <w:rPr>
          <w:rFonts w:cs="宋体" w:hint="eastAsia"/>
          <w:color w:val="333333"/>
          <w:kern w:val="0"/>
        </w:rPr>
        <w:t>月（供参考）。</w:t>
      </w:r>
    </w:p>
    <w:p w:rsidR="00D40ADC" w:rsidRPr="00D40ADC" w:rsidRDefault="00D40ADC">
      <w:pPr>
        <w:rPr>
          <w:color w:val="333333"/>
          <w:szCs w:val="21"/>
        </w:rPr>
      </w:pPr>
    </w:p>
    <w:p w:rsidR="00156A42" w:rsidRPr="00984E7E" w:rsidRDefault="00B74715" w:rsidP="00984E7E">
      <w:pPr>
        <w:rPr>
          <w:rFonts w:ascii="宋体" w:hAnsi="宋体"/>
          <w:b/>
          <w:color w:val="FF0000"/>
          <w:sz w:val="28"/>
          <w:szCs w:val="28"/>
        </w:rPr>
      </w:pPr>
      <w:r w:rsidRPr="00984E7E">
        <w:rPr>
          <w:rFonts w:ascii="宋体" w:hAnsi="宋体" w:hint="eastAsia"/>
          <w:b/>
          <w:color w:val="FF0000"/>
          <w:sz w:val="28"/>
          <w:szCs w:val="28"/>
        </w:rPr>
        <w:t>项目优势</w:t>
      </w:r>
      <w:r w:rsidRPr="00984E7E">
        <w:rPr>
          <w:rFonts w:ascii="宋体" w:hAnsi="宋体"/>
          <w:b/>
          <w:color w:val="FF0000"/>
          <w:sz w:val="28"/>
          <w:szCs w:val="28"/>
        </w:rPr>
        <w:t>:</w:t>
      </w:r>
    </w:p>
    <w:p w:rsidR="00156A42" w:rsidRPr="00984E7E" w:rsidRDefault="00560048" w:rsidP="00984E7E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1</w:t>
      </w:r>
      <w:r>
        <w:rPr>
          <w:rFonts w:hint="eastAsia"/>
          <w:color w:val="333333"/>
          <w:szCs w:val="21"/>
        </w:rPr>
        <w:t>、</w:t>
      </w:r>
      <w:r w:rsidR="00B74715" w:rsidRPr="00984E7E">
        <w:rPr>
          <w:rFonts w:hint="eastAsia"/>
          <w:color w:val="333333"/>
          <w:szCs w:val="21"/>
        </w:rPr>
        <w:t>有机会获得相应的奖学金（奖学金金额根据项目不同而不同）；</w:t>
      </w:r>
    </w:p>
    <w:p w:rsidR="00156A42" w:rsidRPr="00984E7E" w:rsidRDefault="00560048" w:rsidP="00984E7E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2</w:t>
      </w:r>
      <w:r>
        <w:rPr>
          <w:rFonts w:hint="eastAsia"/>
          <w:color w:val="333333"/>
          <w:szCs w:val="21"/>
        </w:rPr>
        <w:t>、</w:t>
      </w:r>
      <w:r w:rsidR="00B74715" w:rsidRPr="00984E7E">
        <w:rPr>
          <w:rFonts w:hint="eastAsia"/>
          <w:color w:val="333333"/>
          <w:szCs w:val="21"/>
        </w:rPr>
        <w:t>学费减免和优惠（</w:t>
      </w:r>
      <w:r w:rsidR="00B74715" w:rsidRPr="00984E7E">
        <w:rPr>
          <w:color w:val="333333"/>
          <w:szCs w:val="21"/>
        </w:rPr>
        <w:t>1-2</w:t>
      </w:r>
      <w:r w:rsidR="00B74715" w:rsidRPr="00984E7E">
        <w:rPr>
          <w:rFonts w:hint="eastAsia"/>
          <w:color w:val="333333"/>
          <w:szCs w:val="21"/>
        </w:rPr>
        <w:t>学期的访问学习项目，学费有优惠和减免）</w:t>
      </w:r>
    </w:p>
    <w:p w:rsidR="00156A42" w:rsidRPr="00984E7E" w:rsidRDefault="00560048" w:rsidP="00984E7E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、</w:t>
      </w:r>
      <w:r w:rsidR="00B74715" w:rsidRPr="00984E7E">
        <w:rPr>
          <w:rFonts w:hint="eastAsia"/>
          <w:color w:val="333333"/>
          <w:szCs w:val="21"/>
        </w:rPr>
        <w:t>安排校内住宿，交通便利，费用低廉；</w:t>
      </w:r>
    </w:p>
    <w:p w:rsidR="00156A42" w:rsidRPr="00984E7E" w:rsidRDefault="00560048" w:rsidP="00984E7E">
      <w:pPr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4</w:t>
      </w:r>
      <w:r>
        <w:rPr>
          <w:rFonts w:hint="eastAsia"/>
          <w:color w:val="333333"/>
          <w:szCs w:val="21"/>
        </w:rPr>
        <w:t>、</w:t>
      </w:r>
      <w:r w:rsidR="00B74715" w:rsidRPr="00984E7E">
        <w:rPr>
          <w:rFonts w:hint="eastAsia"/>
          <w:color w:val="333333"/>
          <w:szCs w:val="21"/>
        </w:rPr>
        <w:t>学校直接指导申请；</w:t>
      </w:r>
    </w:p>
    <w:p w:rsidR="00560048" w:rsidRDefault="00560048" w:rsidP="00560048">
      <w:pPr>
        <w:tabs>
          <w:tab w:val="left" w:pos="9720"/>
        </w:tabs>
        <w:ind w:rightChars="1" w:right="2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报名截止日期：</w:t>
      </w:r>
    </w:p>
    <w:p w:rsidR="00560048" w:rsidRPr="003C2806" w:rsidRDefault="00560048" w:rsidP="00560048">
      <w:pPr>
        <w:pStyle w:val="Default"/>
        <w:spacing w:after="21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t>2016年2月20日</w:t>
      </w:r>
      <w:r>
        <w:rPr>
          <w:rStyle w:val="A10"/>
          <w:rFonts w:cs="Times New Roman" w:hint="eastAsia"/>
          <w:color w:val="auto"/>
          <w:sz w:val="21"/>
          <w:szCs w:val="21"/>
        </w:rPr>
        <w:t>( 其中1+1+1及4+1硕士项目每年9月即开始申请,请申请硕士项目的同学看到通知后立刻开始报名申请)</w:t>
      </w:r>
    </w:p>
    <w:p w:rsidR="00560048" w:rsidRDefault="00560048" w:rsidP="00560048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报名方式：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</w:rPr>
      </w:pPr>
      <w:r>
        <w:rPr>
          <w:rStyle w:val="A10"/>
          <w:rFonts w:cs="Times New Roman"/>
          <w:color w:val="auto"/>
          <w:sz w:val="21"/>
          <w:szCs w:val="21"/>
        </w:rPr>
        <w:t>请将报名表（见附件）</w:t>
      </w:r>
      <w:hyperlink r:id="rId9" w:history="1">
        <w:r>
          <w:rPr>
            <w:rStyle w:val="a7"/>
            <w:rFonts w:hint="eastAsia"/>
            <w:color w:val="auto"/>
            <w:sz w:val="21"/>
            <w:szCs w:val="21"/>
          </w:rPr>
          <w:t>填写好后发送到国际处ied-csu@csu.edu.cn</w:t>
        </w:r>
      </w:hyperlink>
      <w:r>
        <w:rPr>
          <w:rStyle w:val="A10"/>
          <w:rFonts w:cs="Times New Roman"/>
          <w:color w:val="auto"/>
          <w:sz w:val="21"/>
          <w:szCs w:val="21"/>
        </w:rPr>
        <w:t>邮箱，邮件主题请注明</w:t>
      </w:r>
      <w:r>
        <w:rPr>
          <w:rStyle w:val="A10"/>
          <w:rFonts w:cs="Times New Roman"/>
          <w:color w:val="auto"/>
          <w:sz w:val="21"/>
          <w:szCs w:val="21"/>
        </w:rPr>
        <w:t>“</w:t>
      </w:r>
      <w:r>
        <w:rPr>
          <w:rStyle w:val="A10"/>
          <w:rFonts w:cs="Times New Roman"/>
          <w:color w:val="auto"/>
          <w:sz w:val="21"/>
          <w:szCs w:val="21"/>
        </w:rPr>
        <w:t>本人姓名+</w:t>
      </w:r>
      <w:r>
        <w:rPr>
          <w:rStyle w:val="A10"/>
          <w:rFonts w:cs="Times New Roman" w:hint="eastAsia"/>
          <w:color w:val="auto"/>
          <w:sz w:val="21"/>
          <w:szCs w:val="21"/>
        </w:rPr>
        <w:t>伦敦玛丽女王大学</w:t>
      </w:r>
      <w:r>
        <w:rPr>
          <w:rStyle w:val="A10"/>
          <w:rFonts w:cs="Times New Roman"/>
          <w:color w:val="auto"/>
          <w:sz w:val="21"/>
          <w:szCs w:val="21"/>
        </w:rPr>
        <w:t>报名</w:t>
      </w:r>
      <w:r>
        <w:rPr>
          <w:rStyle w:val="A10"/>
          <w:rFonts w:cs="Times New Roman"/>
          <w:color w:val="auto"/>
          <w:sz w:val="21"/>
          <w:szCs w:val="21"/>
        </w:rPr>
        <w:t>“</w:t>
      </w:r>
      <w:r>
        <w:rPr>
          <w:rStyle w:val="A10"/>
          <w:rFonts w:cs="Times New Roman"/>
          <w:color w:val="auto"/>
        </w:rPr>
        <w:t>。</w:t>
      </w:r>
    </w:p>
    <w:p w:rsidR="00560048" w:rsidRDefault="00560048" w:rsidP="00560048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t>1、请加入</w:t>
      </w:r>
      <w:r>
        <w:rPr>
          <w:rStyle w:val="A10"/>
          <w:rFonts w:cs="Times New Roman"/>
          <w:color w:val="auto"/>
          <w:sz w:val="21"/>
          <w:szCs w:val="21"/>
        </w:rPr>
        <w:t>“</w:t>
      </w:r>
      <w:r>
        <w:rPr>
          <w:rStyle w:val="A10"/>
          <w:rFonts w:cs="Times New Roman"/>
          <w:color w:val="auto"/>
          <w:sz w:val="21"/>
          <w:szCs w:val="21"/>
        </w:rPr>
        <w:t>中南16年出国群</w:t>
      </w:r>
      <w:r>
        <w:rPr>
          <w:rStyle w:val="A10"/>
          <w:rFonts w:cs="Times New Roman"/>
          <w:color w:val="auto"/>
          <w:sz w:val="21"/>
          <w:szCs w:val="21"/>
        </w:rPr>
        <w:t>”</w:t>
      </w:r>
      <w:r>
        <w:rPr>
          <w:rStyle w:val="A10"/>
          <w:rFonts w:cs="Times New Roman"/>
          <w:color w:val="auto"/>
          <w:sz w:val="21"/>
          <w:szCs w:val="21"/>
        </w:rPr>
        <w:t>277494579了解更多信息。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lastRenderedPageBreak/>
        <w:t>2、可以通过写邮件的方式进行咨询，邮件主题请注明</w:t>
      </w:r>
      <w:r>
        <w:rPr>
          <w:rStyle w:val="A10"/>
          <w:rFonts w:cs="Times New Roman"/>
          <w:color w:val="auto"/>
          <w:sz w:val="21"/>
          <w:szCs w:val="21"/>
        </w:rPr>
        <w:t>“</w:t>
      </w:r>
      <w:r>
        <w:rPr>
          <w:rStyle w:val="A10"/>
          <w:rFonts w:cs="Times New Roman"/>
          <w:color w:val="auto"/>
          <w:sz w:val="21"/>
          <w:szCs w:val="21"/>
        </w:rPr>
        <w:t>***项目咨询，并请署名。邮箱为</w:t>
      </w:r>
      <w:hyperlink r:id="rId10" w:history="1">
        <w:r>
          <w:rPr>
            <w:rStyle w:val="a7"/>
            <w:rFonts w:hint="eastAsia"/>
            <w:color w:val="auto"/>
            <w:sz w:val="21"/>
            <w:szCs w:val="21"/>
          </w:rPr>
          <w:t>ied-csu@csu.edu.cn</w:t>
        </w:r>
      </w:hyperlink>
      <w:r>
        <w:rPr>
          <w:rStyle w:val="A10"/>
          <w:rFonts w:cs="Times New Roman"/>
          <w:color w:val="auto"/>
          <w:sz w:val="21"/>
          <w:szCs w:val="21"/>
        </w:rPr>
        <w:t>。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t xml:space="preserve">3、报名截止并整理完申请表后，春季开学后会联系递交申请的同学，并做具体的申请指导。 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t>4、请有意向申请的同学务必于寒假期间办理好护照。</w:t>
      </w:r>
    </w:p>
    <w:p w:rsidR="00560048" w:rsidRDefault="00560048" w:rsidP="00560048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咨询：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t>咨询电话：88830540  张燕老师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t>地点：国际合作与交流处306办公室（本部计算机楼）</w:t>
      </w:r>
    </w:p>
    <w:p w:rsidR="00560048" w:rsidRDefault="00560048" w:rsidP="00560048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网址：</w:t>
      </w:r>
    </w:p>
    <w:p w:rsidR="00560048" w:rsidRDefault="00560048" w:rsidP="00560048">
      <w:pPr>
        <w:pStyle w:val="Default"/>
        <w:rPr>
          <w:rStyle w:val="A10"/>
          <w:rFonts w:cs="Times New Roman"/>
          <w:color w:val="auto"/>
          <w:sz w:val="21"/>
          <w:szCs w:val="21"/>
        </w:rPr>
      </w:pPr>
      <w:r>
        <w:rPr>
          <w:rStyle w:val="A10"/>
          <w:rFonts w:cs="Times New Roman"/>
          <w:color w:val="auto"/>
          <w:sz w:val="21"/>
          <w:szCs w:val="21"/>
        </w:rPr>
        <w:t>更多信息请登陆</w:t>
      </w:r>
      <w:r w:rsidRPr="00560048">
        <w:rPr>
          <w:rStyle w:val="A10"/>
          <w:rFonts w:cs="Times New Roman"/>
          <w:color w:val="auto"/>
          <w:sz w:val="21"/>
          <w:szCs w:val="21"/>
        </w:rPr>
        <w:t>http://www.qmul.ac.uk/</w:t>
      </w:r>
      <w:r>
        <w:rPr>
          <w:rStyle w:val="A10"/>
          <w:rFonts w:cs="Times New Roman"/>
          <w:color w:val="auto"/>
          <w:sz w:val="21"/>
          <w:szCs w:val="21"/>
        </w:rPr>
        <w:t>查询。</w:t>
      </w:r>
    </w:p>
    <w:p w:rsidR="00560048" w:rsidRDefault="00560048" w:rsidP="00560048">
      <w:pPr>
        <w:pStyle w:val="Default"/>
        <w:rPr>
          <w:rFonts w:hAnsi="宋体"/>
          <w:b/>
          <w:color w:val="FF0000"/>
          <w:sz w:val="28"/>
          <w:szCs w:val="28"/>
        </w:rPr>
      </w:pPr>
      <w:r>
        <w:rPr>
          <w:rStyle w:val="A10"/>
          <w:rFonts w:cs="Times New Roman"/>
          <w:color w:val="auto"/>
          <w:sz w:val="21"/>
          <w:szCs w:val="21"/>
        </w:rPr>
        <w:t xml:space="preserve">                                          </w:t>
      </w:r>
      <w:r>
        <w:rPr>
          <w:rFonts w:hAnsi="宋体" w:hint="eastAsia"/>
          <w:b/>
          <w:color w:val="FF0000"/>
          <w:sz w:val="28"/>
          <w:szCs w:val="28"/>
        </w:rPr>
        <w:t xml:space="preserve">                </w:t>
      </w:r>
    </w:p>
    <w:p w:rsidR="00560048" w:rsidRPr="00560048" w:rsidRDefault="00560048" w:rsidP="00560048">
      <w:pPr>
        <w:pStyle w:val="Default"/>
        <w:rPr>
          <w:rStyle w:val="A10"/>
          <w:rFonts w:cs="Times New Roman"/>
          <w:color w:val="auto"/>
          <w:sz w:val="24"/>
          <w:szCs w:val="24"/>
        </w:rPr>
      </w:pPr>
      <w:r>
        <w:rPr>
          <w:rFonts w:hAnsi="宋体" w:hint="eastAsia"/>
          <w:szCs w:val="21"/>
        </w:rPr>
        <w:t xml:space="preserve">                                                    </w:t>
      </w:r>
      <w:r w:rsidRPr="009117EF">
        <w:rPr>
          <w:rFonts w:hAnsi="宋体" w:hint="eastAsia"/>
          <w:b/>
        </w:rPr>
        <w:t xml:space="preserve"> </w:t>
      </w:r>
      <w:r>
        <w:rPr>
          <w:rFonts w:hAnsi="宋体" w:hint="eastAsia"/>
          <w:b/>
        </w:rPr>
        <w:t xml:space="preserve">          </w:t>
      </w:r>
      <w:r w:rsidR="00B74715" w:rsidRPr="00984E7E">
        <w:rPr>
          <w:rStyle w:val="A10"/>
          <w:rFonts w:cs="Times New Roman" w:hint="eastAsia"/>
          <w:b/>
          <w:color w:val="auto"/>
          <w:sz w:val="24"/>
          <w:szCs w:val="24"/>
        </w:rPr>
        <w:t>国际合作与交流处</w:t>
      </w:r>
    </w:p>
    <w:p w:rsidR="00156A42" w:rsidRPr="00984E7E" w:rsidRDefault="00B74715" w:rsidP="00984E7E">
      <w:pPr>
        <w:pStyle w:val="Default"/>
        <w:rPr>
          <w:b/>
          <w:color w:val="auto"/>
        </w:rPr>
      </w:pPr>
      <w:r w:rsidRPr="00984E7E">
        <w:rPr>
          <w:rStyle w:val="A10"/>
          <w:rFonts w:cs="Times New Roman"/>
          <w:b/>
          <w:color w:val="auto"/>
          <w:sz w:val="24"/>
          <w:szCs w:val="24"/>
        </w:rPr>
        <w:t xml:space="preserve">                                                      </w:t>
      </w:r>
      <w:r w:rsidR="00964BF3" w:rsidRPr="00964BF3">
        <w:rPr>
          <w:rStyle w:val="A10"/>
          <w:rFonts w:cs="Times New Roman"/>
          <w:b/>
          <w:color w:val="auto"/>
          <w:sz w:val="24"/>
          <w:szCs w:val="24"/>
        </w:rPr>
        <w:t xml:space="preserve">        </w:t>
      </w:r>
      <w:r w:rsidR="00560048">
        <w:rPr>
          <w:rStyle w:val="A10"/>
          <w:rFonts w:cs="Times New Roman" w:hint="eastAsia"/>
          <w:b/>
          <w:color w:val="auto"/>
          <w:sz w:val="24"/>
          <w:szCs w:val="24"/>
        </w:rPr>
        <w:t xml:space="preserve"> </w:t>
      </w:r>
      <w:r w:rsidR="00964BF3" w:rsidRPr="00964BF3">
        <w:rPr>
          <w:rStyle w:val="A10"/>
          <w:rFonts w:cs="Times New Roman"/>
          <w:b/>
          <w:color w:val="auto"/>
          <w:sz w:val="24"/>
          <w:szCs w:val="24"/>
        </w:rPr>
        <w:t xml:space="preserve"> </w:t>
      </w:r>
      <w:r w:rsidRPr="00984E7E">
        <w:rPr>
          <w:rStyle w:val="A10"/>
          <w:rFonts w:cs="Times New Roman" w:hint="eastAsia"/>
          <w:b/>
          <w:color w:val="auto"/>
          <w:sz w:val="24"/>
          <w:szCs w:val="24"/>
        </w:rPr>
        <w:t>2016年11月16日</w:t>
      </w:r>
    </w:p>
    <w:p w:rsidR="00EE05E2" w:rsidRPr="00984E7E" w:rsidRDefault="00B74715">
      <w:pPr>
        <w:rPr>
          <w:rFonts w:ascii="宋体"/>
          <w:b/>
          <w:color w:val="000000"/>
          <w:szCs w:val="21"/>
        </w:rPr>
      </w:pPr>
      <w:r w:rsidRPr="00984E7E">
        <w:rPr>
          <w:rFonts w:ascii="宋体" w:hAnsi="宋体" w:hint="eastAsia"/>
          <w:b/>
          <w:color w:val="000000"/>
          <w:szCs w:val="21"/>
        </w:rPr>
        <w:t>附件：</w:t>
      </w:r>
    </w:p>
    <w:p w:rsidR="00EE05E2" w:rsidRDefault="0047221B">
      <w:pPr>
        <w:rPr>
          <w:rFonts w:ascii="宋体"/>
          <w:b/>
          <w:color w:val="FF0000"/>
          <w:szCs w:val="21"/>
        </w:rPr>
      </w:pPr>
      <w:r>
        <w:rPr>
          <w:rFonts w:ascii="宋体" w:hAnsi="宋体" w:hint="eastAsia"/>
          <w:szCs w:val="21"/>
        </w:rPr>
        <w:t>英国</w:t>
      </w:r>
      <w:r>
        <w:rPr>
          <w:rFonts w:hint="eastAsia"/>
          <w:color w:val="333333"/>
          <w:szCs w:val="21"/>
        </w:rPr>
        <w:t>伦敦大学玛丽女王学院（</w:t>
      </w:r>
      <w:r>
        <w:rPr>
          <w:color w:val="333333"/>
          <w:szCs w:val="21"/>
        </w:rPr>
        <w:t>Queen Mary, University of London</w:t>
      </w:r>
      <w:r>
        <w:rPr>
          <w:rFonts w:hint="eastAsia"/>
          <w:color w:val="333333"/>
          <w:szCs w:val="21"/>
        </w:rPr>
        <w:t>）专业：</w:t>
      </w:r>
    </w:p>
    <w:p w:rsidR="00EE05E2" w:rsidRDefault="0047221B">
      <w:r>
        <w:rPr>
          <w:b/>
        </w:rPr>
        <w:t>1</w:t>
      </w:r>
      <w:r>
        <w:rPr>
          <w:rFonts w:hint="eastAsia"/>
          <w:b/>
        </w:rPr>
        <w:t>）</w:t>
      </w:r>
      <w:r>
        <w:rPr>
          <w:b/>
        </w:rPr>
        <w:t>FACULTY OF HUMANITIES AND SOCIAL SCIENCES</w:t>
      </w:r>
      <w:r>
        <w:rPr>
          <w:rFonts w:hint="eastAsia"/>
          <w:b/>
        </w:rPr>
        <w:t>（人文、社科）：</w:t>
      </w:r>
      <w:r>
        <w:rPr>
          <w:b/>
        </w:rPr>
        <w:br/>
      </w:r>
      <w:r>
        <w:t>-School of English and Drama</w:t>
      </w:r>
    </w:p>
    <w:p w:rsidR="00EE05E2" w:rsidRDefault="0047221B">
      <w:r>
        <w:t>-School of Business Management</w:t>
      </w:r>
    </w:p>
    <w:p w:rsidR="00EE05E2" w:rsidRDefault="0047221B">
      <w:r>
        <w:t>-School of Economics and Finance</w:t>
      </w:r>
    </w:p>
    <w:p w:rsidR="00EE05E2" w:rsidRDefault="0047221B">
      <w:r>
        <w:t>-School of History</w:t>
      </w:r>
    </w:p>
    <w:p w:rsidR="00EE05E2" w:rsidRDefault="0047221B">
      <w:r>
        <w:t>-School of Geography</w:t>
      </w:r>
    </w:p>
    <w:p w:rsidR="00EE05E2" w:rsidRDefault="0047221B">
      <w:r>
        <w:t>-School of Law</w:t>
      </w:r>
    </w:p>
    <w:p w:rsidR="00EE05E2" w:rsidRDefault="0047221B">
      <w:r>
        <w:t>-School of Politics and International Relations</w:t>
      </w:r>
    </w:p>
    <w:p w:rsidR="00EE05E2" w:rsidRDefault="0047221B">
      <w:r>
        <w:t>-School of Languages, Linguistics and Film</w:t>
      </w:r>
    </w:p>
    <w:p w:rsidR="00EE05E2" w:rsidRDefault="0047221B">
      <w:pPr>
        <w:rPr>
          <w:b/>
        </w:rPr>
      </w:pPr>
      <w:r>
        <w:rPr>
          <w:b/>
        </w:rPr>
        <w:t>2</w:t>
      </w:r>
      <w:r>
        <w:rPr>
          <w:rFonts w:hint="eastAsia"/>
          <w:b/>
        </w:rPr>
        <w:t>）</w:t>
      </w:r>
      <w:r>
        <w:rPr>
          <w:b/>
        </w:rPr>
        <w:t>FACULTY OF SCIENCE AND ENGINEERING</w:t>
      </w:r>
      <w:r>
        <w:rPr>
          <w:rFonts w:hint="eastAsia"/>
          <w:b/>
        </w:rPr>
        <w:t>（理工科）：</w:t>
      </w:r>
    </w:p>
    <w:p w:rsidR="00EE05E2" w:rsidRDefault="0047221B">
      <w:r>
        <w:lastRenderedPageBreak/>
        <w:t>-School of Engineering and Materials Science</w:t>
      </w:r>
    </w:p>
    <w:p w:rsidR="00EE05E2" w:rsidRDefault="0047221B">
      <w:r>
        <w:t>-School of Physics and Astronomy</w:t>
      </w:r>
    </w:p>
    <w:p w:rsidR="00EE05E2" w:rsidRDefault="0047221B">
      <w:r>
        <w:t>-School of Electronic Engineering and Computer Science</w:t>
      </w:r>
    </w:p>
    <w:p w:rsidR="00EE05E2" w:rsidRDefault="0047221B">
      <w:r>
        <w:t>-School of Biological and Chemical Sciences</w:t>
      </w:r>
    </w:p>
    <w:p w:rsidR="00EE05E2" w:rsidRDefault="0047221B">
      <w:r>
        <w:t>-School of Mathematical Sciences</w:t>
      </w:r>
    </w:p>
    <w:p w:rsidR="00EE05E2" w:rsidRDefault="00560048">
      <w:r>
        <w:rPr>
          <w:rFonts w:hint="eastAsia"/>
        </w:rPr>
        <w:t xml:space="preserve"> </w:t>
      </w:r>
    </w:p>
    <w:p w:rsidR="00EE05E2" w:rsidRDefault="00EE05E2"/>
    <w:sectPr w:rsidR="00EE05E2" w:rsidSect="00EE05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C8" w:rsidRDefault="00DD40C8" w:rsidP="00560048">
      <w:r>
        <w:separator/>
      </w:r>
    </w:p>
  </w:endnote>
  <w:endnote w:type="continuationSeparator" w:id="0">
    <w:p w:rsidR="00DD40C8" w:rsidRDefault="00DD40C8" w:rsidP="005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C8" w:rsidRDefault="00DD40C8" w:rsidP="00560048">
      <w:r>
        <w:separator/>
      </w:r>
    </w:p>
  </w:footnote>
  <w:footnote w:type="continuationSeparator" w:id="0">
    <w:p w:rsidR="00DD40C8" w:rsidRDefault="00DD40C8" w:rsidP="0056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98"/>
    <w:multiLevelType w:val="hybridMultilevel"/>
    <w:tmpl w:val="83166428"/>
    <w:lvl w:ilvl="0" w:tplc="D2384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481DDB"/>
    <w:multiLevelType w:val="hybridMultilevel"/>
    <w:tmpl w:val="7B8E5EF6"/>
    <w:lvl w:ilvl="0" w:tplc="842C28A4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ADF6C40"/>
    <w:multiLevelType w:val="multilevel"/>
    <w:tmpl w:val="2ADF6C40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1EA11FE"/>
    <w:multiLevelType w:val="hybridMultilevel"/>
    <w:tmpl w:val="D760206C"/>
    <w:lvl w:ilvl="0" w:tplc="BD94770E">
      <w:start w:val="2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DA"/>
    <w:rsid w:val="00090A18"/>
    <w:rsid w:val="000A3C32"/>
    <w:rsid w:val="000B09CD"/>
    <w:rsid w:val="00156A42"/>
    <w:rsid w:val="001E3578"/>
    <w:rsid w:val="002A1BD2"/>
    <w:rsid w:val="00307694"/>
    <w:rsid w:val="003914F1"/>
    <w:rsid w:val="003A407A"/>
    <w:rsid w:val="003E0D6D"/>
    <w:rsid w:val="003F2A08"/>
    <w:rsid w:val="003F390B"/>
    <w:rsid w:val="0047221B"/>
    <w:rsid w:val="004A6005"/>
    <w:rsid w:val="004D6351"/>
    <w:rsid w:val="004F5D05"/>
    <w:rsid w:val="005014B1"/>
    <w:rsid w:val="005237FA"/>
    <w:rsid w:val="005347CD"/>
    <w:rsid w:val="00560048"/>
    <w:rsid w:val="0057237D"/>
    <w:rsid w:val="00576ACC"/>
    <w:rsid w:val="00586DA3"/>
    <w:rsid w:val="005B0184"/>
    <w:rsid w:val="005B3BFE"/>
    <w:rsid w:val="005E172E"/>
    <w:rsid w:val="006701BF"/>
    <w:rsid w:val="006C085D"/>
    <w:rsid w:val="007B5ADA"/>
    <w:rsid w:val="00832F08"/>
    <w:rsid w:val="008C5363"/>
    <w:rsid w:val="009317EB"/>
    <w:rsid w:val="00964BF3"/>
    <w:rsid w:val="00984E7E"/>
    <w:rsid w:val="00985C33"/>
    <w:rsid w:val="00992EFF"/>
    <w:rsid w:val="009C2354"/>
    <w:rsid w:val="009E3F27"/>
    <w:rsid w:val="009E4E17"/>
    <w:rsid w:val="00AF5C32"/>
    <w:rsid w:val="00B459A3"/>
    <w:rsid w:val="00B74715"/>
    <w:rsid w:val="00B91C66"/>
    <w:rsid w:val="00BB6241"/>
    <w:rsid w:val="00C32F21"/>
    <w:rsid w:val="00C77B56"/>
    <w:rsid w:val="00C90B4B"/>
    <w:rsid w:val="00D231F1"/>
    <w:rsid w:val="00D40ADC"/>
    <w:rsid w:val="00D96735"/>
    <w:rsid w:val="00DD40C8"/>
    <w:rsid w:val="00DF17A3"/>
    <w:rsid w:val="00E00253"/>
    <w:rsid w:val="00E51672"/>
    <w:rsid w:val="00E72A2E"/>
    <w:rsid w:val="00EE05E2"/>
    <w:rsid w:val="00F201AC"/>
    <w:rsid w:val="00F63EA7"/>
    <w:rsid w:val="00F83A4B"/>
    <w:rsid w:val="00FA17FA"/>
    <w:rsid w:val="00FE4AC1"/>
    <w:rsid w:val="4B4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E05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E0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E0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EE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EE05E2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locked/>
    <w:rsid w:val="00EE05E2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E05E2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E05E2"/>
    <w:rPr>
      <w:rFonts w:cs="Times New Roman"/>
      <w:sz w:val="18"/>
      <w:szCs w:val="18"/>
    </w:rPr>
  </w:style>
  <w:style w:type="character" w:styleId="a7">
    <w:name w:val="Hyperlink"/>
    <w:uiPriority w:val="99"/>
    <w:semiHidden/>
    <w:rsid w:val="00560048"/>
    <w:rPr>
      <w:rFonts w:cs="Times New Roman"/>
      <w:color w:val="990066"/>
      <w:u w:val="none"/>
    </w:rPr>
  </w:style>
  <w:style w:type="character" w:customStyle="1" w:styleId="A10">
    <w:name w:val="A1"/>
    <w:uiPriority w:val="99"/>
    <w:rsid w:val="00560048"/>
    <w:rPr>
      <w:rFonts w:cs="宋体"/>
      <w:color w:val="000000"/>
      <w:sz w:val="20"/>
      <w:szCs w:val="20"/>
    </w:rPr>
  </w:style>
  <w:style w:type="paragraph" w:customStyle="1" w:styleId="Default">
    <w:name w:val="Default"/>
    <w:rsid w:val="0056004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Date"/>
    <w:basedOn w:val="a"/>
    <w:next w:val="a"/>
    <w:link w:val="Char2"/>
    <w:semiHidden/>
    <w:unhideWhenUsed/>
    <w:rsid w:val="00560048"/>
    <w:pPr>
      <w:ind w:leftChars="2500" w:left="100"/>
    </w:pPr>
  </w:style>
  <w:style w:type="character" w:customStyle="1" w:styleId="Char2">
    <w:name w:val="日期 Char"/>
    <w:link w:val="a8"/>
    <w:semiHidden/>
    <w:rsid w:val="00560048"/>
    <w:rPr>
      <w:rFonts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ed-csu@cs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2635;&#20889;&#22909;&#21518;&#21457;&#36865;&#21040;&#22269;&#38469;&#22788;ied-csu@c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关于报名参加英国伦敦大学女王学院项目的通知</dc:title>
  <dc:creator>zhang</dc:creator>
  <cp:lastModifiedBy>WinXP</cp:lastModifiedBy>
  <cp:revision>10</cp:revision>
  <dcterms:created xsi:type="dcterms:W3CDTF">2014-11-25T05:52:00Z</dcterms:created>
  <dcterms:modified xsi:type="dcterms:W3CDTF">2015-11-15T13:18:00Z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